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F575E" w14:textId="77777777" w:rsidR="00776E27" w:rsidRDefault="00C5772C" w:rsidP="003C3F75">
      <w:pPr>
        <w:spacing w:line="240" w:lineRule="auto"/>
        <w:rPr>
          <w:rFonts w:ascii="PP Right Grotesk Wide" w:hAnsi="PP Right Grotesk Wide"/>
          <w:b/>
          <w:bCs/>
          <w:sz w:val="32"/>
          <w:szCs w:val="32"/>
        </w:rPr>
      </w:pPr>
      <w:r w:rsidRPr="00B11A4D">
        <w:rPr>
          <w:rFonts w:ascii="PP Right Grotesk Spatial Black" w:hAnsi="PP Right Grotesk Spatial Black"/>
          <w:b/>
          <w:bCs/>
          <w:sz w:val="32"/>
          <w:szCs w:val="32"/>
        </w:rPr>
        <w:t>Refresh, Revamp, Succeed!</w:t>
      </w:r>
      <w:r w:rsidRPr="00B11A4D">
        <w:rPr>
          <w:rFonts w:ascii="PP Right Grotesk Wide" w:hAnsi="PP Right Grotesk Wide"/>
          <w:b/>
          <w:bCs/>
          <w:sz w:val="32"/>
          <w:szCs w:val="32"/>
        </w:rPr>
        <w:t xml:space="preserve"> </w:t>
      </w:r>
    </w:p>
    <w:p w14:paraId="52D79821" w14:textId="3D2ED788" w:rsidR="00C5772C" w:rsidRPr="00262510" w:rsidRDefault="00C5772C" w:rsidP="003C3F75">
      <w:pPr>
        <w:spacing w:line="240" w:lineRule="auto"/>
        <w:rPr>
          <w:rFonts w:ascii="PP Right Grotesk Wide" w:hAnsi="PP Right Grotesk Wide"/>
          <w:b/>
          <w:bCs/>
          <w:sz w:val="32"/>
          <w:szCs w:val="32"/>
        </w:rPr>
      </w:pPr>
      <w:r w:rsidRPr="00B11A4D">
        <w:rPr>
          <w:rFonts w:ascii="PP Right Grotesk Wide" w:hAnsi="PP Right Grotesk Wide"/>
          <w:b/>
          <w:bCs/>
          <w:sz w:val="32"/>
          <w:szCs w:val="32"/>
        </w:rPr>
        <w:t>AUB Grad Webinar Series for Launching Your Career</w:t>
      </w:r>
    </w:p>
    <w:p w14:paraId="35ABECB7" w14:textId="77777777" w:rsidR="0062135A" w:rsidRDefault="0062135A" w:rsidP="003C3F75">
      <w:pPr>
        <w:spacing w:line="240" w:lineRule="auto"/>
      </w:pPr>
      <w:r w:rsidRPr="007075C0">
        <w:rPr>
          <w:rFonts w:ascii="PP Right Grotesk Wide" w:hAnsi="PP Right Grotesk Wide"/>
          <w:b/>
          <w:bCs/>
        </w:rPr>
        <w:t>Own Your Creativity: Breaking into Industry with Confidence</w:t>
      </w:r>
      <w:r w:rsidRPr="007075C0">
        <w:rPr>
          <w:rFonts w:ascii="PP Right Grotesk Wide" w:hAnsi="PP Right Grotesk Wide"/>
          <w:b/>
          <w:bCs/>
        </w:rPr>
        <w:br/>
      </w:r>
      <w:r>
        <w:t>Tuesday 1</w:t>
      </w:r>
      <w:r>
        <w:rPr>
          <w:vertAlign w:val="superscript"/>
        </w:rPr>
        <w:t>st</w:t>
      </w:r>
      <w:r>
        <w:t xml:space="preserve"> APRIL</w:t>
      </w:r>
      <w:r w:rsidRPr="00C94973">
        <w:t xml:space="preserve"> 1.00-2.00pm</w:t>
      </w:r>
      <w:r>
        <w:t xml:space="preserve">  </w:t>
      </w:r>
    </w:p>
    <w:p w14:paraId="622E75A5" w14:textId="39E2A9CD" w:rsidR="00AF73E0" w:rsidRDefault="00AF73E0" w:rsidP="003C3F75">
      <w:pPr>
        <w:spacing w:line="240" w:lineRule="auto"/>
      </w:pPr>
      <w:r>
        <w:rPr>
          <w:noProof/>
        </w:rPr>
        <w:drawing>
          <wp:inline distT="0" distB="0" distL="0" distR="0" wp14:anchorId="47990014" wp14:editId="4AF0EA1E">
            <wp:extent cx="1979038" cy="1113182"/>
            <wp:effectExtent l="0" t="0" r="2540" b="0"/>
            <wp:docPr id="198984998" name="Picture 3" descr="A group of women in a sce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84998" name="Picture 3" descr="A group of women in a scen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3993" cy="1127219"/>
                    </a:xfrm>
                    <a:prstGeom prst="rect">
                      <a:avLst/>
                    </a:prstGeom>
                  </pic:spPr>
                </pic:pic>
              </a:graphicData>
            </a:graphic>
          </wp:inline>
        </w:drawing>
      </w:r>
    </w:p>
    <w:p w14:paraId="6DD4A27C" w14:textId="38AE1880" w:rsidR="00322BDE" w:rsidRDefault="00322BDE" w:rsidP="003C3F75">
      <w:pPr>
        <w:spacing w:line="240" w:lineRule="auto"/>
      </w:pPr>
      <w:r w:rsidRPr="00322BDE">
        <w:t xml:space="preserve">Stepping into </w:t>
      </w:r>
      <w:r w:rsidR="00EF3A5B">
        <w:t xml:space="preserve">your first role </w:t>
      </w:r>
      <w:r w:rsidRPr="00322BDE">
        <w:t xml:space="preserve">can feel daunting, but confidence is key to making your mark. In this session, you'll explore practical ways to identify your unique strengths and effectively communicate them—whether you're applying for jobs, networking, or pitching to clients. </w:t>
      </w:r>
      <w:r w:rsidR="0020244E">
        <w:t>Y</w:t>
      </w:r>
      <w:r w:rsidRPr="00322BDE">
        <w:t xml:space="preserve">ou'll leave </w:t>
      </w:r>
      <w:r w:rsidR="0020244E">
        <w:t xml:space="preserve">feeling </w:t>
      </w:r>
      <w:r w:rsidR="00CA7D09">
        <w:t xml:space="preserve">positive, </w:t>
      </w:r>
      <w:r w:rsidR="0020244E">
        <w:t>motivated</w:t>
      </w:r>
      <w:r w:rsidR="00CA7D09">
        <w:t xml:space="preserve"> and raring to go</w:t>
      </w:r>
      <w:r w:rsidR="0020244E">
        <w:t xml:space="preserve"> </w:t>
      </w:r>
      <w:r w:rsidRPr="00322BDE">
        <w:t>with the tools to showcase your talent and take bold steps toward your creative career.</w:t>
      </w:r>
    </w:p>
    <w:p w14:paraId="2555EC68" w14:textId="69CBE875" w:rsidR="00C5772C" w:rsidRPr="00E83E2F" w:rsidRDefault="00C5772C" w:rsidP="003C3F75">
      <w:pPr>
        <w:spacing w:line="240" w:lineRule="auto"/>
        <w:rPr>
          <w:b/>
          <w:bCs/>
        </w:rPr>
      </w:pPr>
      <w:hyperlink r:id="rId8" w:history="1">
        <w:r w:rsidRPr="00E83E2F">
          <w:rPr>
            <w:rStyle w:val="Hyperlink"/>
            <w:b/>
            <w:bCs/>
          </w:rPr>
          <w:t>Book Here</w:t>
        </w:r>
      </w:hyperlink>
    </w:p>
    <w:p w14:paraId="7D37B728" w14:textId="6B19CC20" w:rsidR="00AF73E0" w:rsidRDefault="00C5772C" w:rsidP="003C3F75">
      <w:pPr>
        <w:spacing w:line="240" w:lineRule="auto"/>
      </w:pPr>
      <w:hyperlink r:id="rId9" w:history="1">
        <w:r w:rsidRPr="004744FC">
          <w:rPr>
            <w:rStyle w:val="Hyperlink"/>
          </w:rPr>
          <w:t>Teams link to join</w:t>
        </w:r>
      </w:hyperlink>
    </w:p>
    <w:p w14:paraId="3C107054" w14:textId="76754985" w:rsidR="00AF73E0" w:rsidRDefault="008C7DA8" w:rsidP="003C3F75">
      <w:pPr>
        <w:spacing w:line="240" w:lineRule="auto"/>
      </w:pPr>
      <w:r>
        <w:t>_________________________________________</w:t>
      </w:r>
    </w:p>
    <w:p w14:paraId="1F05F3DA" w14:textId="77777777" w:rsidR="00AF73E0" w:rsidRPr="007075C0" w:rsidRDefault="00AF73E0" w:rsidP="003C3F75">
      <w:pPr>
        <w:spacing w:line="240" w:lineRule="auto"/>
        <w:rPr>
          <w:rFonts w:ascii="PP Right Grotesk Wide" w:hAnsi="PP Right Grotesk Wide"/>
          <w:b/>
          <w:bCs/>
        </w:rPr>
      </w:pPr>
      <w:r w:rsidRPr="007075C0">
        <w:rPr>
          <w:rFonts w:ascii="PP Right Grotesk Wide" w:hAnsi="PP Right Grotesk Wide"/>
          <w:b/>
          <w:bCs/>
        </w:rPr>
        <w:t>Crafting Your Career: How to Tailor Your CV for Any Role</w:t>
      </w:r>
    </w:p>
    <w:p w14:paraId="6DC44E8A" w14:textId="13277BD2" w:rsidR="00AF73E0" w:rsidRDefault="00AF73E0" w:rsidP="003C3F75">
      <w:pPr>
        <w:spacing w:line="240" w:lineRule="auto"/>
      </w:pPr>
      <w:r>
        <w:t>Thursday 3</w:t>
      </w:r>
      <w:r w:rsidRPr="00BC517A">
        <w:rPr>
          <w:vertAlign w:val="superscript"/>
        </w:rPr>
        <w:t>rd</w:t>
      </w:r>
      <w:r>
        <w:t xml:space="preserve"> April </w:t>
      </w:r>
      <w:r w:rsidRPr="00C94973">
        <w:t>1.00-2.00pm</w:t>
      </w:r>
    </w:p>
    <w:p w14:paraId="092B286D" w14:textId="2BB57391" w:rsidR="00AF73E0" w:rsidRDefault="00AF73E0" w:rsidP="003C3F75">
      <w:pPr>
        <w:spacing w:line="240" w:lineRule="auto"/>
        <w:rPr>
          <w:b/>
          <w:bCs/>
        </w:rPr>
      </w:pPr>
      <w:r>
        <w:rPr>
          <w:b/>
          <w:bCs/>
          <w:noProof/>
        </w:rPr>
        <w:drawing>
          <wp:inline distT="0" distB="0" distL="0" distR="0" wp14:anchorId="6B1F4E66" wp14:editId="243CCCFD">
            <wp:extent cx="2509736" cy="1411691"/>
            <wp:effectExtent l="0" t="0" r="5080" b="0"/>
            <wp:docPr id="1499853748" name="Picture 2" descr="A person sitting on a chair with a cat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53748" name="Picture 2" descr="A person sitting on a chair with a cat statu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8677" cy="1422345"/>
                    </a:xfrm>
                    <a:prstGeom prst="rect">
                      <a:avLst/>
                    </a:prstGeom>
                  </pic:spPr>
                </pic:pic>
              </a:graphicData>
            </a:graphic>
          </wp:inline>
        </w:drawing>
      </w:r>
    </w:p>
    <w:p w14:paraId="68CF5ED0" w14:textId="77777777" w:rsidR="00262510" w:rsidRDefault="00B221C4" w:rsidP="003C3F75">
      <w:pPr>
        <w:spacing w:line="240" w:lineRule="auto"/>
      </w:pPr>
      <w:r w:rsidRPr="00B221C4">
        <w:t xml:space="preserve">Your CV isn’t one-size-fits-all—it's a creative tool that should evolve with each </w:t>
      </w:r>
    </w:p>
    <w:p w14:paraId="60671ECD" w14:textId="22852454" w:rsidR="00B221C4" w:rsidRDefault="00B221C4" w:rsidP="003C3F75">
      <w:pPr>
        <w:spacing w:line="240" w:lineRule="auto"/>
      </w:pPr>
      <w:r w:rsidRPr="00B221C4">
        <w:t>opportunity. In this webinar, you'll learn how to adapt your CV to highlight the right skills and experiences for different roles, making you stand out to employers and clients. Whether you're applying for jobs, freelance gigs, or creative opportunities, this session will give you the confidence to present yourself in the best possible light.</w:t>
      </w:r>
    </w:p>
    <w:p w14:paraId="313D383F" w14:textId="28850DD0" w:rsidR="00F7286C" w:rsidRPr="006D0DB1" w:rsidRDefault="00F7286C" w:rsidP="003C3F75">
      <w:pPr>
        <w:spacing w:line="240" w:lineRule="auto"/>
        <w:rPr>
          <w:b/>
          <w:bCs/>
        </w:rPr>
      </w:pPr>
      <w:hyperlink r:id="rId11" w:history="1">
        <w:r w:rsidRPr="006D0DB1">
          <w:rPr>
            <w:rStyle w:val="Hyperlink"/>
            <w:b/>
            <w:bCs/>
          </w:rPr>
          <w:t>Book here</w:t>
        </w:r>
      </w:hyperlink>
    </w:p>
    <w:p w14:paraId="2D333F99" w14:textId="75AF80F4" w:rsidR="00322BDE" w:rsidRDefault="00F7286C" w:rsidP="003C3F75">
      <w:pPr>
        <w:spacing w:line="240" w:lineRule="auto"/>
      </w:pPr>
      <w:hyperlink r:id="rId12" w:history="1">
        <w:r w:rsidRPr="006D0DB1">
          <w:rPr>
            <w:rStyle w:val="Hyperlink"/>
          </w:rPr>
          <w:t>Teams link to join</w:t>
        </w:r>
      </w:hyperlink>
    </w:p>
    <w:p w14:paraId="4BD640B8" w14:textId="6CC5F0A4" w:rsidR="00400C06" w:rsidRPr="007075C0" w:rsidRDefault="00400C06" w:rsidP="003C3F75">
      <w:pPr>
        <w:spacing w:line="240" w:lineRule="auto"/>
        <w:rPr>
          <w:rFonts w:ascii="PP Right Grotesk Wide" w:hAnsi="PP Right Grotesk Wide"/>
          <w:b/>
          <w:bCs/>
        </w:rPr>
      </w:pPr>
      <w:r w:rsidRPr="007075C0">
        <w:rPr>
          <w:rFonts w:ascii="PP Right Grotesk Wide" w:hAnsi="PP Right Grotesk Wide"/>
          <w:b/>
          <w:bCs/>
        </w:rPr>
        <w:t>Building your Professional Network</w:t>
      </w:r>
      <w:r w:rsidR="009B3154" w:rsidRPr="007075C0">
        <w:rPr>
          <w:rFonts w:ascii="PP Right Grotesk Wide" w:hAnsi="PP Right Grotesk Wide"/>
          <w:b/>
          <w:bCs/>
        </w:rPr>
        <w:t xml:space="preserve">: </w:t>
      </w:r>
      <w:r w:rsidRPr="007075C0">
        <w:rPr>
          <w:rFonts w:ascii="PP Right Grotesk Wide" w:hAnsi="PP Right Grotesk Wide"/>
          <w:b/>
          <w:bCs/>
        </w:rPr>
        <w:t>The Creative Collective</w:t>
      </w:r>
      <w:r w:rsidR="009B3154" w:rsidRPr="007075C0">
        <w:rPr>
          <w:rFonts w:ascii="PP Right Grotesk Wide" w:hAnsi="PP Right Grotesk Wide"/>
          <w:b/>
          <w:bCs/>
        </w:rPr>
        <w:t xml:space="preserve">, </w:t>
      </w:r>
      <w:r w:rsidRPr="007075C0">
        <w:rPr>
          <w:rFonts w:ascii="PP Right Grotesk Wide" w:hAnsi="PP Right Grotesk Wide"/>
          <w:b/>
          <w:bCs/>
        </w:rPr>
        <w:t xml:space="preserve">Sharing, supporting and succeeding! </w:t>
      </w:r>
    </w:p>
    <w:p w14:paraId="3B8AB09F" w14:textId="39557AD6" w:rsidR="00AF73E0" w:rsidRPr="00262510" w:rsidRDefault="00AF73E0" w:rsidP="003C3F75">
      <w:pPr>
        <w:spacing w:line="240" w:lineRule="auto"/>
      </w:pPr>
      <w:r>
        <w:t>Tuesday 8</w:t>
      </w:r>
      <w:r w:rsidRPr="00BC517A">
        <w:rPr>
          <w:vertAlign w:val="superscript"/>
        </w:rPr>
        <w:t>th</w:t>
      </w:r>
      <w:r>
        <w:t xml:space="preserve"> </w:t>
      </w:r>
      <w:r w:rsidRPr="00C94973">
        <w:t>April</w:t>
      </w:r>
      <w:r>
        <w:t xml:space="preserve"> </w:t>
      </w:r>
      <w:r w:rsidRPr="00C94973">
        <w:t xml:space="preserve">5.00-6.00pm </w:t>
      </w:r>
    </w:p>
    <w:p w14:paraId="183CD68D" w14:textId="1B3805D6" w:rsidR="006215D6" w:rsidRDefault="006215D6" w:rsidP="003C3F75">
      <w:pPr>
        <w:spacing w:line="240" w:lineRule="auto"/>
        <w:rPr>
          <w:b/>
          <w:bCs/>
        </w:rPr>
      </w:pPr>
      <w:r>
        <w:rPr>
          <w:b/>
          <w:bCs/>
          <w:noProof/>
        </w:rPr>
        <w:drawing>
          <wp:inline distT="0" distB="0" distL="0" distR="0" wp14:anchorId="4F449804" wp14:editId="3CF981AF">
            <wp:extent cx="1958839" cy="1101820"/>
            <wp:effectExtent l="0" t="0" r="3810" b="3175"/>
            <wp:docPr id="1612987913" name="Picture 1" descr="A group of people holding a string of bea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87913" name="Picture 1" descr="A group of people holding a string of bead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4365" cy="1116178"/>
                    </a:xfrm>
                    <a:prstGeom prst="rect">
                      <a:avLst/>
                    </a:prstGeom>
                  </pic:spPr>
                </pic:pic>
              </a:graphicData>
            </a:graphic>
          </wp:inline>
        </w:drawing>
      </w:r>
    </w:p>
    <w:p w14:paraId="24C2ADD3" w14:textId="3ECC5AD2" w:rsidR="00400C06" w:rsidRDefault="00400C06" w:rsidP="003C3F75">
      <w:pPr>
        <w:spacing w:line="240" w:lineRule="auto"/>
      </w:pPr>
      <w:r w:rsidRPr="00400C06">
        <w:t>Networking isn’t just about making contacts—it’s about building meaningful connections that can shape your career. In this interactive session, we’ll break down a simple networking framework, bust common myths, and explore how to find your creative community. You'll also get the chance to put your skills into practice and share insights with fellow graduates. Whether you're freelancing, job searching, or looking for collaborators, this session will help you grow your network with confidence and authenticity.</w:t>
      </w:r>
    </w:p>
    <w:p w14:paraId="0448E6D6" w14:textId="1371F907" w:rsidR="007075C0" w:rsidRDefault="007075C0" w:rsidP="003C3F75">
      <w:pPr>
        <w:spacing w:line="240" w:lineRule="auto"/>
      </w:pPr>
      <w:hyperlink r:id="rId14" w:history="1">
        <w:r w:rsidRPr="007851A5">
          <w:rPr>
            <w:rStyle w:val="Hyperlink"/>
          </w:rPr>
          <w:t>Book</w:t>
        </w:r>
        <w:r w:rsidR="00FC02E7" w:rsidRPr="007851A5">
          <w:rPr>
            <w:rStyle w:val="Hyperlink"/>
          </w:rPr>
          <w:t xml:space="preserve"> Here</w:t>
        </w:r>
      </w:hyperlink>
    </w:p>
    <w:p w14:paraId="5E9AAF41" w14:textId="6BCFA01A" w:rsidR="00FC02E7" w:rsidRDefault="00FC02E7" w:rsidP="003C3F75">
      <w:pPr>
        <w:spacing w:line="240" w:lineRule="auto"/>
      </w:pPr>
      <w:hyperlink r:id="rId15" w:history="1">
        <w:r w:rsidRPr="009C0A9C">
          <w:rPr>
            <w:rStyle w:val="Hyperlink"/>
          </w:rPr>
          <w:t>Teams Link</w:t>
        </w:r>
      </w:hyperlink>
    </w:p>
    <w:p w14:paraId="618CB40A" w14:textId="7320A48C" w:rsidR="00262510" w:rsidRPr="00B221C4" w:rsidRDefault="00262510" w:rsidP="003C3F75">
      <w:pPr>
        <w:spacing w:line="240" w:lineRule="auto"/>
      </w:pPr>
      <w:r>
        <w:t>_________________________________________</w:t>
      </w:r>
    </w:p>
    <w:p w14:paraId="281315FA" w14:textId="6E1610F5" w:rsidR="00B221C4" w:rsidRDefault="009B3154" w:rsidP="003C3F75">
      <w:pPr>
        <w:spacing w:line="240" w:lineRule="auto"/>
        <w:rPr>
          <w:rFonts w:ascii="PP Right Grotesk Wide" w:hAnsi="PP Right Grotesk Wide"/>
          <w:b/>
          <w:bCs/>
        </w:rPr>
      </w:pPr>
      <w:r w:rsidRPr="007075C0">
        <w:rPr>
          <w:rFonts w:ascii="PP Right Grotesk Wide" w:hAnsi="PP Right Grotesk Wide"/>
          <w:b/>
          <w:bCs/>
        </w:rPr>
        <w:t>Job Hunting for Creatives: Strategy, Skills, and Success</w:t>
      </w:r>
    </w:p>
    <w:p w14:paraId="70677ED9" w14:textId="60F3C38B" w:rsidR="00DC19CD" w:rsidRPr="007075C0" w:rsidRDefault="009C0837" w:rsidP="003C3F75">
      <w:pPr>
        <w:spacing w:line="240" w:lineRule="auto"/>
        <w:rPr>
          <w:rFonts w:ascii="PP Right Grotesk Wide" w:hAnsi="PP Right Grotesk Wide"/>
          <w:b/>
          <w:bCs/>
        </w:rPr>
      </w:pPr>
      <w:r>
        <w:rPr>
          <w:rFonts w:ascii="PP Right Grotesk Wide" w:hAnsi="PP Right Grotesk Wide"/>
          <w:b/>
          <w:bCs/>
          <w:noProof/>
        </w:rPr>
        <w:drawing>
          <wp:inline distT="0" distB="0" distL="0" distR="0" wp14:anchorId="02A19FD4" wp14:editId="4D137002">
            <wp:extent cx="1940574" cy="1091399"/>
            <wp:effectExtent l="0" t="0" r="2540" b="0"/>
            <wp:docPr id="1955318077" name="Picture 1" descr="A group of women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318077" name="Picture 1" descr="A group of women sitting at a table&#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51978" cy="1097813"/>
                    </a:xfrm>
                    <a:prstGeom prst="rect">
                      <a:avLst/>
                    </a:prstGeom>
                  </pic:spPr>
                </pic:pic>
              </a:graphicData>
            </a:graphic>
          </wp:inline>
        </w:drawing>
      </w:r>
    </w:p>
    <w:p w14:paraId="547ED44E" w14:textId="35375185" w:rsidR="00AF73E0" w:rsidRPr="00800FDD" w:rsidRDefault="00AF73E0" w:rsidP="003C3F75">
      <w:pPr>
        <w:spacing w:line="240" w:lineRule="auto"/>
        <w:rPr>
          <w:b/>
          <w:bCs/>
        </w:rPr>
      </w:pPr>
      <w:r w:rsidRPr="00BC517A">
        <w:t>Thursday 10</w:t>
      </w:r>
      <w:r w:rsidRPr="00BC517A">
        <w:rPr>
          <w:vertAlign w:val="superscript"/>
        </w:rPr>
        <w:t>th</w:t>
      </w:r>
      <w:r>
        <w:t xml:space="preserve"> </w:t>
      </w:r>
      <w:r w:rsidRPr="00C94973">
        <w:t>1.00-2.00pm</w:t>
      </w:r>
      <w:r w:rsidRPr="009B3154">
        <w:rPr>
          <w:b/>
          <w:bCs/>
        </w:rPr>
        <w:t xml:space="preserve"> </w:t>
      </w:r>
    </w:p>
    <w:p w14:paraId="175DA5D4" w14:textId="1EFE754A" w:rsidR="00322BDE" w:rsidRDefault="009B3154" w:rsidP="003C3F75">
      <w:pPr>
        <w:spacing w:line="240" w:lineRule="auto"/>
      </w:pPr>
      <w:r w:rsidRPr="009B3154">
        <w:t xml:space="preserve">Job hunting in the creative industries goes beyond the usual job boards and recruiters. In this session, we’ll dive into strategies for uncovering the hidden job market, including speculative applications and </w:t>
      </w:r>
      <w:r>
        <w:t>exploring often overlooked</w:t>
      </w:r>
      <w:r w:rsidRPr="009B3154">
        <w:t xml:space="preserve"> creative </w:t>
      </w:r>
      <w:proofErr w:type="gramStart"/>
      <w:r w:rsidRPr="009B3154">
        <w:t>job hunting</w:t>
      </w:r>
      <w:proofErr w:type="gramEnd"/>
      <w:r w:rsidRPr="009B3154">
        <w:t xml:space="preserve"> platforms. Learn how to conduct targeted research to find opportunities that aren’t </w:t>
      </w:r>
      <w:proofErr w:type="gramStart"/>
      <w:r w:rsidRPr="009B3154">
        <w:t>advertised, and</w:t>
      </w:r>
      <w:proofErr w:type="gramEnd"/>
      <w:r w:rsidRPr="009B3154">
        <w:t xml:space="preserve"> discover how to stand out when reaching out to potential employers. Whether you're looking for freelance gigs, full-time roles, or collaborations, this session will equip you with the essential skills and mindset to navigate the creative job market with confidence and success.</w:t>
      </w:r>
    </w:p>
    <w:p w14:paraId="3E7D44E1" w14:textId="6153A736" w:rsidR="009C0A9C" w:rsidRDefault="009C0A9C" w:rsidP="003C3F75">
      <w:pPr>
        <w:spacing w:line="240" w:lineRule="auto"/>
      </w:pPr>
      <w:hyperlink r:id="rId17" w:history="1">
        <w:r w:rsidRPr="00307244">
          <w:rPr>
            <w:rStyle w:val="Hyperlink"/>
          </w:rPr>
          <w:t>Book Here</w:t>
        </w:r>
      </w:hyperlink>
    </w:p>
    <w:p w14:paraId="68301070" w14:textId="7057B60D" w:rsidR="009C0A9C" w:rsidRDefault="009C0A9C" w:rsidP="003C3F75">
      <w:pPr>
        <w:spacing w:line="240" w:lineRule="auto"/>
      </w:pPr>
      <w:hyperlink r:id="rId18" w:history="1">
        <w:r w:rsidRPr="00776E27">
          <w:rPr>
            <w:rStyle w:val="Hyperlink"/>
          </w:rPr>
          <w:t>Teams Link</w:t>
        </w:r>
      </w:hyperlink>
    </w:p>
    <w:sectPr w:rsidR="009C0A9C" w:rsidSect="007075C0">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PP Right Grotesk Wide">
    <w:panose1 w:val="00000505000000000000"/>
    <w:charset w:val="00"/>
    <w:family w:val="auto"/>
    <w:pitch w:val="variable"/>
    <w:sig w:usb0="00000207" w:usb1="00000000" w:usb2="00000000" w:usb3="00000000" w:csb0="00000097" w:csb1="00000000"/>
  </w:font>
  <w:font w:name="PP Right Grotesk Spatial Black">
    <w:panose1 w:val="00000A05000000000000"/>
    <w:charset w:val="00"/>
    <w:family w:val="auto"/>
    <w:pitch w:val="variable"/>
    <w:sig w:usb0="00000207" w:usb1="00000000" w:usb2="00000000" w:usb3="00000000" w:csb0="00000097"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73"/>
    <w:rsid w:val="0020244E"/>
    <w:rsid w:val="00262510"/>
    <w:rsid w:val="0026763F"/>
    <w:rsid w:val="002E442A"/>
    <w:rsid w:val="00307244"/>
    <w:rsid w:val="00322BDE"/>
    <w:rsid w:val="00325D3E"/>
    <w:rsid w:val="00361217"/>
    <w:rsid w:val="003C3F75"/>
    <w:rsid w:val="00400C06"/>
    <w:rsid w:val="004744FC"/>
    <w:rsid w:val="004C75DE"/>
    <w:rsid w:val="005C020D"/>
    <w:rsid w:val="0062135A"/>
    <w:rsid w:val="006215D6"/>
    <w:rsid w:val="00634A84"/>
    <w:rsid w:val="006B45EF"/>
    <w:rsid w:val="006D0DB1"/>
    <w:rsid w:val="007075C0"/>
    <w:rsid w:val="00776E27"/>
    <w:rsid w:val="007851A5"/>
    <w:rsid w:val="00800FDD"/>
    <w:rsid w:val="008C7DA8"/>
    <w:rsid w:val="0093365D"/>
    <w:rsid w:val="009B3154"/>
    <w:rsid w:val="009C0837"/>
    <w:rsid w:val="009C0A9C"/>
    <w:rsid w:val="00A256CA"/>
    <w:rsid w:val="00A77D2E"/>
    <w:rsid w:val="00AF73E0"/>
    <w:rsid w:val="00B221C4"/>
    <w:rsid w:val="00BC517A"/>
    <w:rsid w:val="00BC6F8D"/>
    <w:rsid w:val="00C00C6C"/>
    <w:rsid w:val="00C43E22"/>
    <w:rsid w:val="00C5772C"/>
    <w:rsid w:val="00C93556"/>
    <w:rsid w:val="00C94973"/>
    <w:rsid w:val="00CA7D09"/>
    <w:rsid w:val="00DC19CD"/>
    <w:rsid w:val="00DE276C"/>
    <w:rsid w:val="00DE30FC"/>
    <w:rsid w:val="00DE5D28"/>
    <w:rsid w:val="00E83E2F"/>
    <w:rsid w:val="00EF3A5B"/>
    <w:rsid w:val="00F7286C"/>
    <w:rsid w:val="00FB153E"/>
    <w:rsid w:val="00FC02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CBA5"/>
  <w15:chartTrackingRefBased/>
  <w15:docId w15:val="{CE3B8F68-D628-4126-B254-E92DC7A6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73"/>
    <w:rPr>
      <w:rFonts w:eastAsiaTheme="majorEastAsia" w:cstheme="majorBidi"/>
      <w:color w:val="272727" w:themeColor="text1" w:themeTint="D8"/>
    </w:rPr>
  </w:style>
  <w:style w:type="paragraph" w:styleId="Title">
    <w:name w:val="Title"/>
    <w:basedOn w:val="Normal"/>
    <w:next w:val="Normal"/>
    <w:link w:val="TitleChar"/>
    <w:uiPriority w:val="10"/>
    <w:qFormat/>
    <w:rsid w:val="00C94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73"/>
    <w:pPr>
      <w:spacing w:before="160"/>
      <w:jc w:val="center"/>
    </w:pPr>
    <w:rPr>
      <w:i/>
      <w:iCs/>
      <w:color w:val="404040" w:themeColor="text1" w:themeTint="BF"/>
    </w:rPr>
  </w:style>
  <w:style w:type="character" w:customStyle="1" w:styleId="QuoteChar">
    <w:name w:val="Quote Char"/>
    <w:basedOn w:val="DefaultParagraphFont"/>
    <w:link w:val="Quote"/>
    <w:uiPriority w:val="29"/>
    <w:rsid w:val="00C94973"/>
    <w:rPr>
      <w:i/>
      <w:iCs/>
      <w:color w:val="404040" w:themeColor="text1" w:themeTint="BF"/>
    </w:rPr>
  </w:style>
  <w:style w:type="paragraph" w:styleId="ListParagraph">
    <w:name w:val="List Paragraph"/>
    <w:basedOn w:val="Normal"/>
    <w:uiPriority w:val="34"/>
    <w:qFormat/>
    <w:rsid w:val="00C94973"/>
    <w:pPr>
      <w:ind w:left="720"/>
      <w:contextualSpacing/>
    </w:pPr>
  </w:style>
  <w:style w:type="character" w:styleId="IntenseEmphasis">
    <w:name w:val="Intense Emphasis"/>
    <w:basedOn w:val="DefaultParagraphFont"/>
    <w:uiPriority w:val="21"/>
    <w:qFormat/>
    <w:rsid w:val="00C94973"/>
    <w:rPr>
      <w:i/>
      <w:iCs/>
      <w:color w:val="0F4761" w:themeColor="accent1" w:themeShade="BF"/>
    </w:rPr>
  </w:style>
  <w:style w:type="paragraph" w:styleId="IntenseQuote">
    <w:name w:val="Intense Quote"/>
    <w:basedOn w:val="Normal"/>
    <w:next w:val="Normal"/>
    <w:link w:val="IntenseQuoteChar"/>
    <w:uiPriority w:val="30"/>
    <w:qFormat/>
    <w:rsid w:val="00C94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73"/>
    <w:rPr>
      <w:i/>
      <w:iCs/>
      <w:color w:val="0F4761" w:themeColor="accent1" w:themeShade="BF"/>
    </w:rPr>
  </w:style>
  <w:style w:type="character" w:styleId="IntenseReference">
    <w:name w:val="Intense Reference"/>
    <w:basedOn w:val="DefaultParagraphFont"/>
    <w:uiPriority w:val="32"/>
    <w:qFormat/>
    <w:rsid w:val="00C94973"/>
    <w:rPr>
      <w:b/>
      <w:bCs/>
      <w:smallCaps/>
      <w:color w:val="0F4761" w:themeColor="accent1" w:themeShade="BF"/>
      <w:spacing w:val="5"/>
    </w:rPr>
  </w:style>
  <w:style w:type="character" w:styleId="Hyperlink">
    <w:name w:val="Hyperlink"/>
    <w:basedOn w:val="DefaultParagraphFont"/>
    <w:uiPriority w:val="99"/>
    <w:unhideWhenUsed/>
    <w:rsid w:val="004744FC"/>
    <w:rPr>
      <w:color w:val="467886" w:themeColor="hyperlink"/>
      <w:u w:val="single"/>
    </w:rPr>
  </w:style>
  <w:style w:type="character" w:styleId="UnresolvedMention">
    <w:name w:val="Unresolved Mention"/>
    <w:basedOn w:val="DefaultParagraphFont"/>
    <w:uiPriority w:val="99"/>
    <w:semiHidden/>
    <w:unhideWhenUsed/>
    <w:rsid w:val="00474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1667">
      <w:bodyDiv w:val="1"/>
      <w:marLeft w:val="0"/>
      <w:marRight w:val="0"/>
      <w:marTop w:val="0"/>
      <w:marBottom w:val="0"/>
      <w:divBdr>
        <w:top w:val="none" w:sz="0" w:space="0" w:color="auto"/>
        <w:left w:val="none" w:sz="0" w:space="0" w:color="auto"/>
        <w:bottom w:val="none" w:sz="0" w:space="0" w:color="auto"/>
        <w:right w:val="none" w:sz="0" w:space="0" w:color="auto"/>
      </w:divBdr>
    </w:div>
    <w:div w:id="251355421">
      <w:bodyDiv w:val="1"/>
      <w:marLeft w:val="0"/>
      <w:marRight w:val="0"/>
      <w:marTop w:val="0"/>
      <w:marBottom w:val="0"/>
      <w:divBdr>
        <w:top w:val="none" w:sz="0" w:space="0" w:color="auto"/>
        <w:left w:val="none" w:sz="0" w:space="0" w:color="auto"/>
        <w:bottom w:val="none" w:sz="0" w:space="0" w:color="auto"/>
        <w:right w:val="none" w:sz="0" w:space="0" w:color="auto"/>
      </w:divBdr>
    </w:div>
    <w:div w:id="1088622968">
      <w:bodyDiv w:val="1"/>
      <w:marLeft w:val="0"/>
      <w:marRight w:val="0"/>
      <w:marTop w:val="0"/>
      <w:marBottom w:val="0"/>
      <w:divBdr>
        <w:top w:val="none" w:sz="0" w:space="0" w:color="auto"/>
        <w:left w:val="none" w:sz="0" w:space="0" w:color="auto"/>
        <w:bottom w:val="none" w:sz="0" w:space="0" w:color="auto"/>
        <w:right w:val="none" w:sz="0" w:space="0" w:color="auto"/>
      </w:divBdr>
    </w:div>
    <w:div w:id="1319962204">
      <w:bodyDiv w:val="1"/>
      <w:marLeft w:val="0"/>
      <w:marRight w:val="0"/>
      <w:marTop w:val="0"/>
      <w:marBottom w:val="0"/>
      <w:divBdr>
        <w:top w:val="none" w:sz="0" w:space="0" w:color="auto"/>
        <w:left w:val="none" w:sz="0" w:space="0" w:color="auto"/>
        <w:bottom w:val="none" w:sz="0" w:space="0" w:color="auto"/>
        <w:right w:val="none" w:sz="0" w:space="0" w:color="auto"/>
      </w:divBdr>
    </w:div>
    <w:div w:id="1563523907">
      <w:bodyDiv w:val="1"/>
      <w:marLeft w:val="0"/>
      <w:marRight w:val="0"/>
      <w:marTop w:val="0"/>
      <w:marBottom w:val="0"/>
      <w:divBdr>
        <w:top w:val="none" w:sz="0" w:space="0" w:color="auto"/>
        <w:left w:val="none" w:sz="0" w:space="0" w:color="auto"/>
        <w:bottom w:val="none" w:sz="0" w:space="0" w:color="auto"/>
        <w:right w:val="none" w:sz="0" w:space="0" w:color="auto"/>
      </w:divBdr>
    </w:div>
    <w:div w:id="17892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bWLMT0vEFA" TargetMode="External"/><Relationship Id="rId13" Type="http://schemas.openxmlformats.org/officeDocument/2006/relationships/image" Target="media/image3.jpeg"/><Relationship Id="rId18" Type="http://schemas.openxmlformats.org/officeDocument/2006/relationships/hyperlink" Target="https://teams.microsoft.com/l/meetup-join/19%3ameeting_MzA3NTU2ZTktMDk1Ni00ZjQ3LWE0N2QtZTk5YmE5YWE3MTli%40thread.v2/0?context=%7b%22Tid%22%3a%22f8eeeb9f-0990-4abf-950c-eb8f53fe7c77%22%2c%22Oid%22%3a%228309a877-8aba-4ebd-91dc-65254458700c%22%7d" TargetMode="External"/><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hyperlink" Target="https://teams.microsoft.com/l/meetup-join/19%3ameeting_YzA1OTc1YWMtYjYxNS00Yzk3LWFkYjUtOWQ2NzcxNTIyNmU3%40thread.v2/0?context=%7b%22Tid%22%3a%22f8eeeb9f-0990-4abf-950c-eb8f53fe7c77%22%2c%22Oid%22%3a%228309a877-8aba-4ebd-91dc-65254458700c%22%7d" TargetMode="External"/><Relationship Id="rId17" Type="http://schemas.openxmlformats.org/officeDocument/2006/relationships/hyperlink" Target="https://forms.office.com/e/K0YAJbGQuc"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office.com/e/qJtiq3vsHq" TargetMode="External"/><Relationship Id="rId5" Type="http://schemas.openxmlformats.org/officeDocument/2006/relationships/settings" Target="settings.xml"/><Relationship Id="rId15" Type="http://schemas.openxmlformats.org/officeDocument/2006/relationships/hyperlink" Target="https://teams.microsoft.com/l/meetup-join/19%3ameeting_NjJlNDYxZmQtZTkzOS00NGRlLTk4NTktMmM4MTJjMjY1YjM0%40thread.v2/0?context=%7b%22Tid%22%3a%22f8eeeb9f-0990-4abf-950c-eb8f53fe7c77%22%2c%22Oid%22%3a%228309a877-8aba-4ebd-91dc-65254458700c%22%7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teams.microsoft.com/l/meetup-join/19%3ameeting_NWU1YTAyMjQtNmU2NS00NDBhLWJlMmUtOGMyZmUwMmU5NjAw%40thread.v2/0?context=%7b%22Tid%22%3a%22f8eeeb9f-0990-4abf-950c-eb8f53fe7c77%22%2c%22Oid%22%3a%228309a877-8aba-4ebd-91dc-65254458700c%22%7d" TargetMode="External"/><Relationship Id="rId14" Type="http://schemas.openxmlformats.org/officeDocument/2006/relationships/hyperlink" Target="https://forms.office.com/e/xLv2z0bN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e13efe1-8c0e-47ec-9e1b-2888edd94241">AUBDOCUMENT-46-129</_dlc_DocId>
    <_dlc_DocIdUrl xmlns="9e13efe1-8c0e-47ec-9e1b-2888edd94241">
      <Url>https://intranet.aub.ac.uk/student-services/_layouts/15/DocIdRedir.aspx?ID=AUBDOCUMENT-46-129</Url>
      <Description>AUBDOCUMENT-46-129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B11F3F5BA5145B09E3C43AD902812" ma:contentTypeVersion="3" ma:contentTypeDescription="Create a new document." ma:contentTypeScope="" ma:versionID="bf16fc50665cc7ccbccbece0df3e155d">
  <xsd:schema xmlns:xsd="http://www.w3.org/2001/XMLSchema" xmlns:xs="http://www.w3.org/2001/XMLSchema" xmlns:p="http://schemas.microsoft.com/office/2006/metadata/properties" xmlns:ns1="http://schemas.microsoft.com/sharepoint/v3" xmlns:ns2="9e13efe1-8c0e-47ec-9e1b-2888edd94241" targetNamespace="http://schemas.microsoft.com/office/2006/metadata/properties" ma:root="true" ma:fieldsID="5a4a60238c23f74e477d0430296b7a8c" ns1:_="" ns2:_="">
    <xsd:import namespace="http://schemas.microsoft.com/sharepoint/v3"/>
    <xsd:import namespace="9e13efe1-8c0e-47ec-9e1b-2888edd9424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13efe1-8c0e-47ec-9e1b-2888edd942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0BEBD2-D462-4721-85D6-A71157793569}">
  <ds:schemaRefs>
    <ds:schemaRef ds:uri="http://schemas.microsoft.com/office/2006/metadata/properties"/>
    <ds:schemaRef ds:uri="http://schemas.microsoft.com/office/infopath/2007/PartnerControls"/>
    <ds:schemaRef ds:uri="3c2b9707-93d3-4d28-b324-77e06a1c63c8"/>
    <ds:schemaRef ds:uri="3e509987-f145-4411-b38b-96bd3f6561fc"/>
  </ds:schemaRefs>
</ds:datastoreItem>
</file>

<file path=customXml/itemProps2.xml><?xml version="1.0" encoding="utf-8"?>
<ds:datastoreItem xmlns:ds="http://schemas.openxmlformats.org/officeDocument/2006/customXml" ds:itemID="{78822823-AFA3-4F68-87EA-5EC63498C639}">
  <ds:schemaRefs>
    <ds:schemaRef ds:uri="http://schemas.microsoft.com/sharepoint/v3/contenttype/forms"/>
  </ds:schemaRefs>
</ds:datastoreItem>
</file>

<file path=customXml/itemProps3.xml><?xml version="1.0" encoding="utf-8"?>
<ds:datastoreItem xmlns:ds="http://schemas.openxmlformats.org/officeDocument/2006/customXml" ds:itemID="{9BAB4D58-92D9-49FF-836A-16B9C81687E4}"/>
</file>

<file path=customXml/itemProps4.xml><?xml version="1.0" encoding="utf-8"?>
<ds:datastoreItem xmlns:ds="http://schemas.openxmlformats.org/officeDocument/2006/customXml" ds:itemID="{970D21D3-BE69-4FE5-A317-7DECD1012281}"/>
</file>

<file path=docProps/app.xml><?xml version="1.0" encoding="utf-8"?>
<Properties xmlns="http://schemas.openxmlformats.org/officeDocument/2006/extended-properties" xmlns:vt="http://schemas.openxmlformats.org/officeDocument/2006/docPropsVTypes">
  <Template>Normal</Template>
  <TotalTime>672</TotalTime>
  <Pages>1</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Zorraquin</dc:creator>
  <cp:keywords/>
  <dc:description/>
  <cp:lastModifiedBy>Alison Zorraquin</cp:lastModifiedBy>
  <cp:revision>31</cp:revision>
  <dcterms:created xsi:type="dcterms:W3CDTF">2025-03-19T04:07:00Z</dcterms:created>
  <dcterms:modified xsi:type="dcterms:W3CDTF">2025-03-21T16:39:00Z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0x010100412B11F3F5BA5145B09E3C43AD902812</vt:lpwstr>
  </property>
  <property fmtid="{D5CDD505-2E9C-101B-9397-08002B2CF9AE}" pid="3" name="MediaServiceImageTags">
    <vt:lpwstr/>
  </property>
  <property fmtid="{D5CDD505-2E9C-101B-9397-08002B2CF9AE}" pid="4" name="_dlc_DocIdItemGuid">
    <vt:lpwstr>03b2f639-8dbc-44d0-af4c-8b9160f5970b</vt:lpwstr>
  </property>
</Properties>
</file>