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76DD8" w14:textId="77777777" w:rsidR="002A655A" w:rsidRDefault="002A655A" w:rsidP="002A655A">
      <w:pPr>
        <w:ind w:left="7655"/>
        <w:jc w:val="right"/>
        <w:rPr>
          <w:b/>
        </w:rPr>
      </w:pPr>
      <w:bookmarkStart w:id="0" w:name="_GoBack"/>
      <w:bookmarkEnd w:id="0"/>
      <w:r>
        <w:rPr>
          <w:noProof/>
          <w:lang w:eastAsia="en-GB"/>
        </w:rPr>
        <w:drawing>
          <wp:inline distT="0" distB="0" distL="0" distR="0" wp14:anchorId="65ECB670" wp14:editId="451FCB9E">
            <wp:extent cx="1143000" cy="1143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535DB941" w14:textId="77777777" w:rsidR="002A655A" w:rsidRDefault="002A655A" w:rsidP="002A655A">
      <w:pPr>
        <w:rPr>
          <w:rFonts w:ascii="Arial" w:hAnsi="Arial" w:cs="Arial"/>
          <w:b/>
        </w:rPr>
      </w:pPr>
      <w:r>
        <w:rPr>
          <w:rFonts w:ascii="Arial" w:hAnsi="Arial" w:cs="Arial"/>
          <w:b/>
        </w:rPr>
        <w:t>THE BOARD OF</w:t>
      </w:r>
      <w:r w:rsidRPr="00C83E62">
        <w:rPr>
          <w:rFonts w:ascii="Arial" w:hAnsi="Arial" w:cs="Arial"/>
          <w:b/>
        </w:rPr>
        <w:t xml:space="preserve"> THE ARTS UNIVERSITY BOURNEMOUTH HIGHER EDUCATION CORPORATION</w:t>
      </w:r>
    </w:p>
    <w:p w14:paraId="4D98DEE2" w14:textId="77777777" w:rsidR="002A655A" w:rsidRDefault="00B213E1" w:rsidP="002A655A">
      <w:pPr>
        <w:rPr>
          <w:rFonts w:ascii="Arial" w:hAnsi="Arial" w:cs="Arial"/>
          <w:b/>
          <w:color w:val="FF0000"/>
        </w:rPr>
      </w:pPr>
      <w:r>
        <w:rPr>
          <w:rFonts w:ascii="Arial" w:hAnsi="Arial" w:cs="Arial"/>
          <w:b/>
        </w:rPr>
        <w:t>MINUTES</w:t>
      </w:r>
      <w:r w:rsidR="002A655A" w:rsidRPr="00F9060C">
        <w:rPr>
          <w:rFonts w:ascii="Arial" w:hAnsi="Arial" w:cs="Arial"/>
          <w:b/>
        </w:rPr>
        <w:t xml:space="preserve"> OF THE MEETING </w:t>
      </w:r>
      <w:r w:rsidR="002A655A">
        <w:rPr>
          <w:rFonts w:ascii="Arial" w:hAnsi="Arial" w:cs="Arial"/>
          <w:b/>
        </w:rPr>
        <w:t xml:space="preserve">OF THE REMUNERATION COMMITTEE HELD ON 4 </w:t>
      </w:r>
      <w:r w:rsidR="00617473">
        <w:rPr>
          <w:rFonts w:ascii="Arial" w:hAnsi="Arial" w:cs="Arial"/>
          <w:b/>
        </w:rPr>
        <w:t>JULY 2018</w:t>
      </w:r>
    </w:p>
    <w:p w14:paraId="7CAB6FFF" w14:textId="0A83DE28" w:rsidR="002A655A" w:rsidRPr="00F9060C" w:rsidRDefault="002A655A" w:rsidP="002A655A">
      <w:pPr>
        <w:rPr>
          <w:rFonts w:ascii="Arial" w:hAnsi="Arial" w:cs="Arial"/>
          <w:b/>
        </w:rPr>
      </w:pPr>
      <w:r w:rsidRPr="00F9060C">
        <w:rPr>
          <w:rFonts w:ascii="Arial" w:hAnsi="Arial" w:cs="Arial"/>
          <w:b/>
        </w:rPr>
        <w:t>_________________________________________________</w:t>
      </w:r>
      <w:r>
        <w:rPr>
          <w:rFonts w:ascii="Arial" w:hAnsi="Arial" w:cs="Arial"/>
          <w:b/>
        </w:rPr>
        <w:t>_______________________</w:t>
      </w:r>
    </w:p>
    <w:p w14:paraId="57F4790E" w14:textId="77777777" w:rsidR="002A655A" w:rsidRPr="007A5662" w:rsidRDefault="002A655A" w:rsidP="002A655A">
      <w:pPr>
        <w:spacing w:after="0" w:line="240" w:lineRule="auto"/>
        <w:rPr>
          <w:rFonts w:ascii="Arial" w:hAnsi="Arial" w:cs="Arial"/>
        </w:rPr>
      </w:pPr>
      <w:r w:rsidRPr="00F9060C">
        <w:rPr>
          <w:rFonts w:ascii="Arial" w:hAnsi="Arial" w:cs="Arial"/>
          <w:b/>
        </w:rPr>
        <w:t xml:space="preserve">Present: </w:t>
      </w:r>
      <w:r w:rsidRPr="00F9060C">
        <w:rPr>
          <w:rFonts w:ascii="Arial" w:hAnsi="Arial" w:cs="Arial"/>
          <w:b/>
        </w:rPr>
        <w:tab/>
      </w:r>
      <w:r w:rsidR="00AB6715">
        <w:rPr>
          <w:rFonts w:ascii="Arial" w:hAnsi="Arial" w:cs="Arial"/>
          <w:b/>
        </w:rPr>
        <w:tab/>
      </w:r>
      <w:r w:rsidR="00AB6715">
        <w:rPr>
          <w:rFonts w:ascii="Arial" w:hAnsi="Arial" w:cs="Arial"/>
        </w:rPr>
        <w:t>Angela Neuberger</w:t>
      </w:r>
      <w:r w:rsidR="00AB6715">
        <w:rPr>
          <w:rFonts w:ascii="Arial" w:hAnsi="Arial" w:cs="Arial"/>
        </w:rPr>
        <w:tab/>
      </w:r>
      <w:r w:rsidR="00AB6715">
        <w:rPr>
          <w:rFonts w:ascii="Arial" w:hAnsi="Arial" w:cs="Arial"/>
        </w:rPr>
        <w:tab/>
      </w:r>
      <w:r w:rsidR="00AB6715">
        <w:rPr>
          <w:rFonts w:ascii="Arial" w:hAnsi="Arial" w:cs="Arial"/>
        </w:rPr>
        <w:tab/>
      </w:r>
      <w:r>
        <w:rPr>
          <w:rFonts w:ascii="Arial" w:hAnsi="Arial" w:cs="Arial"/>
        </w:rPr>
        <w:t xml:space="preserve">Independent Member </w:t>
      </w:r>
      <w:r w:rsidR="00AB6715">
        <w:rPr>
          <w:rFonts w:ascii="Arial" w:hAnsi="Arial" w:cs="Arial"/>
        </w:rPr>
        <w:t>(</w:t>
      </w:r>
      <w:r>
        <w:rPr>
          <w:rFonts w:ascii="Arial" w:hAnsi="Arial" w:cs="Arial"/>
        </w:rPr>
        <w:t>Chair)</w:t>
      </w:r>
    </w:p>
    <w:p w14:paraId="58D4EBD2" w14:textId="77777777" w:rsidR="002A655A" w:rsidRDefault="002A655A" w:rsidP="00AB6715">
      <w:pPr>
        <w:spacing w:after="0" w:line="240" w:lineRule="auto"/>
        <w:ind w:left="1440" w:firstLine="720"/>
        <w:rPr>
          <w:rFonts w:ascii="Arial" w:hAnsi="Arial" w:cs="Arial"/>
        </w:rPr>
      </w:pPr>
      <w:r w:rsidRPr="00F9060C">
        <w:rPr>
          <w:rFonts w:ascii="Arial" w:hAnsi="Arial" w:cs="Arial"/>
        </w:rPr>
        <w:t>Chris Martin</w:t>
      </w:r>
      <w:r w:rsidRPr="00F9060C">
        <w:rPr>
          <w:rFonts w:ascii="Arial" w:hAnsi="Arial" w:cs="Arial"/>
        </w:rPr>
        <w:tab/>
      </w:r>
      <w:r w:rsidRPr="00F9060C">
        <w:rPr>
          <w:rFonts w:ascii="Arial" w:hAnsi="Arial" w:cs="Arial"/>
        </w:rPr>
        <w:tab/>
      </w:r>
      <w:r w:rsidRPr="00F9060C">
        <w:rPr>
          <w:rFonts w:ascii="Arial" w:hAnsi="Arial" w:cs="Arial"/>
        </w:rPr>
        <w:tab/>
      </w:r>
      <w:r>
        <w:rPr>
          <w:rFonts w:ascii="Arial" w:hAnsi="Arial" w:cs="Arial"/>
        </w:rPr>
        <w:tab/>
      </w:r>
      <w:r w:rsidRPr="00F9060C">
        <w:rPr>
          <w:rFonts w:ascii="Arial" w:hAnsi="Arial" w:cs="Arial"/>
        </w:rPr>
        <w:t>Chair of the Board</w:t>
      </w:r>
    </w:p>
    <w:p w14:paraId="7B67BA0B" w14:textId="77777777" w:rsidR="002A655A" w:rsidRDefault="002A655A" w:rsidP="00AB6715">
      <w:pPr>
        <w:spacing w:after="0" w:line="240" w:lineRule="auto"/>
        <w:ind w:left="1440" w:firstLine="720"/>
        <w:rPr>
          <w:rFonts w:ascii="Arial" w:hAnsi="Arial" w:cs="Arial"/>
        </w:rPr>
      </w:pPr>
      <w:r>
        <w:rPr>
          <w:rFonts w:ascii="Arial" w:hAnsi="Arial" w:cs="Arial"/>
        </w:rPr>
        <w:t>Mike Gibson</w:t>
      </w:r>
      <w:r>
        <w:rPr>
          <w:rFonts w:ascii="Arial" w:hAnsi="Arial" w:cs="Arial"/>
        </w:rPr>
        <w:tab/>
      </w:r>
      <w:r>
        <w:rPr>
          <w:rFonts w:ascii="Arial" w:hAnsi="Arial" w:cs="Arial"/>
        </w:rPr>
        <w:tab/>
      </w:r>
      <w:r>
        <w:rPr>
          <w:rFonts w:ascii="Arial" w:hAnsi="Arial" w:cs="Arial"/>
        </w:rPr>
        <w:tab/>
      </w:r>
      <w:r>
        <w:rPr>
          <w:rFonts w:ascii="Arial" w:hAnsi="Arial" w:cs="Arial"/>
        </w:rPr>
        <w:tab/>
        <w:t>Deputy Chair of the Board</w:t>
      </w:r>
      <w:r>
        <w:rPr>
          <w:rFonts w:ascii="Arial" w:hAnsi="Arial" w:cs="Arial"/>
        </w:rPr>
        <w:tab/>
      </w:r>
    </w:p>
    <w:p w14:paraId="55592145" w14:textId="77777777" w:rsidR="002A655A" w:rsidRDefault="002A655A" w:rsidP="00AB6715">
      <w:pPr>
        <w:spacing w:after="0" w:line="240" w:lineRule="auto"/>
        <w:ind w:left="1440" w:firstLine="720"/>
        <w:rPr>
          <w:rFonts w:ascii="Arial" w:hAnsi="Arial" w:cs="Arial"/>
        </w:rPr>
      </w:pPr>
      <w:r w:rsidRPr="00F9060C">
        <w:rPr>
          <w:rFonts w:ascii="Arial" w:hAnsi="Arial" w:cs="Arial"/>
        </w:rPr>
        <w:t>Sara Webb</w:t>
      </w:r>
      <w:r w:rsidRPr="00F9060C">
        <w:rPr>
          <w:rFonts w:ascii="Arial" w:hAnsi="Arial" w:cs="Arial"/>
        </w:rPr>
        <w:tab/>
      </w:r>
      <w:r w:rsidRPr="00F9060C">
        <w:rPr>
          <w:rFonts w:ascii="Arial" w:hAnsi="Arial" w:cs="Arial"/>
        </w:rPr>
        <w:tab/>
      </w:r>
      <w:r w:rsidRPr="00F9060C">
        <w:rPr>
          <w:rFonts w:ascii="Arial" w:hAnsi="Arial" w:cs="Arial"/>
        </w:rPr>
        <w:tab/>
      </w:r>
      <w:r>
        <w:rPr>
          <w:rFonts w:ascii="Arial" w:hAnsi="Arial" w:cs="Arial"/>
        </w:rPr>
        <w:tab/>
      </w:r>
      <w:r w:rsidRPr="00F9060C">
        <w:rPr>
          <w:rFonts w:ascii="Arial" w:hAnsi="Arial" w:cs="Arial"/>
        </w:rPr>
        <w:t xml:space="preserve">Independent Member </w:t>
      </w:r>
    </w:p>
    <w:p w14:paraId="575E35D9" w14:textId="77777777" w:rsidR="002A655A" w:rsidRPr="00F9060C" w:rsidRDefault="002A655A" w:rsidP="00AB6715">
      <w:pPr>
        <w:spacing w:after="0" w:line="240" w:lineRule="auto"/>
        <w:ind w:left="1440" w:firstLine="720"/>
        <w:rPr>
          <w:rFonts w:ascii="Arial" w:hAnsi="Arial" w:cs="Arial"/>
        </w:rPr>
      </w:pPr>
    </w:p>
    <w:p w14:paraId="32B296A0" w14:textId="6802D750" w:rsidR="002A655A" w:rsidRPr="00F9060C" w:rsidRDefault="002A655A" w:rsidP="006D0AE2">
      <w:pPr>
        <w:spacing w:after="0" w:line="240" w:lineRule="auto"/>
        <w:rPr>
          <w:rFonts w:ascii="Arial" w:hAnsi="Arial" w:cs="Arial"/>
        </w:rPr>
      </w:pPr>
      <w:r>
        <w:rPr>
          <w:rFonts w:ascii="Arial" w:hAnsi="Arial" w:cs="Arial"/>
          <w:b/>
        </w:rPr>
        <w:t>In A</w:t>
      </w:r>
      <w:r w:rsidRPr="007A5662">
        <w:rPr>
          <w:rFonts w:ascii="Arial" w:hAnsi="Arial" w:cs="Arial"/>
          <w:b/>
        </w:rPr>
        <w:t>ttendance</w:t>
      </w:r>
      <w:r>
        <w:rPr>
          <w:rFonts w:ascii="Arial" w:hAnsi="Arial" w:cs="Arial"/>
        </w:rPr>
        <w:t>:</w:t>
      </w:r>
      <w:r>
        <w:rPr>
          <w:rFonts w:ascii="Arial" w:hAnsi="Arial" w:cs="Arial"/>
        </w:rPr>
        <w:tab/>
      </w:r>
      <w:r w:rsidR="00AB6715">
        <w:rPr>
          <w:rFonts w:ascii="Arial" w:hAnsi="Arial" w:cs="Arial"/>
        </w:rPr>
        <w:t>K</w:t>
      </w:r>
      <w:r w:rsidRPr="00F9060C">
        <w:rPr>
          <w:rFonts w:ascii="Arial" w:hAnsi="Arial" w:cs="Arial"/>
        </w:rPr>
        <w:t>erry Sheehan</w:t>
      </w:r>
      <w:r w:rsidRPr="00F9060C">
        <w:rPr>
          <w:rFonts w:ascii="Arial" w:hAnsi="Arial" w:cs="Arial"/>
        </w:rPr>
        <w:tab/>
        <w:t>Head of H</w:t>
      </w:r>
      <w:r w:rsidR="00AB6715">
        <w:rPr>
          <w:rFonts w:ascii="Arial" w:hAnsi="Arial" w:cs="Arial"/>
        </w:rPr>
        <w:t>R</w:t>
      </w:r>
      <w:r>
        <w:rPr>
          <w:rFonts w:ascii="Arial" w:hAnsi="Arial" w:cs="Arial"/>
        </w:rPr>
        <w:t xml:space="preserve"> &amp; </w:t>
      </w:r>
      <w:r w:rsidRPr="00F9060C">
        <w:rPr>
          <w:rFonts w:ascii="Arial" w:hAnsi="Arial" w:cs="Arial"/>
        </w:rPr>
        <w:t xml:space="preserve">Secretary to the </w:t>
      </w:r>
      <w:r>
        <w:rPr>
          <w:rFonts w:ascii="Arial" w:hAnsi="Arial" w:cs="Arial"/>
        </w:rPr>
        <w:t xml:space="preserve">Committee </w:t>
      </w:r>
    </w:p>
    <w:p w14:paraId="1EAA1FE0" w14:textId="77777777" w:rsidR="008F4978" w:rsidRDefault="008F4978">
      <w:pPr>
        <w:rPr>
          <w:rFonts w:ascii="Arial" w:hAnsi="Arial" w:cs="Arial"/>
          <w:b/>
        </w:rPr>
      </w:pPr>
    </w:p>
    <w:p w14:paraId="7F4A88DD" w14:textId="6C62A03C" w:rsidR="00AB6715" w:rsidRPr="00617473" w:rsidRDefault="00AB6715">
      <w:pPr>
        <w:rPr>
          <w:rFonts w:ascii="Arial" w:hAnsi="Arial" w:cs="Arial"/>
          <w:b/>
        </w:rPr>
      </w:pPr>
      <w:r w:rsidRPr="00617473">
        <w:rPr>
          <w:rFonts w:ascii="Arial" w:hAnsi="Arial" w:cs="Arial"/>
          <w:b/>
        </w:rPr>
        <w:t xml:space="preserve">1. </w:t>
      </w:r>
      <w:r w:rsidR="00617473" w:rsidRPr="00617473">
        <w:rPr>
          <w:rFonts w:ascii="Arial" w:hAnsi="Arial" w:cs="Arial"/>
          <w:b/>
        </w:rPr>
        <w:tab/>
      </w:r>
      <w:r w:rsidRPr="00617473">
        <w:rPr>
          <w:rFonts w:ascii="Arial" w:hAnsi="Arial" w:cs="Arial"/>
          <w:b/>
        </w:rPr>
        <w:t>Welcome</w:t>
      </w:r>
    </w:p>
    <w:p w14:paraId="69719446" w14:textId="77777777" w:rsidR="00AB6715" w:rsidRPr="00617473" w:rsidRDefault="00617473" w:rsidP="00617473">
      <w:pPr>
        <w:ind w:left="720" w:hanging="720"/>
        <w:rPr>
          <w:rFonts w:ascii="Arial" w:hAnsi="Arial" w:cs="Arial"/>
        </w:rPr>
      </w:pPr>
      <w:r>
        <w:rPr>
          <w:rFonts w:ascii="Arial" w:hAnsi="Arial" w:cs="Arial"/>
        </w:rPr>
        <w:t>1.1</w:t>
      </w:r>
      <w:r>
        <w:rPr>
          <w:rFonts w:ascii="Arial" w:hAnsi="Arial" w:cs="Arial"/>
        </w:rPr>
        <w:tab/>
      </w:r>
      <w:r w:rsidR="00AB6715" w:rsidRPr="00617473">
        <w:rPr>
          <w:rFonts w:ascii="Arial" w:hAnsi="Arial" w:cs="Arial"/>
        </w:rPr>
        <w:t xml:space="preserve">The Chair welcomed all in attendance at the meeting, noting that the meeting was arranged as a follow up to </w:t>
      </w:r>
      <w:r w:rsidR="001371CB">
        <w:rPr>
          <w:rFonts w:ascii="Arial" w:hAnsi="Arial" w:cs="Arial"/>
        </w:rPr>
        <w:t>the previous</w:t>
      </w:r>
      <w:r w:rsidR="00AB6715" w:rsidRPr="00617473">
        <w:rPr>
          <w:rFonts w:ascii="Arial" w:hAnsi="Arial" w:cs="Arial"/>
        </w:rPr>
        <w:t xml:space="preserve"> week’s formal Remuneration Committee, to address some matters of technicality which had arisen following the formal meeting.</w:t>
      </w:r>
    </w:p>
    <w:p w14:paraId="4552235C" w14:textId="77777777" w:rsidR="00AB6715" w:rsidRPr="00617473" w:rsidRDefault="00617473" w:rsidP="00617473">
      <w:pPr>
        <w:ind w:left="720" w:hanging="720"/>
        <w:rPr>
          <w:rFonts w:ascii="Arial" w:hAnsi="Arial" w:cs="Arial"/>
        </w:rPr>
      </w:pPr>
      <w:r>
        <w:rPr>
          <w:rFonts w:ascii="Arial" w:hAnsi="Arial" w:cs="Arial"/>
        </w:rPr>
        <w:t>1.2</w:t>
      </w:r>
      <w:r>
        <w:rPr>
          <w:rFonts w:ascii="Arial" w:hAnsi="Arial" w:cs="Arial"/>
        </w:rPr>
        <w:tab/>
      </w:r>
      <w:r w:rsidR="00AB6715" w:rsidRPr="00617473">
        <w:rPr>
          <w:rFonts w:ascii="Arial" w:hAnsi="Arial" w:cs="Arial"/>
        </w:rPr>
        <w:t xml:space="preserve">The Chair advised that Michael Clarke was unable to attend today’s meeting but had sent his </w:t>
      </w:r>
      <w:r w:rsidRPr="00617473">
        <w:rPr>
          <w:rFonts w:ascii="Arial" w:hAnsi="Arial" w:cs="Arial"/>
        </w:rPr>
        <w:t>apologies and comments</w:t>
      </w:r>
      <w:r w:rsidR="00DB3408">
        <w:rPr>
          <w:rFonts w:ascii="Arial" w:hAnsi="Arial" w:cs="Arial"/>
        </w:rPr>
        <w:t xml:space="preserve"> for inclusion</w:t>
      </w:r>
      <w:r w:rsidR="00AB6715" w:rsidRPr="00617473">
        <w:rPr>
          <w:rFonts w:ascii="Arial" w:hAnsi="Arial" w:cs="Arial"/>
        </w:rPr>
        <w:t>.</w:t>
      </w:r>
    </w:p>
    <w:p w14:paraId="189D933E" w14:textId="77777777" w:rsidR="00AB6715" w:rsidRPr="00617473" w:rsidRDefault="00617473">
      <w:pPr>
        <w:rPr>
          <w:rFonts w:ascii="Arial" w:hAnsi="Arial" w:cs="Arial"/>
          <w:b/>
        </w:rPr>
      </w:pPr>
      <w:r w:rsidRPr="00617473">
        <w:rPr>
          <w:rFonts w:ascii="Arial" w:hAnsi="Arial" w:cs="Arial"/>
          <w:b/>
        </w:rPr>
        <w:t xml:space="preserve">2. </w:t>
      </w:r>
      <w:r w:rsidRPr="00617473">
        <w:rPr>
          <w:rFonts w:ascii="Arial" w:hAnsi="Arial" w:cs="Arial"/>
          <w:b/>
        </w:rPr>
        <w:tab/>
        <w:t>Minutes of the Committee Meeting on 27 June 2018</w:t>
      </w:r>
    </w:p>
    <w:p w14:paraId="702681EB" w14:textId="455ADBE7" w:rsidR="00AB6715" w:rsidRDefault="001371CB" w:rsidP="00104E2D">
      <w:pPr>
        <w:ind w:left="720" w:hanging="720"/>
        <w:rPr>
          <w:rFonts w:ascii="Arial" w:hAnsi="Arial" w:cs="Arial"/>
        </w:rPr>
      </w:pPr>
      <w:r>
        <w:rPr>
          <w:rFonts w:ascii="Arial" w:hAnsi="Arial" w:cs="Arial"/>
        </w:rPr>
        <w:t>2</w:t>
      </w:r>
      <w:r w:rsidR="00104E2D">
        <w:rPr>
          <w:rFonts w:ascii="Arial" w:hAnsi="Arial" w:cs="Arial"/>
        </w:rPr>
        <w:t>.1</w:t>
      </w:r>
      <w:r w:rsidR="00104E2D">
        <w:rPr>
          <w:rFonts w:ascii="Arial" w:hAnsi="Arial" w:cs="Arial"/>
        </w:rPr>
        <w:tab/>
        <w:t xml:space="preserve">The Chair advised that </w:t>
      </w:r>
      <w:r w:rsidR="003006CC">
        <w:rPr>
          <w:rFonts w:ascii="Arial" w:hAnsi="Arial" w:cs="Arial"/>
        </w:rPr>
        <w:t>this meeting would consider the minuting of Remuneration Committee meetings</w:t>
      </w:r>
      <w:r w:rsidR="00104E2D">
        <w:rPr>
          <w:rFonts w:ascii="Arial" w:hAnsi="Arial" w:cs="Arial"/>
        </w:rPr>
        <w:t>.</w:t>
      </w:r>
      <w:r w:rsidR="003F7439">
        <w:rPr>
          <w:rFonts w:ascii="Arial" w:hAnsi="Arial" w:cs="Arial"/>
        </w:rPr>
        <w:t xml:space="preserve"> </w:t>
      </w:r>
    </w:p>
    <w:p w14:paraId="105310C1" w14:textId="18271A03" w:rsidR="00104E2D" w:rsidRDefault="001371CB" w:rsidP="00104E2D">
      <w:pPr>
        <w:ind w:left="720" w:hanging="720"/>
        <w:rPr>
          <w:rFonts w:ascii="Arial" w:hAnsi="Arial" w:cs="Arial"/>
        </w:rPr>
      </w:pPr>
      <w:r>
        <w:rPr>
          <w:rFonts w:ascii="Arial" w:hAnsi="Arial" w:cs="Arial"/>
        </w:rPr>
        <w:t>2</w:t>
      </w:r>
      <w:r w:rsidR="00104E2D">
        <w:rPr>
          <w:rFonts w:ascii="Arial" w:hAnsi="Arial" w:cs="Arial"/>
        </w:rPr>
        <w:t xml:space="preserve">.2 </w:t>
      </w:r>
      <w:r w:rsidR="00104E2D">
        <w:rPr>
          <w:rFonts w:ascii="Arial" w:hAnsi="Arial" w:cs="Arial"/>
        </w:rPr>
        <w:tab/>
        <w:t>The C</w:t>
      </w:r>
      <w:r w:rsidR="00241E48">
        <w:rPr>
          <w:rFonts w:ascii="Arial" w:hAnsi="Arial" w:cs="Arial"/>
        </w:rPr>
        <w:t xml:space="preserve">ommittee were reminded that recommendations within CUC’s ‘Possible Outline Structure for a </w:t>
      </w:r>
      <w:r w:rsidR="00104E2D">
        <w:rPr>
          <w:rFonts w:ascii="Arial" w:hAnsi="Arial" w:cs="Arial"/>
        </w:rPr>
        <w:t xml:space="preserve">Remuneration </w:t>
      </w:r>
      <w:r w:rsidR="00241E48">
        <w:rPr>
          <w:rFonts w:ascii="Arial" w:hAnsi="Arial" w:cs="Arial"/>
        </w:rPr>
        <w:t xml:space="preserve">Annual </w:t>
      </w:r>
      <w:r w:rsidR="00104E2D">
        <w:rPr>
          <w:rFonts w:ascii="Arial" w:hAnsi="Arial" w:cs="Arial"/>
        </w:rPr>
        <w:t>Report to the Governing Body</w:t>
      </w:r>
      <w:r w:rsidR="00241E48">
        <w:rPr>
          <w:rFonts w:ascii="Arial" w:hAnsi="Arial" w:cs="Arial"/>
        </w:rPr>
        <w:t xml:space="preserve">’ document included the </w:t>
      </w:r>
      <w:r w:rsidR="00DB3408">
        <w:rPr>
          <w:rFonts w:ascii="Arial" w:hAnsi="Arial" w:cs="Arial"/>
        </w:rPr>
        <w:t>insertion</w:t>
      </w:r>
      <w:r w:rsidR="00241E48">
        <w:rPr>
          <w:rFonts w:ascii="Arial" w:hAnsi="Arial" w:cs="Arial"/>
        </w:rPr>
        <w:t xml:space="preserve"> of links to the Remuneration Committee’s minutes.  </w:t>
      </w:r>
    </w:p>
    <w:p w14:paraId="5DB683AB" w14:textId="78E36544" w:rsidR="00241E48" w:rsidRDefault="001371CB" w:rsidP="00104E2D">
      <w:pPr>
        <w:ind w:left="720" w:hanging="720"/>
        <w:rPr>
          <w:rFonts w:ascii="Arial" w:hAnsi="Arial" w:cs="Arial"/>
        </w:rPr>
      </w:pPr>
      <w:r>
        <w:rPr>
          <w:rFonts w:ascii="Arial" w:hAnsi="Arial" w:cs="Arial"/>
        </w:rPr>
        <w:lastRenderedPageBreak/>
        <w:t>2</w:t>
      </w:r>
      <w:r w:rsidR="00241E48">
        <w:rPr>
          <w:rFonts w:ascii="Arial" w:hAnsi="Arial" w:cs="Arial"/>
        </w:rPr>
        <w:t xml:space="preserve">.3 </w:t>
      </w:r>
      <w:r w:rsidR="00241E48">
        <w:rPr>
          <w:rFonts w:ascii="Arial" w:hAnsi="Arial" w:cs="Arial"/>
        </w:rPr>
        <w:tab/>
        <w:t xml:space="preserve">The Committee </w:t>
      </w:r>
      <w:r w:rsidR="003F7439">
        <w:rPr>
          <w:rFonts w:ascii="Arial" w:hAnsi="Arial" w:cs="Arial"/>
        </w:rPr>
        <w:t>noted that</w:t>
      </w:r>
      <w:r w:rsidR="00B1388A">
        <w:rPr>
          <w:rFonts w:ascii="Arial" w:hAnsi="Arial" w:cs="Arial"/>
        </w:rPr>
        <w:t xml:space="preserve"> individuals had the right for </w:t>
      </w:r>
      <w:r w:rsidR="003F7439">
        <w:rPr>
          <w:rFonts w:ascii="Arial" w:hAnsi="Arial" w:cs="Arial"/>
        </w:rPr>
        <w:t>their personal information</w:t>
      </w:r>
      <w:r w:rsidR="00B1388A">
        <w:rPr>
          <w:rFonts w:ascii="Arial" w:hAnsi="Arial" w:cs="Arial"/>
        </w:rPr>
        <w:t xml:space="preserve"> to be protected</w:t>
      </w:r>
      <w:r w:rsidR="003006CC">
        <w:rPr>
          <w:rFonts w:ascii="Arial" w:hAnsi="Arial" w:cs="Arial"/>
        </w:rPr>
        <w:t xml:space="preserve">, and that </w:t>
      </w:r>
      <w:r w:rsidR="00B1388A">
        <w:rPr>
          <w:rFonts w:ascii="Arial" w:hAnsi="Arial" w:cs="Arial"/>
        </w:rPr>
        <w:t xml:space="preserve">commercial confidentiality </w:t>
      </w:r>
      <w:r w:rsidR="003006CC">
        <w:rPr>
          <w:rFonts w:ascii="Arial" w:hAnsi="Arial" w:cs="Arial"/>
        </w:rPr>
        <w:t xml:space="preserve">was also </w:t>
      </w:r>
      <w:r w:rsidR="00B1388A">
        <w:rPr>
          <w:rFonts w:ascii="Arial" w:hAnsi="Arial" w:cs="Arial"/>
        </w:rPr>
        <w:t>an important factor of consideration.</w:t>
      </w:r>
      <w:r w:rsidR="003006CC">
        <w:rPr>
          <w:rFonts w:ascii="Arial" w:hAnsi="Arial" w:cs="Arial"/>
        </w:rPr>
        <w:t xml:space="preserve"> It was therefore agreed that </w:t>
      </w:r>
      <w:r w:rsidR="002550C6">
        <w:rPr>
          <w:rFonts w:ascii="Arial" w:hAnsi="Arial" w:cs="Arial"/>
        </w:rPr>
        <w:t xml:space="preserve">only </w:t>
      </w:r>
      <w:r w:rsidR="003006CC">
        <w:rPr>
          <w:rFonts w:ascii="Arial" w:hAnsi="Arial" w:cs="Arial"/>
        </w:rPr>
        <w:t xml:space="preserve">the process </w:t>
      </w:r>
      <w:r w:rsidR="001800F1">
        <w:rPr>
          <w:rFonts w:ascii="Arial" w:hAnsi="Arial" w:cs="Arial"/>
        </w:rPr>
        <w:t>and factors taken into account in</w:t>
      </w:r>
      <w:r w:rsidR="003006CC">
        <w:rPr>
          <w:rFonts w:ascii="Arial" w:hAnsi="Arial" w:cs="Arial"/>
        </w:rPr>
        <w:t xml:space="preserve"> determining the compensation of S</w:t>
      </w:r>
      <w:r w:rsidR="007B6C8D">
        <w:rPr>
          <w:rFonts w:ascii="Arial" w:hAnsi="Arial" w:cs="Arial"/>
        </w:rPr>
        <w:t xml:space="preserve">enior </w:t>
      </w:r>
      <w:r w:rsidR="003006CC">
        <w:rPr>
          <w:rFonts w:ascii="Arial" w:hAnsi="Arial" w:cs="Arial"/>
        </w:rPr>
        <w:t>P</w:t>
      </w:r>
      <w:r w:rsidR="007B6C8D">
        <w:rPr>
          <w:rFonts w:ascii="Arial" w:hAnsi="Arial" w:cs="Arial"/>
        </w:rPr>
        <w:t>ostholders</w:t>
      </w:r>
      <w:r w:rsidR="003006CC">
        <w:rPr>
          <w:rFonts w:ascii="Arial" w:hAnsi="Arial" w:cs="Arial"/>
        </w:rPr>
        <w:t xml:space="preserve"> would be minuted. </w:t>
      </w:r>
    </w:p>
    <w:p w14:paraId="40D48021" w14:textId="75AA9892" w:rsidR="00D83658" w:rsidRDefault="001371CB" w:rsidP="003006CC">
      <w:pPr>
        <w:ind w:left="720" w:hanging="720"/>
        <w:rPr>
          <w:rFonts w:ascii="Arial" w:hAnsi="Arial" w:cs="Arial"/>
        </w:rPr>
      </w:pPr>
      <w:r>
        <w:rPr>
          <w:rFonts w:ascii="Arial" w:hAnsi="Arial" w:cs="Arial"/>
        </w:rPr>
        <w:t>2</w:t>
      </w:r>
      <w:r w:rsidR="00B1388A">
        <w:rPr>
          <w:rFonts w:ascii="Arial" w:hAnsi="Arial" w:cs="Arial"/>
        </w:rPr>
        <w:t>.4</w:t>
      </w:r>
      <w:r w:rsidR="00B1388A">
        <w:rPr>
          <w:rFonts w:ascii="Arial" w:hAnsi="Arial" w:cs="Arial"/>
        </w:rPr>
        <w:tab/>
      </w:r>
      <w:r w:rsidR="003006CC">
        <w:rPr>
          <w:rFonts w:ascii="Arial" w:hAnsi="Arial" w:cs="Arial"/>
        </w:rPr>
        <w:t xml:space="preserve">No subjective data relating to individual performance would be included. </w:t>
      </w:r>
      <w:r w:rsidR="00D83658">
        <w:rPr>
          <w:rFonts w:ascii="Arial" w:hAnsi="Arial" w:cs="Arial"/>
        </w:rPr>
        <w:t xml:space="preserve">It was agreed that for future years, the performance and achievements of Senior Postholders </w:t>
      </w:r>
      <w:r w:rsidR="00DB3408">
        <w:rPr>
          <w:rFonts w:ascii="Arial" w:hAnsi="Arial" w:cs="Arial"/>
        </w:rPr>
        <w:t xml:space="preserve">over the year in question </w:t>
      </w:r>
      <w:r w:rsidR="00D83658">
        <w:rPr>
          <w:rFonts w:ascii="Arial" w:hAnsi="Arial" w:cs="Arial"/>
        </w:rPr>
        <w:t xml:space="preserve">would be provided for inclusion in the papers for the Remuneration Committee and that this specific information would be kept </w:t>
      </w:r>
      <w:r w:rsidR="003006CC">
        <w:rPr>
          <w:rFonts w:ascii="Arial" w:hAnsi="Arial" w:cs="Arial"/>
        </w:rPr>
        <w:t xml:space="preserve">only </w:t>
      </w:r>
      <w:r w:rsidR="00D83658">
        <w:rPr>
          <w:rFonts w:ascii="Arial" w:hAnsi="Arial" w:cs="Arial"/>
        </w:rPr>
        <w:t>by the Head of HR following the meeting.</w:t>
      </w:r>
    </w:p>
    <w:p w14:paraId="2C2845A3" w14:textId="33643E58" w:rsidR="00B669BC" w:rsidRPr="006D0AE2" w:rsidRDefault="00B669BC" w:rsidP="00104E2D">
      <w:pPr>
        <w:ind w:left="720" w:hanging="720"/>
        <w:rPr>
          <w:rFonts w:ascii="Arial" w:hAnsi="Arial" w:cs="Arial"/>
          <w:b/>
          <w:i/>
        </w:rPr>
      </w:pPr>
      <w:r w:rsidRPr="006D0AE2">
        <w:rPr>
          <w:rFonts w:ascii="Arial" w:hAnsi="Arial" w:cs="Arial"/>
          <w:b/>
          <w:i/>
        </w:rPr>
        <w:t>The Principal and Vice Chancellor (VC) joined the meeting</w:t>
      </w:r>
    </w:p>
    <w:p w14:paraId="334457E4" w14:textId="77777777" w:rsidR="00D83658" w:rsidRPr="001371CB" w:rsidRDefault="00DB3408" w:rsidP="00104E2D">
      <w:pPr>
        <w:ind w:left="720" w:hanging="720"/>
        <w:rPr>
          <w:rFonts w:ascii="Arial" w:hAnsi="Arial" w:cs="Arial"/>
          <w:b/>
        </w:rPr>
      </w:pPr>
      <w:r>
        <w:rPr>
          <w:rFonts w:ascii="Arial" w:hAnsi="Arial" w:cs="Arial"/>
          <w:b/>
        </w:rPr>
        <w:t>3</w:t>
      </w:r>
      <w:r w:rsidR="00D83658" w:rsidRPr="001371CB">
        <w:rPr>
          <w:rFonts w:ascii="Arial" w:hAnsi="Arial" w:cs="Arial"/>
          <w:b/>
        </w:rPr>
        <w:t>.</w:t>
      </w:r>
      <w:r w:rsidR="00D83658" w:rsidRPr="001371CB">
        <w:rPr>
          <w:rFonts w:ascii="Arial" w:hAnsi="Arial" w:cs="Arial"/>
          <w:b/>
        </w:rPr>
        <w:tab/>
        <w:t>Meetings</w:t>
      </w:r>
    </w:p>
    <w:p w14:paraId="27A02E88" w14:textId="0E98A8E9" w:rsidR="00B669BC" w:rsidRDefault="001371CB" w:rsidP="00104E2D">
      <w:pPr>
        <w:ind w:left="720" w:hanging="720"/>
        <w:rPr>
          <w:rFonts w:ascii="Arial" w:hAnsi="Arial" w:cs="Arial"/>
        </w:rPr>
      </w:pPr>
      <w:r>
        <w:rPr>
          <w:rFonts w:ascii="Arial" w:hAnsi="Arial" w:cs="Arial"/>
        </w:rPr>
        <w:t>3</w:t>
      </w:r>
      <w:r w:rsidR="00D83658">
        <w:rPr>
          <w:rFonts w:ascii="Arial" w:hAnsi="Arial" w:cs="Arial"/>
        </w:rPr>
        <w:t>.1</w:t>
      </w:r>
      <w:r w:rsidR="00D83658">
        <w:rPr>
          <w:rFonts w:ascii="Arial" w:hAnsi="Arial" w:cs="Arial"/>
        </w:rPr>
        <w:tab/>
      </w:r>
      <w:r w:rsidR="00B669BC">
        <w:rPr>
          <w:rFonts w:ascii="Arial" w:hAnsi="Arial" w:cs="Arial"/>
        </w:rPr>
        <w:t>The VC</w:t>
      </w:r>
      <w:r w:rsidR="00B669BC" w:rsidRPr="00617473">
        <w:rPr>
          <w:rFonts w:ascii="Arial" w:hAnsi="Arial" w:cs="Arial"/>
        </w:rPr>
        <w:t xml:space="preserve"> had been invited </w:t>
      </w:r>
      <w:r w:rsidR="00B669BC">
        <w:rPr>
          <w:rFonts w:ascii="Arial" w:hAnsi="Arial" w:cs="Arial"/>
        </w:rPr>
        <w:t>to join the meeting as several items under discussion would fall under the responsibility of the University management.</w:t>
      </w:r>
    </w:p>
    <w:p w14:paraId="5FECA0DD" w14:textId="3D6EC682" w:rsidR="00D83658" w:rsidRDefault="00B669BC" w:rsidP="00104E2D">
      <w:pPr>
        <w:ind w:left="720" w:hanging="720"/>
        <w:rPr>
          <w:rFonts w:ascii="Arial" w:hAnsi="Arial" w:cs="Arial"/>
        </w:rPr>
      </w:pPr>
      <w:r>
        <w:rPr>
          <w:rFonts w:ascii="Arial" w:hAnsi="Arial" w:cs="Arial"/>
        </w:rPr>
        <w:t xml:space="preserve">3.2       </w:t>
      </w:r>
      <w:r w:rsidR="00D83658">
        <w:rPr>
          <w:rFonts w:ascii="Arial" w:hAnsi="Arial" w:cs="Arial"/>
        </w:rPr>
        <w:t>The Committee agreed that Remuneration Committee meetings should be increased to twice a year.</w:t>
      </w:r>
    </w:p>
    <w:p w14:paraId="13E432BA" w14:textId="425E0330" w:rsidR="00D83658" w:rsidRDefault="001371CB" w:rsidP="00104E2D">
      <w:pPr>
        <w:ind w:left="720" w:hanging="720"/>
        <w:rPr>
          <w:rFonts w:ascii="Arial" w:hAnsi="Arial" w:cs="Arial"/>
        </w:rPr>
      </w:pPr>
      <w:r>
        <w:rPr>
          <w:rFonts w:ascii="Arial" w:hAnsi="Arial" w:cs="Arial"/>
        </w:rPr>
        <w:t>3</w:t>
      </w:r>
      <w:r w:rsidR="00D83658">
        <w:rPr>
          <w:rFonts w:ascii="Arial" w:hAnsi="Arial" w:cs="Arial"/>
        </w:rPr>
        <w:t>.</w:t>
      </w:r>
      <w:r w:rsidR="00B669BC">
        <w:rPr>
          <w:rFonts w:ascii="Arial" w:hAnsi="Arial" w:cs="Arial"/>
        </w:rPr>
        <w:t>3</w:t>
      </w:r>
      <w:r w:rsidR="00D83658">
        <w:rPr>
          <w:rFonts w:ascii="Arial" w:hAnsi="Arial" w:cs="Arial"/>
        </w:rPr>
        <w:tab/>
        <w:t>It was noted that there are no specific guidelines for when the Report to the Board and the Remuneration Statement should be provided and that the VC and Head of HR would be liaising with the</w:t>
      </w:r>
      <w:r w:rsidR="00DB3408">
        <w:rPr>
          <w:rFonts w:ascii="Arial" w:hAnsi="Arial" w:cs="Arial"/>
        </w:rPr>
        <w:t>ir</w:t>
      </w:r>
      <w:r w:rsidR="00D83658">
        <w:rPr>
          <w:rFonts w:ascii="Arial" w:hAnsi="Arial" w:cs="Arial"/>
        </w:rPr>
        <w:t xml:space="preserve"> networks to find out what other institutions are doing, to inform arrangements for </w:t>
      </w:r>
      <w:r w:rsidR="00B669BC">
        <w:rPr>
          <w:rFonts w:ascii="Arial" w:hAnsi="Arial" w:cs="Arial"/>
        </w:rPr>
        <w:t xml:space="preserve">this and </w:t>
      </w:r>
      <w:r w:rsidR="00D83658">
        <w:rPr>
          <w:rFonts w:ascii="Arial" w:hAnsi="Arial" w:cs="Arial"/>
        </w:rPr>
        <w:t>future years.</w:t>
      </w:r>
    </w:p>
    <w:p w14:paraId="653FF52F" w14:textId="7635D6F1" w:rsidR="00D83658" w:rsidRPr="001371CB" w:rsidRDefault="001371CB" w:rsidP="00D83658">
      <w:pPr>
        <w:ind w:left="720" w:hanging="720"/>
        <w:rPr>
          <w:rFonts w:ascii="Arial" w:hAnsi="Arial" w:cs="Arial"/>
          <w:b/>
        </w:rPr>
      </w:pPr>
      <w:r w:rsidRPr="001371CB">
        <w:rPr>
          <w:rFonts w:ascii="Arial" w:hAnsi="Arial" w:cs="Arial"/>
          <w:b/>
        </w:rPr>
        <w:t>4</w:t>
      </w:r>
      <w:r w:rsidR="00D83658" w:rsidRPr="001371CB">
        <w:rPr>
          <w:rFonts w:ascii="Arial" w:hAnsi="Arial" w:cs="Arial"/>
          <w:b/>
        </w:rPr>
        <w:tab/>
        <w:t>Preparing the Report and/or Statement</w:t>
      </w:r>
    </w:p>
    <w:p w14:paraId="61ADEC35" w14:textId="4180F217" w:rsidR="003B326B" w:rsidRDefault="001371CB" w:rsidP="003B326B">
      <w:pPr>
        <w:ind w:left="720" w:hanging="720"/>
        <w:rPr>
          <w:rFonts w:ascii="Arial" w:hAnsi="Arial" w:cs="Arial"/>
        </w:rPr>
      </w:pPr>
      <w:r>
        <w:rPr>
          <w:rFonts w:ascii="Arial" w:hAnsi="Arial" w:cs="Arial"/>
        </w:rPr>
        <w:t>4</w:t>
      </w:r>
      <w:r w:rsidR="00D83658">
        <w:rPr>
          <w:rFonts w:ascii="Arial" w:hAnsi="Arial" w:cs="Arial"/>
        </w:rPr>
        <w:t>.1</w:t>
      </w:r>
      <w:r w:rsidR="00D83658">
        <w:rPr>
          <w:rFonts w:ascii="Arial" w:hAnsi="Arial" w:cs="Arial"/>
        </w:rPr>
        <w:tab/>
      </w:r>
      <w:r w:rsidR="003B326B">
        <w:rPr>
          <w:rFonts w:ascii="Arial" w:hAnsi="Arial" w:cs="Arial"/>
        </w:rPr>
        <w:t xml:space="preserve">The Committee </w:t>
      </w:r>
      <w:r w:rsidR="0078245C">
        <w:rPr>
          <w:rFonts w:ascii="Arial" w:hAnsi="Arial" w:cs="Arial"/>
        </w:rPr>
        <w:t xml:space="preserve">decided </w:t>
      </w:r>
      <w:r w:rsidR="00B669BC">
        <w:rPr>
          <w:rFonts w:ascii="Arial" w:hAnsi="Arial" w:cs="Arial"/>
        </w:rPr>
        <w:t xml:space="preserve">to produce a combined </w:t>
      </w:r>
      <w:r w:rsidR="006D0AE2">
        <w:rPr>
          <w:rFonts w:ascii="Arial" w:hAnsi="Arial" w:cs="Arial"/>
        </w:rPr>
        <w:t>R</w:t>
      </w:r>
      <w:r w:rsidR="00B669BC">
        <w:rPr>
          <w:rFonts w:ascii="Arial" w:hAnsi="Arial" w:cs="Arial"/>
        </w:rPr>
        <w:t xml:space="preserve">emuneration </w:t>
      </w:r>
      <w:r w:rsidR="003B326B">
        <w:rPr>
          <w:rFonts w:ascii="Arial" w:hAnsi="Arial" w:cs="Arial"/>
        </w:rPr>
        <w:t>Report and Statement</w:t>
      </w:r>
      <w:r w:rsidR="00B669BC">
        <w:rPr>
          <w:rFonts w:ascii="Arial" w:hAnsi="Arial" w:cs="Arial"/>
        </w:rPr>
        <w:t xml:space="preserve">. </w:t>
      </w:r>
      <w:r w:rsidR="003B326B">
        <w:rPr>
          <w:rFonts w:ascii="Arial" w:hAnsi="Arial" w:cs="Arial"/>
        </w:rPr>
        <w:t xml:space="preserve">The Head of HR was asked to </w:t>
      </w:r>
      <w:r w:rsidR="00B669BC">
        <w:rPr>
          <w:rFonts w:ascii="Arial" w:hAnsi="Arial" w:cs="Arial"/>
        </w:rPr>
        <w:t>prepare the draft</w:t>
      </w:r>
      <w:r w:rsidR="003B326B">
        <w:rPr>
          <w:rFonts w:ascii="Arial" w:hAnsi="Arial" w:cs="Arial"/>
        </w:rPr>
        <w:t>, taking the CUC guidance into consideration.</w:t>
      </w:r>
    </w:p>
    <w:p w14:paraId="684B88D0" w14:textId="77777777" w:rsidR="00D83658" w:rsidRDefault="003B326B" w:rsidP="00D83658">
      <w:pPr>
        <w:ind w:left="720" w:hanging="720"/>
        <w:rPr>
          <w:rFonts w:ascii="Arial" w:hAnsi="Arial" w:cs="Arial"/>
        </w:rPr>
      </w:pPr>
      <w:r>
        <w:rPr>
          <w:rFonts w:ascii="Arial" w:hAnsi="Arial" w:cs="Arial"/>
        </w:rPr>
        <w:t>4.2</w:t>
      </w:r>
      <w:r>
        <w:rPr>
          <w:rFonts w:ascii="Arial" w:hAnsi="Arial" w:cs="Arial"/>
        </w:rPr>
        <w:tab/>
      </w:r>
      <w:r w:rsidR="00D83658">
        <w:rPr>
          <w:rFonts w:ascii="Arial" w:hAnsi="Arial" w:cs="Arial"/>
        </w:rPr>
        <w:t>It was noted that the guidance provided by UCEA on calculating the pay multiple for the VC would be followed.</w:t>
      </w:r>
    </w:p>
    <w:p w14:paraId="2719DA34" w14:textId="77777777" w:rsidR="00B22DC9" w:rsidRPr="001371CB" w:rsidRDefault="001371CB" w:rsidP="00D83658">
      <w:pPr>
        <w:ind w:left="720" w:hanging="720"/>
        <w:rPr>
          <w:rFonts w:ascii="Arial" w:hAnsi="Arial" w:cs="Arial"/>
          <w:b/>
        </w:rPr>
      </w:pPr>
      <w:r w:rsidRPr="001371CB">
        <w:rPr>
          <w:rFonts w:ascii="Arial" w:hAnsi="Arial" w:cs="Arial"/>
          <w:b/>
        </w:rPr>
        <w:t>5</w:t>
      </w:r>
      <w:r w:rsidR="00B22DC9" w:rsidRPr="001371CB">
        <w:rPr>
          <w:rFonts w:ascii="Arial" w:hAnsi="Arial" w:cs="Arial"/>
          <w:b/>
        </w:rPr>
        <w:t>.</w:t>
      </w:r>
      <w:r w:rsidR="00B22DC9" w:rsidRPr="001371CB">
        <w:rPr>
          <w:rFonts w:ascii="Arial" w:hAnsi="Arial" w:cs="Arial"/>
          <w:b/>
        </w:rPr>
        <w:tab/>
        <w:t>Terms of Reference</w:t>
      </w:r>
    </w:p>
    <w:p w14:paraId="25D4D3BC" w14:textId="64BF2726" w:rsidR="00B000D4" w:rsidRPr="00B000D4" w:rsidRDefault="001371CB" w:rsidP="00B000D4">
      <w:pPr>
        <w:ind w:left="720" w:hanging="720"/>
        <w:rPr>
          <w:rFonts w:ascii="Arial" w:hAnsi="Arial" w:cs="Arial"/>
        </w:rPr>
      </w:pPr>
      <w:r>
        <w:rPr>
          <w:rFonts w:ascii="Arial" w:hAnsi="Arial" w:cs="Arial"/>
        </w:rPr>
        <w:t>5</w:t>
      </w:r>
      <w:r w:rsidR="00B22DC9">
        <w:rPr>
          <w:rFonts w:ascii="Arial" w:hAnsi="Arial" w:cs="Arial"/>
        </w:rPr>
        <w:t>.1</w:t>
      </w:r>
      <w:r w:rsidR="00B22DC9">
        <w:rPr>
          <w:rFonts w:ascii="Arial" w:hAnsi="Arial" w:cs="Arial"/>
        </w:rPr>
        <w:tab/>
        <w:t xml:space="preserve">The Committee agreed that, in terms of the remuneration of Senior Postholders, the Committee </w:t>
      </w:r>
      <w:r w:rsidR="00B22DC9" w:rsidRPr="00B22DC9">
        <w:rPr>
          <w:rFonts w:ascii="Arial" w:hAnsi="Arial" w:cs="Arial"/>
          <w:i/>
        </w:rPr>
        <w:t>approves</w:t>
      </w:r>
      <w:r w:rsidR="00B22DC9">
        <w:rPr>
          <w:rFonts w:ascii="Arial" w:hAnsi="Arial" w:cs="Arial"/>
        </w:rPr>
        <w:t xml:space="preserve"> for all apart from the VC’s where it </w:t>
      </w:r>
      <w:r w:rsidR="00B22DC9" w:rsidRPr="00B22DC9">
        <w:rPr>
          <w:rFonts w:ascii="Arial" w:hAnsi="Arial" w:cs="Arial"/>
          <w:i/>
        </w:rPr>
        <w:t>decides</w:t>
      </w:r>
      <w:r w:rsidR="00B22DC9">
        <w:rPr>
          <w:rFonts w:ascii="Arial" w:hAnsi="Arial" w:cs="Arial"/>
        </w:rPr>
        <w:t xml:space="preserve">.  </w:t>
      </w:r>
      <w:r w:rsidR="00B000D4">
        <w:rPr>
          <w:rFonts w:ascii="Arial" w:hAnsi="Arial" w:cs="Arial"/>
        </w:rPr>
        <w:t xml:space="preserve">Furthermore, there should be explicit reference </w:t>
      </w:r>
      <w:r w:rsidR="00AB4EBF">
        <w:rPr>
          <w:rFonts w:ascii="Arial" w:hAnsi="Arial" w:cs="Arial"/>
        </w:rPr>
        <w:t xml:space="preserve">to the fact </w:t>
      </w:r>
      <w:r w:rsidR="00B000D4">
        <w:rPr>
          <w:rFonts w:ascii="Arial" w:hAnsi="Arial" w:cs="Arial"/>
        </w:rPr>
        <w:t>that the Committee</w:t>
      </w:r>
      <w:r w:rsidR="00B000D4" w:rsidRPr="00B000D4">
        <w:rPr>
          <w:rFonts w:ascii="Arial" w:hAnsi="Arial" w:cs="Arial"/>
        </w:rPr>
        <w:t xml:space="preserve"> determine</w:t>
      </w:r>
      <w:r w:rsidR="00DB3408">
        <w:rPr>
          <w:rFonts w:ascii="Arial" w:hAnsi="Arial" w:cs="Arial"/>
        </w:rPr>
        <w:t>s</w:t>
      </w:r>
      <w:r w:rsidR="00B000D4" w:rsidRPr="00B000D4">
        <w:rPr>
          <w:rFonts w:ascii="Arial" w:hAnsi="Arial" w:cs="Arial"/>
        </w:rPr>
        <w:t xml:space="preserve"> the conditions of service and remuneration of the</w:t>
      </w:r>
      <w:r w:rsidR="0078245C">
        <w:rPr>
          <w:rFonts w:ascii="Arial" w:hAnsi="Arial" w:cs="Arial"/>
        </w:rPr>
        <w:t xml:space="preserve"> VC</w:t>
      </w:r>
      <w:r w:rsidR="00B000D4">
        <w:rPr>
          <w:rFonts w:ascii="Arial" w:hAnsi="Arial" w:cs="Arial"/>
        </w:rPr>
        <w:t>.</w:t>
      </w:r>
    </w:p>
    <w:p w14:paraId="70CB9AC7" w14:textId="77777777" w:rsidR="00B000D4" w:rsidRDefault="001371CB" w:rsidP="00D83658">
      <w:pPr>
        <w:ind w:left="720" w:hanging="720"/>
        <w:rPr>
          <w:rFonts w:ascii="Arial" w:hAnsi="Arial" w:cs="Arial"/>
        </w:rPr>
      </w:pPr>
      <w:r>
        <w:rPr>
          <w:rFonts w:ascii="Arial" w:hAnsi="Arial" w:cs="Arial"/>
        </w:rPr>
        <w:lastRenderedPageBreak/>
        <w:t>5</w:t>
      </w:r>
      <w:r w:rsidR="002F2C02">
        <w:rPr>
          <w:rFonts w:ascii="Arial" w:hAnsi="Arial" w:cs="Arial"/>
        </w:rPr>
        <w:t>.2</w:t>
      </w:r>
      <w:r w:rsidR="002F2C02">
        <w:rPr>
          <w:rFonts w:ascii="Arial" w:hAnsi="Arial" w:cs="Arial"/>
        </w:rPr>
        <w:tab/>
      </w:r>
      <w:r w:rsidR="00B000D4">
        <w:rPr>
          <w:rFonts w:ascii="Arial" w:hAnsi="Arial" w:cs="Arial"/>
        </w:rPr>
        <w:t>With regards to 3 (a) it was agreed that the wording should be changed to reflect that the Remuneration Committee ‘provide assurance’ to the Board.</w:t>
      </w:r>
    </w:p>
    <w:p w14:paraId="1A63A577" w14:textId="0FBAE94E" w:rsidR="00F764EA" w:rsidRDefault="001371CB" w:rsidP="00D83658">
      <w:pPr>
        <w:ind w:left="720" w:hanging="720"/>
        <w:rPr>
          <w:rFonts w:ascii="Arial" w:hAnsi="Arial" w:cs="Arial"/>
        </w:rPr>
      </w:pPr>
      <w:r>
        <w:rPr>
          <w:rFonts w:ascii="Arial" w:hAnsi="Arial" w:cs="Arial"/>
        </w:rPr>
        <w:t>5</w:t>
      </w:r>
      <w:r w:rsidR="00B000D4">
        <w:rPr>
          <w:rFonts w:ascii="Arial" w:hAnsi="Arial" w:cs="Arial"/>
        </w:rPr>
        <w:t>.3</w:t>
      </w:r>
      <w:r w:rsidR="00B000D4">
        <w:rPr>
          <w:rFonts w:ascii="Arial" w:hAnsi="Arial" w:cs="Arial"/>
        </w:rPr>
        <w:tab/>
      </w:r>
      <w:r w:rsidR="000D75FD" w:rsidRPr="000D75FD">
        <w:rPr>
          <w:rFonts w:ascii="Arial" w:hAnsi="Arial" w:cs="Arial"/>
        </w:rPr>
        <w:t xml:space="preserve">It was agreed that key matters such as severance, pay in lieu of pension, pension, poor performance, income from external bodies etc should be listed as being those for which the Committee would ensure there are AUB policies in place, this falling under the remit of the HR Committee.  </w:t>
      </w:r>
    </w:p>
    <w:p w14:paraId="174BFD38" w14:textId="6E53A812" w:rsidR="002F2C02" w:rsidRDefault="001371CB" w:rsidP="00D83658">
      <w:pPr>
        <w:ind w:left="720" w:hanging="720"/>
        <w:rPr>
          <w:rFonts w:ascii="Arial" w:hAnsi="Arial" w:cs="Arial"/>
        </w:rPr>
      </w:pPr>
      <w:r>
        <w:rPr>
          <w:rFonts w:ascii="Arial" w:hAnsi="Arial" w:cs="Arial"/>
        </w:rPr>
        <w:t>5</w:t>
      </w:r>
      <w:r w:rsidR="00B000D4">
        <w:rPr>
          <w:rFonts w:ascii="Arial" w:hAnsi="Arial" w:cs="Arial"/>
        </w:rPr>
        <w:t>.4</w:t>
      </w:r>
      <w:r w:rsidR="002F2C02">
        <w:rPr>
          <w:rFonts w:ascii="Arial" w:hAnsi="Arial" w:cs="Arial"/>
        </w:rPr>
        <w:tab/>
        <w:t>It was agreed that reference to the Committee having assurance that the annual cost of living process is implemented should be included.</w:t>
      </w:r>
    </w:p>
    <w:p w14:paraId="593E137A" w14:textId="77777777" w:rsidR="00B000D4" w:rsidRDefault="001371CB" w:rsidP="00D83658">
      <w:pPr>
        <w:ind w:left="720" w:hanging="720"/>
        <w:rPr>
          <w:rFonts w:ascii="Arial" w:hAnsi="Arial" w:cs="Arial"/>
        </w:rPr>
      </w:pPr>
      <w:r>
        <w:rPr>
          <w:rFonts w:ascii="Arial" w:hAnsi="Arial" w:cs="Arial"/>
        </w:rPr>
        <w:t>5</w:t>
      </w:r>
      <w:r w:rsidR="00B000D4">
        <w:rPr>
          <w:rFonts w:ascii="Arial" w:hAnsi="Arial" w:cs="Arial"/>
        </w:rPr>
        <w:t>.5</w:t>
      </w:r>
      <w:r w:rsidR="00B000D4">
        <w:rPr>
          <w:rFonts w:ascii="Arial" w:hAnsi="Arial" w:cs="Arial"/>
        </w:rPr>
        <w:tab/>
        <w:t>It was agreed that 3 (f) should include ‘</w:t>
      </w:r>
      <w:r w:rsidR="00AB4EBF">
        <w:rPr>
          <w:rFonts w:ascii="Arial" w:hAnsi="Arial" w:cs="Arial"/>
        </w:rPr>
        <w:t xml:space="preserve">or </w:t>
      </w:r>
      <w:r w:rsidR="00B000D4">
        <w:rPr>
          <w:rFonts w:ascii="Arial" w:hAnsi="Arial" w:cs="Arial"/>
        </w:rPr>
        <w:t>AUB management’.</w:t>
      </w:r>
    </w:p>
    <w:p w14:paraId="3D7E09C2" w14:textId="77777777" w:rsidR="002F2C02" w:rsidRDefault="001371CB" w:rsidP="002F2C02">
      <w:pPr>
        <w:ind w:left="720" w:hanging="720"/>
        <w:rPr>
          <w:rFonts w:ascii="Arial" w:hAnsi="Arial" w:cs="Arial"/>
        </w:rPr>
      </w:pPr>
      <w:r>
        <w:rPr>
          <w:rFonts w:ascii="Arial" w:hAnsi="Arial" w:cs="Arial"/>
        </w:rPr>
        <w:t>5</w:t>
      </w:r>
      <w:r w:rsidR="00B000D4">
        <w:rPr>
          <w:rFonts w:ascii="Arial" w:hAnsi="Arial" w:cs="Arial"/>
        </w:rPr>
        <w:t>.6</w:t>
      </w:r>
      <w:r w:rsidR="00B000D4">
        <w:rPr>
          <w:rFonts w:ascii="Arial" w:hAnsi="Arial" w:cs="Arial"/>
        </w:rPr>
        <w:tab/>
      </w:r>
      <w:r w:rsidR="002F2C02">
        <w:rPr>
          <w:rFonts w:ascii="Arial" w:hAnsi="Arial" w:cs="Arial"/>
        </w:rPr>
        <w:t xml:space="preserve">The Head of HR </w:t>
      </w:r>
      <w:r w:rsidR="00B000D4">
        <w:rPr>
          <w:rFonts w:ascii="Arial" w:hAnsi="Arial" w:cs="Arial"/>
        </w:rPr>
        <w:t xml:space="preserve">confirmed that the </w:t>
      </w:r>
      <w:r w:rsidR="002F2C02">
        <w:rPr>
          <w:rFonts w:ascii="Arial" w:hAnsi="Arial" w:cs="Arial"/>
        </w:rPr>
        <w:t xml:space="preserve">Terms of Reference </w:t>
      </w:r>
      <w:r w:rsidR="00B000D4">
        <w:rPr>
          <w:rFonts w:ascii="Arial" w:hAnsi="Arial" w:cs="Arial"/>
        </w:rPr>
        <w:t xml:space="preserve">would be updated </w:t>
      </w:r>
      <w:r w:rsidR="002F2C02">
        <w:rPr>
          <w:rFonts w:ascii="Arial" w:hAnsi="Arial" w:cs="Arial"/>
        </w:rPr>
        <w:t>accordingly.</w:t>
      </w:r>
    </w:p>
    <w:p w14:paraId="27493A89" w14:textId="77777777" w:rsidR="00B000D4" w:rsidRPr="001371CB" w:rsidRDefault="001371CB" w:rsidP="002F2C02">
      <w:pPr>
        <w:ind w:left="720" w:hanging="720"/>
        <w:rPr>
          <w:rFonts w:ascii="Arial" w:hAnsi="Arial" w:cs="Arial"/>
          <w:b/>
        </w:rPr>
      </w:pPr>
      <w:r w:rsidRPr="001371CB">
        <w:rPr>
          <w:rFonts w:ascii="Arial" w:hAnsi="Arial" w:cs="Arial"/>
          <w:b/>
        </w:rPr>
        <w:t>6</w:t>
      </w:r>
      <w:r w:rsidR="00B000D4" w:rsidRPr="001371CB">
        <w:rPr>
          <w:rFonts w:ascii="Arial" w:hAnsi="Arial" w:cs="Arial"/>
          <w:b/>
        </w:rPr>
        <w:tab/>
        <w:t>Remuneration Framework</w:t>
      </w:r>
    </w:p>
    <w:p w14:paraId="3F575231" w14:textId="542D638E" w:rsidR="00B000D4" w:rsidRDefault="001371CB" w:rsidP="002F2C02">
      <w:pPr>
        <w:ind w:left="720" w:hanging="720"/>
        <w:rPr>
          <w:rFonts w:ascii="Arial" w:hAnsi="Arial" w:cs="Arial"/>
        </w:rPr>
      </w:pPr>
      <w:r>
        <w:rPr>
          <w:rFonts w:ascii="Arial" w:hAnsi="Arial" w:cs="Arial"/>
        </w:rPr>
        <w:t>6</w:t>
      </w:r>
      <w:r w:rsidR="00B000D4">
        <w:rPr>
          <w:rFonts w:ascii="Arial" w:hAnsi="Arial" w:cs="Arial"/>
        </w:rPr>
        <w:t>.1</w:t>
      </w:r>
      <w:r w:rsidR="00B000D4">
        <w:rPr>
          <w:rFonts w:ascii="Arial" w:hAnsi="Arial" w:cs="Arial"/>
        </w:rPr>
        <w:tab/>
      </w:r>
      <w:r w:rsidR="009A7AB6">
        <w:rPr>
          <w:rFonts w:ascii="Arial" w:hAnsi="Arial" w:cs="Arial"/>
        </w:rPr>
        <w:t xml:space="preserve">A general discussion was held around the benefits of AUB management conducting an annual salary benchmarking exercise and providing a statement to the Remuneration Committee as to how salaries benchmark against the sector, including for Senior Postholders.  The Committee agreed that it was important the University could demonstrate competitiveness in its remuneration approach and could </w:t>
      </w:r>
      <w:r w:rsidR="00967291">
        <w:rPr>
          <w:rFonts w:ascii="Arial" w:hAnsi="Arial" w:cs="Arial"/>
        </w:rPr>
        <w:t>properly</w:t>
      </w:r>
      <w:r w:rsidR="009A7AB6">
        <w:rPr>
          <w:rFonts w:ascii="Arial" w:hAnsi="Arial" w:cs="Arial"/>
        </w:rPr>
        <w:t xml:space="preserve"> justify </w:t>
      </w:r>
      <w:r w:rsidR="00AB4EBF">
        <w:rPr>
          <w:rFonts w:ascii="Arial" w:hAnsi="Arial" w:cs="Arial"/>
        </w:rPr>
        <w:t xml:space="preserve">any </w:t>
      </w:r>
      <w:r w:rsidR="009A7AB6">
        <w:rPr>
          <w:rFonts w:ascii="Arial" w:hAnsi="Arial" w:cs="Arial"/>
        </w:rPr>
        <w:t>different position being taken.</w:t>
      </w:r>
    </w:p>
    <w:p w14:paraId="13F8F307" w14:textId="3D527E6C" w:rsidR="009A7AB6" w:rsidRDefault="001371CB" w:rsidP="002F2C02">
      <w:pPr>
        <w:ind w:left="720" w:hanging="720"/>
        <w:rPr>
          <w:rFonts w:ascii="Arial" w:hAnsi="Arial" w:cs="Arial"/>
        </w:rPr>
      </w:pPr>
      <w:r>
        <w:rPr>
          <w:rFonts w:ascii="Arial" w:hAnsi="Arial" w:cs="Arial"/>
        </w:rPr>
        <w:t>6</w:t>
      </w:r>
      <w:r w:rsidR="009A7AB6">
        <w:rPr>
          <w:rFonts w:ascii="Arial" w:hAnsi="Arial" w:cs="Arial"/>
        </w:rPr>
        <w:t>.2</w:t>
      </w:r>
      <w:r w:rsidR="009A7AB6">
        <w:rPr>
          <w:rFonts w:ascii="Arial" w:hAnsi="Arial" w:cs="Arial"/>
        </w:rPr>
        <w:tab/>
        <w:t xml:space="preserve">The importance of determining </w:t>
      </w:r>
      <w:r w:rsidR="00023190">
        <w:rPr>
          <w:rFonts w:ascii="Arial" w:hAnsi="Arial" w:cs="Arial"/>
        </w:rPr>
        <w:t>appropriate</w:t>
      </w:r>
      <w:r w:rsidR="009A7AB6">
        <w:rPr>
          <w:rFonts w:ascii="Arial" w:hAnsi="Arial" w:cs="Arial"/>
        </w:rPr>
        <w:t xml:space="preserve"> salary ranges for Senior Postholders was discussed as well as the inclusion of where a postholder might be positioned on such a range.  It was noted that the </w:t>
      </w:r>
      <w:r w:rsidR="00075953">
        <w:rPr>
          <w:rFonts w:ascii="Arial" w:hAnsi="Arial" w:cs="Arial"/>
        </w:rPr>
        <w:t>mid-point</w:t>
      </w:r>
      <w:r w:rsidR="009A7AB6">
        <w:rPr>
          <w:rFonts w:ascii="Arial" w:hAnsi="Arial" w:cs="Arial"/>
        </w:rPr>
        <w:t xml:space="preserve"> of a range would be considered as a fully functioning postholder with </w:t>
      </w:r>
      <w:r w:rsidR="00DB3408">
        <w:rPr>
          <w:rFonts w:ascii="Arial" w:hAnsi="Arial" w:cs="Arial"/>
        </w:rPr>
        <w:t xml:space="preserve">salary </w:t>
      </w:r>
      <w:r w:rsidR="009A7AB6">
        <w:rPr>
          <w:rFonts w:ascii="Arial" w:hAnsi="Arial" w:cs="Arial"/>
        </w:rPr>
        <w:t xml:space="preserve">movement above this being for a postholder who was </w:t>
      </w:r>
      <w:r w:rsidR="00DB3408">
        <w:rPr>
          <w:rFonts w:ascii="Arial" w:hAnsi="Arial" w:cs="Arial"/>
        </w:rPr>
        <w:t>delivering</w:t>
      </w:r>
      <w:r w:rsidR="009A7AB6">
        <w:rPr>
          <w:rFonts w:ascii="Arial" w:hAnsi="Arial" w:cs="Arial"/>
        </w:rPr>
        <w:t xml:space="preserve"> exceptional performance.  It was further noted that the Framework should include the University’s position on where postholder</w:t>
      </w:r>
      <w:r w:rsidR="00AB4EBF">
        <w:rPr>
          <w:rFonts w:ascii="Arial" w:hAnsi="Arial" w:cs="Arial"/>
        </w:rPr>
        <w:t xml:space="preserve">s </w:t>
      </w:r>
      <w:r w:rsidR="009A7AB6">
        <w:rPr>
          <w:rFonts w:ascii="Arial" w:hAnsi="Arial" w:cs="Arial"/>
        </w:rPr>
        <w:t xml:space="preserve">would be placed when they are initially recruited, as well as how the University </w:t>
      </w:r>
      <w:r w:rsidR="00023190">
        <w:rPr>
          <w:rFonts w:ascii="Arial" w:hAnsi="Arial" w:cs="Arial"/>
        </w:rPr>
        <w:t>might handle</w:t>
      </w:r>
      <w:r w:rsidR="009A7AB6">
        <w:rPr>
          <w:rFonts w:ascii="Arial" w:hAnsi="Arial" w:cs="Arial"/>
        </w:rPr>
        <w:t xml:space="preserve"> situations where a postholder’s salary became situated above the top point of the </w:t>
      </w:r>
      <w:r w:rsidR="00023190">
        <w:rPr>
          <w:rFonts w:ascii="Arial" w:hAnsi="Arial" w:cs="Arial"/>
        </w:rPr>
        <w:t>range, for example due to changes in responsibilities</w:t>
      </w:r>
      <w:r w:rsidR="009A7AB6">
        <w:rPr>
          <w:rFonts w:ascii="Arial" w:hAnsi="Arial" w:cs="Arial"/>
        </w:rPr>
        <w:t>.</w:t>
      </w:r>
    </w:p>
    <w:p w14:paraId="5090031F" w14:textId="27FF4C0E" w:rsidR="00075953" w:rsidRDefault="001371CB" w:rsidP="002F2C02">
      <w:pPr>
        <w:ind w:left="720" w:hanging="720"/>
        <w:rPr>
          <w:rFonts w:ascii="Arial" w:hAnsi="Arial" w:cs="Arial"/>
        </w:rPr>
      </w:pPr>
      <w:r>
        <w:rPr>
          <w:rFonts w:ascii="Arial" w:hAnsi="Arial" w:cs="Arial"/>
        </w:rPr>
        <w:t>6</w:t>
      </w:r>
      <w:r w:rsidR="00075953">
        <w:rPr>
          <w:rFonts w:ascii="Arial" w:hAnsi="Arial" w:cs="Arial"/>
        </w:rPr>
        <w:t>.3</w:t>
      </w:r>
      <w:r w:rsidR="00075953">
        <w:rPr>
          <w:rFonts w:ascii="Arial" w:hAnsi="Arial" w:cs="Arial"/>
        </w:rPr>
        <w:tab/>
        <w:t xml:space="preserve">It was agreed that the benchmarking </w:t>
      </w:r>
      <w:r w:rsidR="00DB3408">
        <w:rPr>
          <w:rFonts w:ascii="Arial" w:hAnsi="Arial" w:cs="Arial"/>
        </w:rPr>
        <w:t xml:space="preserve">data from the annual Senior Salary Survey </w:t>
      </w:r>
      <w:r w:rsidR="00075953">
        <w:rPr>
          <w:rFonts w:ascii="Arial" w:hAnsi="Arial" w:cs="Arial"/>
        </w:rPr>
        <w:t xml:space="preserve">should be against Post 92 institutions with income £24-70million and that the information provided to the Remuneration Committee would make it clear, </w:t>
      </w:r>
      <w:r w:rsidR="00AB4EBF">
        <w:rPr>
          <w:rFonts w:ascii="Arial" w:hAnsi="Arial" w:cs="Arial"/>
        </w:rPr>
        <w:t>for each</w:t>
      </w:r>
      <w:r w:rsidR="00075953">
        <w:rPr>
          <w:rFonts w:ascii="Arial" w:hAnsi="Arial" w:cs="Arial"/>
        </w:rPr>
        <w:t xml:space="preserve"> postholder, what the current salary against benchmark is and the reasons for any difference.</w:t>
      </w:r>
    </w:p>
    <w:p w14:paraId="3FD4A337" w14:textId="300E2CBC" w:rsidR="00F33366" w:rsidRDefault="001371CB" w:rsidP="002F2C02">
      <w:pPr>
        <w:ind w:left="720" w:hanging="720"/>
        <w:rPr>
          <w:rFonts w:ascii="Arial" w:hAnsi="Arial" w:cs="Arial"/>
        </w:rPr>
      </w:pPr>
      <w:r>
        <w:rPr>
          <w:rFonts w:ascii="Arial" w:hAnsi="Arial" w:cs="Arial"/>
        </w:rPr>
        <w:lastRenderedPageBreak/>
        <w:t>6</w:t>
      </w:r>
      <w:r w:rsidR="00075953">
        <w:rPr>
          <w:rFonts w:ascii="Arial" w:hAnsi="Arial" w:cs="Arial"/>
        </w:rPr>
        <w:t>.4</w:t>
      </w:r>
      <w:r w:rsidR="00F33366">
        <w:rPr>
          <w:rFonts w:ascii="Arial" w:hAnsi="Arial" w:cs="Arial"/>
        </w:rPr>
        <w:tab/>
        <w:t xml:space="preserve">It was agreed that all Senior Postholders would be required to make a declaration of interests and to declare any income derived from external sources each year.  It was noted that an </w:t>
      </w:r>
      <w:r w:rsidR="00075953">
        <w:rPr>
          <w:rFonts w:ascii="Arial" w:hAnsi="Arial" w:cs="Arial"/>
        </w:rPr>
        <w:t>institutional</w:t>
      </w:r>
      <w:r w:rsidR="00F33366">
        <w:rPr>
          <w:rFonts w:ascii="Arial" w:hAnsi="Arial" w:cs="Arial"/>
        </w:rPr>
        <w:t xml:space="preserve"> policy should be developed </w:t>
      </w:r>
      <w:r w:rsidR="00AB4EBF">
        <w:rPr>
          <w:rFonts w:ascii="Arial" w:hAnsi="Arial" w:cs="Arial"/>
        </w:rPr>
        <w:t xml:space="preserve">ensuring </w:t>
      </w:r>
      <w:r w:rsidR="00DF4E2F">
        <w:rPr>
          <w:rFonts w:ascii="Arial" w:hAnsi="Arial" w:cs="Arial"/>
        </w:rPr>
        <w:t xml:space="preserve">that </w:t>
      </w:r>
      <w:r w:rsidR="00F33366">
        <w:rPr>
          <w:rFonts w:ascii="Arial" w:hAnsi="Arial" w:cs="Arial"/>
        </w:rPr>
        <w:t xml:space="preserve">individuals </w:t>
      </w:r>
      <w:r w:rsidR="00AB4EBF">
        <w:rPr>
          <w:rFonts w:ascii="Arial" w:hAnsi="Arial" w:cs="Arial"/>
        </w:rPr>
        <w:t xml:space="preserve">sought </w:t>
      </w:r>
      <w:r w:rsidR="00F33366">
        <w:rPr>
          <w:rFonts w:ascii="Arial" w:hAnsi="Arial" w:cs="Arial"/>
        </w:rPr>
        <w:t xml:space="preserve">approval for external appointment/work before </w:t>
      </w:r>
      <w:r w:rsidR="00AB4EBF">
        <w:rPr>
          <w:rFonts w:ascii="Arial" w:hAnsi="Arial" w:cs="Arial"/>
        </w:rPr>
        <w:t>undertaking it</w:t>
      </w:r>
      <w:r w:rsidR="00967291">
        <w:rPr>
          <w:rFonts w:ascii="Arial" w:hAnsi="Arial" w:cs="Arial"/>
        </w:rPr>
        <w:t>; that they</w:t>
      </w:r>
      <w:r w:rsidR="00F33366">
        <w:rPr>
          <w:rFonts w:ascii="Arial" w:hAnsi="Arial" w:cs="Arial"/>
        </w:rPr>
        <w:t xml:space="preserve"> </w:t>
      </w:r>
      <w:r w:rsidR="00075953">
        <w:rPr>
          <w:rFonts w:ascii="Arial" w:hAnsi="Arial" w:cs="Arial"/>
        </w:rPr>
        <w:t>subsequently</w:t>
      </w:r>
      <w:r w:rsidR="00F33366">
        <w:rPr>
          <w:rFonts w:ascii="Arial" w:hAnsi="Arial" w:cs="Arial"/>
        </w:rPr>
        <w:t xml:space="preserve"> declared</w:t>
      </w:r>
      <w:r w:rsidR="00AB4EBF">
        <w:rPr>
          <w:rFonts w:ascii="Arial" w:hAnsi="Arial" w:cs="Arial"/>
        </w:rPr>
        <w:t xml:space="preserve"> it</w:t>
      </w:r>
      <w:r w:rsidR="00967291">
        <w:rPr>
          <w:rFonts w:ascii="Arial" w:hAnsi="Arial" w:cs="Arial"/>
        </w:rPr>
        <w:t xml:space="preserve"> and t</w:t>
      </w:r>
      <w:r w:rsidR="00DF4E2F">
        <w:rPr>
          <w:rFonts w:ascii="Arial" w:hAnsi="Arial" w:cs="Arial"/>
        </w:rPr>
        <w:t xml:space="preserve">hat </w:t>
      </w:r>
      <w:r w:rsidR="00F33366">
        <w:rPr>
          <w:rFonts w:ascii="Arial" w:hAnsi="Arial" w:cs="Arial"/>
        </w:rPr>
        <w:t xml:space="preserve">any external appointment/work should have no conflict of interest for the individual and AUB.  The Remuneration Committee would note any income although it wasn’t anticipated this would be of </w:t>
      </w:r>
      <w:r w:rsidR="00075953">
        <w:rPr>
          <w:rFonts w:ascii="Arial" w:hAnsi="Arial" w:cs="Arial"/>
        </w:rPr>
        <w:t>significant</w:t>
      </w:r>
      <w:r w:rsidR="00F33366">
        <w:rPr>
          <w:rFonts w:ascii="Arial" w:hAnsi="Arial" w:cs="Arial"/>
        </w:rPr>
        <w:t xml:space="preserve"> amounts.</w:t>
      </w:r>
    </w:p>
    <w:p w14:paraId="5B863E7C" w14:textId="77777777" w:rsidR="00F33366" w:rsidRDefault="001371CB" w:rsidP="002F2C02">
      <w:pPr>
        <w:ind w:left="720" w:hanging="720"/>
        <w:rPr>
          <w:rFonts w:ascii="Arial" w:hAnsi="Arial" w:cs="Arial"/>
        </w:rPr>
      </w:pPr>
      <w:r>
        <w:rPr>
          <w:rFonts w:ascii="Arial" w:hAnsi="Arial" w:cs="Arial"/>
        </w:rPr>
        <w:t>6</w:t>
      </w:r>
      <w:r w:rsidR="00075953">
        <w:rPr>
          <w:rFonts w:ascii="Arial" w:hAnsi="Arial" w:cs="Arial"/>
        </w:rPr>
        <w:t>.5</w:t>
      </w:r>
      <w:r w:rsidR="00F33366">
        <w:rPr>
          <w:rFonts w:ascii="Arial" w:hAnsi="Arial" w:cs="Arial"/>
        </w:rPr>
        <w:tab/>
        <w:t>The Committee requested that all references to ‘decide’ should be changed to ‘approve’ within the document.</w:t>
      </w:r>
    </w:p>
    <w:p w14:paraId="4817FC27" w14:textId="77777777" w:rsidR="00075953" w:rsidRDefault="001371CB" w:rsidP="002F2C02">
      <w:pPr>
        <w:ind w:left="720" w:hanging="720"/>
        <w:rPr>
          <w:rFonts w:ascii="Arial" w:hAnsi="Arial" w:cs="Arial"/>
        </w:rPr>
      </w:pPr>
      <w:r>
        <w:rPr>
          <w:rFonts w:ascii="Arial" w:hAnsi="Arial" w:cs="Arial"/>
        </w:rPr>
        <w:t>6</w:t>
      </w:r>
      <w:r w:rsidR="00075953">
        <w:rPr>
          <w:rFonts w:ascii="Arial" w:hAnsi="Arial" w:cs="Arial"/>
        </w:rPr>
        <w:t>.6</w:t>
      </w:r>
      <w:r w:rsidR="00075953">
        <w:rPr>
          <w:rFonts w:ascii="Arial" w:hAnsi="Arial" w:cs="Arial"/>
        </w:rPr>
        <w:tab/>
        <w:t>It was agreed that a fuller definition of the Hay job evaluation process would be useful to include.</w:t>
      </w:r>
    </w:p>
    <w:p w14:paraId="5B314D97" w14:textId="72B58E8E" w:rsidR="00075953" w:rsidRDefault="001371CB" w:rsidP="002F2C02">
      <w:pPr>
        <w:ind w:left="720" w:hanging="720"/>
        <w:rPr>
          <w:rFonts w:ascii="Arial" w:hAnsi="Arial" w:cs="Arial"/>
        </w:rPr>
      </w:pPr>
      <w:r>
        <w:rPr>
          <w:rFonts w:ascii="Arial" w:hAnsi="Arial" w:cs="Arial"/>
        </w:rPr>
        <w:t>6</w:t>
      </w:r>
      <w:r w:rsidR="00075953">
        <w:rPr>
          <w:rFonts w:ascii="Arial" w:hAnsi="Arial" w:cs="Arial"/>
        </w:rPr>
        <w:t>.7</w:t>
      </w:r>
      <w:r w:rsidR="00075953">
        <w:rPr>
          <w:rFonts w:ascii="Arial" w:hAnsi="Arial" w:cs="Arial"/>
        </w:rPr>
        <w:tab/>
        <w:t xml:space="preserve">The VC agreed to consider whether a project to introduce compensation statements to all staff would be beneficial for the forthcoming year.  It was agreed that a compensation statement for Senior Postholders would be trialled </w:t>
      </w:r>
      <w:r w:rsidR="003D1D9C">
        <w:rPr>
          <w:rFonts w:ascii="Arial" w:hAnsi="Arial" w:cs="Arial"/>
        </w:rPr>
        <w:t>for 2018-19</w:t>
      </w:r>
      <w:r w:rsidR="00075953">
        <w:rPr>
          <w:rFonts w:ascii="Arial" w:hAnsi="Arial" w:cs="Arial"/>
        </w:rPr>
        <w:t>.</w:t>
      </w:r>
    </w:p>
    <w:p w14:paraId="0D7A8981" w14:textId="5E396E08" w:rsidR="00747321" w:rsidRDefault="00747321" w:rsidP="002F2C02">
      <w:pPr>
        <w:ind w:left="720" w:hanging="720"/>
        <w:rPr>
          <w:rFonts w:ascii="Arial" w:hAnsi="Arial" w:cs="Arial"/>
        </w:rPr>
      </w:pPr>
      <w:r>
        <w:rPr>
          <w:rFonts w:ascii="Arial" w:hAnsi="Arial" w:cs="Arial"/>
        </w:rPr>
        <w:t>6.8</w:t>
      </w:r>
      <w:r>
        <w:rPr>
          <w:rFonts w:ascii="Arial" w:hAnsi="Arial" w:cs="Arial"/>
        </w:rPr>
        <w:tab/>
        <w:t xml:space="preserve">The VC </w:t>
      </w:r>
      <w:r w:rsidR="003D1D9C">
        <w:rPr>
          <w:rFonts w:ascii="Arial" w:hAnsi="Arial" w:cs="Arial"/>
        </w:rPr>
        <w:t xml:space="preserve">noted the importance of ensuring that </w:t>
      </w:r>
      <w:r>
        <w:rPr>
          <w:rFonts w:ascii="Arial" w:hAnsi="Arial" w:cs="Arial"/>
        </w:rPr>
        <w:t>individuals were incentivised to produce high performance and motivated to stay in AUB’s employment, especially if they are at the top of the salary band</w:t>
      </w:r>
      <w:r w:rsidR="003D1D9C">
        <w:rPr>
          <w:rFonts w:ascii="Arial" w:hAnsi="Arial" w:cs="Arial"/>
        </w:rPr>
        <w:t>, and was invited by the Committee to give further consideration to how this might be addressed</w:t>
      </w:r>
      <w:r>
        <w:rPr>
          <w:rFonts w:ascii="Arial" w:hAnsi="Arial" w:cs="Arial"/>
        </w:rPr>
        <w:t>.</w:t>
      </w:r>
    </w:p>
    <w:p w14:paraId="26DDDD2A" w14:textId="5AC3418E" w:rsidR="003D1D9C" w:rsidRDefault="003D1D9C" w:rsidP="003D1D9C">
      <w:pPr>
        <w:ind w:left="720" w:hanging="720"/>
        <w:rPr>
          <w:rFonts w:ascii="Arial" w:hAnsi="Arial" w:cs="Arial"/>
        </w:rPr>
      </w:pPr>
      <w:r>
        <w:rPr>
          <w:rFonts w:ascii="Arial" w:hAnsi="Arial" w:cs="Arial"/>
        </w:rPr>
        <w:t>6.</w:t>
      </w:r>
      <w:r w:rsidR="003F7439">
        <w:rPr>
          <w:rFonts w:ascii="Arial" w:hAnsi="Arial" w:cs="Arial"/>
        </w:rPr>
        <w:t>9</w:t>
      </w:r>
      <w:r>
        <w:rPr>
          <w:rFonts w:ascii="Arial" w:hAnsi="Arial" w:cs="Arial"/>
        </w:rPr>
        <w:t xml:space="preserve"> </w:t>
      </w:r>
      <w:r>
        <w:rPr>
          <w:rFonts w:ascii="Arial" w:hAnsi="Arial" w:cs="Arial"/>
        </w:rPr>
        <w:tab/>
        <w:t>The Committee asked the VC and the Head of HR to produce policies on third-party payments and cash allowances in lieu of pension contributions for approval by the Committee.</w:t>
      </w:r>
    </w:p>
    <w:p w14:paraId="30F9BFB4" w14:textId="5501B440" w:rsidR="009A7AB6" w:rsidRDefault="001371CB" w:rsidP="002F2C02">
      <w:pPr>
        <w:ind w:left="720" w:hanging="720"/>
        <w:rPr>
          <w:rFonts w:ascii="Arial" w:hAnsi="Arial" w:cs="Arial"/>
        </w:rPr>
      </w:pPr>
      <w:r>
        <w:rPr>
          <w:rFonts w:ascii="Arial" w:hAnsi="Arial" w:cs="Arial"/>
        </w:rPr>
        <w:t>6</w:t>
      </w:r>
      <w:r w:rsidR="003F7439">
        <w:rPr>
          <w:rFonts w:ascii="Arial" w:hAnsi="Arial" w:cs="Arial"/>
        </w:rPr>
        <w:t>.10</w:t>
      </w:r>
      <w:r w:rsidR="00F33366">
        <w:rPr>
          <w:rFonts w:ascii="Arial" w:hAnsi="Arial" w:cs="Arial"/>
        </w:rPr>
        <w:tab/>
      </w:r>
      <w:r w:rsidR="00075953">
        <w:rPr>
          <w:rFonts w:ascii="Arial" w:hAnsi="Arial" w:cs="Arial"/>
        </w:rPr>
        <w:t>The</w:t>
      </w:r>
      <w:r w:rsidR="00F33366">
        <w:rPr>
          <w:rFonts w:ascii="Arial" w:hAnsi="Arial" w:cs="Arial"/>
        </w:rPr>
        <w:t xml:space="preserve"> Head of HR </w:t>
      </w:r>
      <w:r w:rsidR="00075953">
        <w:rPr>
          <w:rFonts w:ascii="Arial" w:hAnsi="Arial" w:cs="Arial"/>
        </w:rPr>
        <w:t>confirmed</w:t>
      </w:r>
      <w:r w:rsidR="00F33366">
        <w:rPr>
          <w:rFonts w:ascii="Arial" w:hAnsi="Arial" w:cs="Arial"/>
        </w:rPr>
        <w:t xml:space="preserve"> that the </w:t>
      </w:r>
      <w:r w:rsidR="00075953">
        <w:rPr>
          <w:rFonts w:ascii="Arial" w:hAnsi="Arial" w:cs="Arial"/>
        </w:rPr>
        <w:t>Remuneration</w:t>
      </w:r>
      <w:r w:rsidR="00F33366">
        <w:rPr>
          <w:rFonts w:ascii="Arial" w:hAnsi="Arial" w:cs="Arial"/>
        </w:rPr>
        <w:t xml:space="preserve"> </w:t>
      </w:r>
      <w:r w:rsidR="00075953">
        <w:rPr>
          <w:rFonts w:ascii="Arial" w:hAnsi="Arial" w:cs="Arial"/>
        </w:rPr>
        <w:t>Framework</w:t>
      </w:r>
      <w:r w:rsidR="00F33366">
        <w:rPr>
          <w:rFonts w:ascii="Arial" w:hAnsi="Arial" w:cs="Arial"/>
        </w:rPr>
        <w:t xml:space="preserve"> would be updated </w:t>
      </w:r>
      <w:r w:rsidR="00075953">
        <w:rPr>
          <w:rFonts w:ascii="Arial" w:hAnsi="Arial" w:cs="Arial"/>
        </w:rPr>
        <w:t>accordingly</w:t>
      </w:r>
      <w:r w:rsidR="00F33366">
        <w:rPr>
          <w:rFonts w:ascii="Arial" w:hAnsi="Arial" w:cs="Arial"/>
        </w:rPr>
        <w:t>.</w:t>
      </w:r>
    </w:p>
    <w:p w14:paraId="783C2BD0" w14:textId="4B3AE552" w:rsidR="00075953" w:rsidRPr="00075953" w:rsidRDefault="001371CB" w:rsidP="002F2C02">
      <w:pPr>
        <w:ind w:left="720" w:hanging="720"/>
        <w:rPr>
          <w:rFonts w:ascii="Arial" w:hAnsi="Arial" w:cs="Arial"/>
          <w:b/>
        </w:rPr>
      </w:pPr>
      <w:r>
        <w:rPr>
          <w:rFonts w:ascii="Arial" w:hAnsi="Arial" w:cs="Arial"/>
          <w:b/>
        </w:rPr>
        <w:t>7</w:t>
      </w:r>
      <w:r w:rsidR="00075953" w:rsidRPr="00075953">
        <w:rPr>
          <w:rFonts w:ascii="Arial" w:hAnsi="Arial" w:cs="Arial"/>
          <w:b/>
        </w:rPr>
        <w:tab/>
        <w:t>Any Other Business</w:t>
      </w:r>
    </w:p>
    <w:p w14:paraId="3769B915" w14:textId="77777777" w:rsidR="00075953" w:rsidRDefault="001371CB" w:rsidP="002F2C02">
      <w:pPr>
        <w:ind w:left="720" w:hanging="720"/>
        <w:rPr>
          <w:rFonts w:ascii="Arial" w:hAnsi="Arial" w:cs="Arial"/>
        </w:rPr>
      </w:pPr>
      <w:r>
        <w:rPr>
          <w:rFonts w:ascii="Arial" w:hAnsi="Arial" w:cs="Arial"/>
        </w:rPr>
        <w:t>7</w:t>
      </w:r>
      <w:r w:rsidR="00075953">
        <w:rPr>
          <w:rFonts w:ascii="Arial" w:hAnsi="Arial" w:cs="Arial"/>
        </w:rPr>
        <w:t>.1</w:t>
      </w:r>
      <w:r w:rsidR="00075953">
        <w:rPr>
          <w:rFonts w:ascii="Arial" w:hAnsi="Arial" w:cs="Arial"/>
        </w:rPr>
        <w:tab/>
        <w:t>It was agreed that the Head of HR would produce the minutes for the Remuneration Meeting held on 27 June 2018 and circulate to the Committee for comment.  Notes of this meeting would be produced for the Committee also.</w:t>
      </w:r>
    </w:p>
    <w:p w14:paraId="6DEE3178" w14:textId="77777777" w:rsidR="00075953" w:rsidRDefault="001371CB" w:rsidP="00075953">
      <w:pPr>
        <w:ind w:left="720" w:hanging="720"/>
        <w:rPr>
          <w:rFonts w:ascii="Arial" w:hAnsi="Arial" w:cs="Arial"/>
        </w:rPr>
      </w:pPr>
      <w:r>
        <w:rPr>
          <w:rFonts w:ascii="Arial" w:hAnsi="Arial" w:cs="Arial"/>
        </w:rPr>
        <w:t>7</w:t>
      </w:r>
      <w:r w:rsidR="00075953">
        <w:rPr>
          <w:rFonts w:ascii="Arial" w:hAnsi="Arial" w:cs="Arial"/>
        </w:rPr>
        <w:t xml:space="preserve">.2 </w:t>
      </w:r>
      <w:r w:rsidR="00075953">
        <w:rPr>
          <w:rFonts w:ascii="Arial" w:hAnsi="Arial" w:cs="Arial"/>
        </w:rPr>
        <w:tab/>
        <w:t>The Head of HR was asked to then update the Terms of Reference and Remuneration Framework in association with the VC.  These documents should then be circulated to the Committee</w:t>
      </w:r>
      <w:r w:rsidR="003B326B">
        <w:rPr>
          <w:rFonts w:ascii="Arial" w:hAnsi="Arial" w:cs="Arial"/>
        </w:rPr>
        <w:t xml:space="preserve"> for final approval; with the Remuneration Framework being presented at the next HR Committee to note</w:t>
      </w:r>
      <w:r w:rsidR="00075953">
        <w:rPr>
          <w:rFonts w:ascii="Arial" w:hAnsi="Arial" w:cs="Arial"/>
        </w:rPr>
        <w:t xml:space="preserve">.  Further to this the Head of HR would produce a draft Remuneration Report/Statement for the </w:t>
      </w:r>
      <w:r w:rsidR="003B326B">
        <w:rPr>
          <w:rFonts w:ascii="Arial" w:hAnsi="Arial" w:cs="Arial"/>
        </w:rPr>
        <w:t xml:space="preserve">Remuneration </w:t>
      </w:r>
      <w:r w:rsidR="00075953">
        <w:rPr>
          <w:rFonts w:ascii="Arial" w:hAnsi="Arial" w:cs="Arial"/>
        </w:rPr>
        <w:t>Committee’s consideration.</w:t>
      </w:r>
    </w:p>
    <w:sectPr w:rsidR="00075953" w:rsidSect="003A0A0F">
      <w:headerReference w:type="even" r:id="rId7"/>
      <w:headerReference w:type="default" r:id="rId8"/>
      <w:footerReference w:type="default" r:id="rId9"/>
      <w:headerReference w:type="firs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D89AC" w14:textId="77777777" w:rsidR="00BF7774" w:rsidRDefault="00BF7774" w:rsidP="00A17D90">
      <w:pPr>
        <w:spacing w:after="0" w:line="240" w:lineRule="auto"/>
      </w:pPr>
      <w:r>
        <w:separator/>
      </w:r>
    </w:p>
  </w:endnote>
  <w:endnote w:type="continuationSeparator" w:id="0">
    <w:p w14:paraId="5FB987FA" w14:textId="77777777" w:rsidR="00BF7774" w:rsidRDefault="00BF7774" w:rsidP="00A17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524511"/>
      <w:docPartObj>
        <w:docPartGallery w:val="Page Numbers (Bottom of Page)"/>
        <w:docPartUnique/>
      </w:docPartObj>
    </w:sdtPr>
    <w:sdtEndPr>
      <w:rPr>
        <w:noProof/>
      </w:rPr>
    </w:sdtEndPr>
    <w:sdtContent>
      <w:p w14:paraId="39118999" w14:textId="7A4B808B" w:rsidR="00D568D8" w:rsidRDefault="00D568D8">
        <w:pPr>
          <w:pStyle w:val="Footer"/>
          <w:jc w:val="center"/>
        </w:pPr>
        <w:r>
          <w:fldChar w:fldCharType="begin"/>
        </w:r>
        <w:r>
          <w:instrText xml:space="preserve"> PAGE   \* MERGEFORMAT </w:instrText>
        </w:r>
        <w:r>
          <w:fldChar w:fldCharType="separate"/>
        </w:r>
        <w:r w:rsidR="003A0A0F">
          <w:rPr>
            <w:noProof/>
          </w:rPr>
          <w:t>4</w:t>
        </w:r>
        <w:r>
          <w:rPr>
            <w:noProof/>
          </w:rPr>
          <w:fldChar w:fldCharType="end"/>
        </w:r>
      </w:p>
    </w:sdtContent>
  </w:sdt>
  <w:p w14:paraId="4EE8D317" w14:textId="77777777" w:rsidR="00A17D90" w:rsidRDefault="00A17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BAAE2" w14:textId="77777777" w:rsidR="00BF7774" w:rsidRDefault="00BF7774" w:rsidP="00A17D90">
      <w:pPr>
        <w:spacing w:after="0" w:line="240" w:lineRule="auto"/>
      </w:pPr>
      <w:r>
        <w:separator/>
      </w:r>
    </w:p>
  </w:footnote>
  <w:footnote w:type="continuationSeparator" w:id="0">
    <w:p w14:paraId="1CD61630" w14:textId="77777777" w:rsidR="00BF7774" w:rsidRDefault="00BF7774" w:rsidP="00A17D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C5236" w14:textId="6773938F" w:rsidR="00A17D90" w:rsidRDefault="00A17D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C3ED5" w14:textId="57F0BC20" w:rsidR="00A17D90" w:rsidRDefault="00A17D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50AF1" w14:textId="7836C013" w:rsidR="00A17D90" w:rsidRDefault="00A17D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55A"/>
    <w:rsid w:val="00023190"/>
    <w:rsid w:val="00075953"/>
    <w:rsid w:val="00085400"/>
    <w:rsid w:val="000D75FD"/>
    <w:rsid w:val="00104E2D"/>
    <w:rsid w:val="00107F0D"/>
    <w:rsid w:val="00111182"/>
    <w:rsid w:val="00111F1E"/>
    <w:rsid w:val="00120C48"/>
    <w:rsid w:val="001371CB"/>
    <w:rsid w:val="00145B7E"/>
    <w:rsid w:val="0017056E"/>
    <w:rsid w:val="001800F1"/>
    <w:rsid w:val="00241E48"/>
    <w:rsid w:val="002550C6"/>
    <w:rsid w:val="002A655A"/>
    <w:rsid w:val="002F2C02"/>
    <w:rsid w:val="003006CC"/>
    <w:rsid w:val="00381F58"/>
    <w:rsid w:val="003A0A0F"/>
    <w:rsid w:val="003B326B"/>
    <w:rsid w:val="003D1D9C"/>
    <w:rsid w:val="003F7439"/>
    <w:rsid w:val="00431DD4"/>
    <w:rsid w:val="004A61A5"/>
    <w:rsid w:val="004E3EC6"/>
    <w:rsid w:val="00617473"/>
    <w:rsid w:val="006D0AE2"/>
    <w:rsid w:val="00747321"/>
    <w:rsid w:val="0078245C"/>
    <w:rsid w:val="007B6C8D"/>
    <w:rsid w:val="007D0C79"/>
    <w:rsid w:val="008F4978"/>
    <w:rsid w:val="00967291"/>
    <w:rsid w:val="009A7AB6"/>
    <w:rsid w:val="009F55A5"/>
    <w:rsid w:val="00A17D90"/>
    <w:rsid w:val="00AB4EBF"/>
    <w:rsid w:val="00AB6715"/>
    <w:rsid w:val="00B000D4"/>
    <w:rsid w:val="00B1388A"/>
    <w:rsid w:val="00B213E1"/>
    <w:rsid w:val="00B22DC9"/>
    <w:rsid w:val="00B669BC"/>
    <w:rsid w:val="00BF7774"/>
    <w:rsid w:val="00CA3685"/>
    <w:rsid w:val="00D568D8"/>
    <w:rsid w:val="00D83658"/>
    <w:rsid w:val="00DB3408"/>
    <w:rsid w:val="00DB3DA1"/>
    <w:rsid w:val="00DF4E2F"/>
    <w:rsid w:val="00E277C2"/>
    <w:rsid w:val="00E3326F"/>
    <w:rsid w:val="00F33366"/>
    <w:rsid w:val="00F76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158BA1"/>
  <w15:chartTrackingRefBased/>
  <w15:docId w15:val="{34BB3496-4705-4FEE-8D5B-9AEBFC2E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5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D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D90"/>
  </w:style>
  <w:style w:type="paragraph" w:styleId="Footer">
    <w:name w:val="footer"/>
    <w:basedOn w:val="Normal"/>
    <w:link w:val="FooterChar"/>
    <w:uiPriority w:val="99"/>
    <w:unhideWhenUsed/>
    <w:rsid w:val="00A17D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D90"/>
  </w:style>
  <w:style w:type="paragraph" w:styleId="NormalWeb">
    <w:name w:val="Normal (Web)"/>
    <w:basedOn w:val="Normal"/>
    <w:uiPriority w:val="99"/>
    <w:semiHidden/>
    <w:unhideWhenUsed/>
    <w:rsid w:val="00431DD4"/>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431DD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1DD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31DD4"/>
    <w:rPr>
      <w:sz w:val="16"/>
      <w:szCs w:val="16"/>
    </w:rPr>
  </w:style>
  <w:style w:type="paragraph" w:styleId="CommentText">
    <w:name w:val="annotation text"/>
    <w:basedOn w:val="Normal"/>
    <w:link w:val="CommentTextChar"/>
    <w:uiPriority w:val="99"/>
    <w:semiHidden/>
    <w:unhideWhenUsed/>
    <w:rsid w:val="00431DD4"/>
    <w:pPr>
      <w:spacing w:line="240" w:lineRule="auto"/>
    </w:pPr>
    <w:rPr>
      <w:sz w:val="20"/>
      <w:szCs w:val="20"/>
    </w:rPr>
  </w:style>
  <w:style w:type="character" w:customStyle="1" w:styleId="CommentTextChar">
    <w:name w:val="Comment Text Char"/>
    <w:basedOn w:val="DefaultParagraphFont"/>
    <w:link w:val="CommentText"/>
    <w:uiPriority w:val="99"/>
    <w:semiHidden/>
    <w:rsid w:val="00431DD4"/>
    <w:rPr>
      <w:sz w:val="20"/>
      <w:szCs w:val="20"/>
    </w:rPr>
  </w:style>
  <w:style w:type="paragraph" w:styleId="CommentSubject">
    <w:name w:val="annotation subject"/>
    <w:basedOn w:val="CommentText"/>
    <w:next w:val="CommentText"/>
    <w:link w:val="CommentSubjectChar"/>
    <w:uiPriority w:val="99"/>
    <w:semiHidden/>
    <w:unhideWhenUsed/>
    <w:rsid w:val="00431DD4"/>
    <w:rPr>
      <w:b/>
      <w:bCs/>
    </w:rPr>
  </w:style>
  <w:style w:type="character" w:customStyle="1" w:styleId="CommentSubjectChar">
    <w:name w:val="Comment Subject Char"/>
    <w:basedOn w:val="CommentTextChar"/>
    <w:link w:val="CommentSubject"/>
    <w:uiPriority w:val="99"/>
    <w:semiHidden/>
    <w:rsid w:val="00431DD4"/>
    <w:rPr>
      <w:b/>
      <w:bCs/>
      <w:sz w:val="20"/>
      <w:szCs w:val="20"/>
    </w:rPr>
  </w:style>
  <w:style w:type="paragraph" w:styleId="Revision">
    <w:name w:val="Revision"/>
    <w:hidden/>
    <w:uiPriority w:val="99"/>
    <w:semiHidden/>
    <w:rsid w:val="007D0C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1EA4AC41506D41824A8CD8B7B3FD3C" ma:contentTypeVersion="0" ma:contentTypeDescription="Create a new document." ma:contentTypeScope="" ma:versionID="90506cd70d683634af2dd7113daf454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A85E27-81E3-457A-97D8-0D64D0F042FE}"/>
</file>

<file path=customXml/itemProps2.xml><?xml version="1.0" encoding="utf-8"?>
<ds:datastoreItem xmlns:ds="http://schemas.openxmlformats.org/officeDocument/2006/customXml" ds:itemID="{3E9AE10E-11BF-491F-88B4-87D325647433}"/>
</file>

<file path=customXml/itemProps3.xml><?xml version="1.0" encoding="utf-8"?>
<ds:datastoreItem xmlns:ds="http://schemas.openxmlformats.org/officeDocument/2006/customXml" ds:itemID="{3AE8109A-C500-4E6F-934B-00B3D8833D40}"/>
</file>

<file path=docProps/app.xml><?xml version="1.0" encoding="utf-8"?>
<Properties xmlns="http://schemas.openxmlformats.org/officeDocument/2006/extended-properties" xmlns:vt="http://schemas.openxmlformats.org/officeDocument/2006/docPropsVTypes">
  <Template>Normal</Template>
  <TotalTime>9</TotalTime>
  <Pages>4</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Arts University Bournemouth</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Sheehan</dc:creator>
  <cp:keywords/>
  <dc:description/>
  <cp:lastModifiedBy>Kerry Sheehan</cp:lastModifiedBy>
  <cp:revision>7</cp:revision>
  <dcterms:created xsi:type="dcterms:W3CDTF">2018-08-28T10:56:00Z</dcterms:created>
  <dcterms:modified xsi:type="dcterms:W3CDTF">2018-08-31T07:34:00Z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0x010100A91EA4AC41506D41824A8CD8B7B3FD3C</vt:lpwstr>
  </property>
</Properties>
</file>