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31C4" w14:textId="0FA6C16F" w:rsidR="00383DD1" w:rsidRPr="00954118" w:rsidRDefault="00472CBF" w:rsidP="00383DD1">
      <w:pPr>
        <w:jc w:val="center"/>
        <w:rPr>
          <w:rFonts w:cstheme="minorHAnsi"/>
          <w:b/>
          <w:bCs/>
        </w:rPr>
      </w:pPr>
      <w:r>
        <w:rPr>
          <w:rFonts w:cstheme="minorHAnsi"/>
          <w:b/>
          <w:bCs/>
          <w:noProof/>
        </w:rPr>
        <w:object w:dxaOrig="1440" w:dyaOrig="1440" w14:anchorId="54915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5pt;margin-top:0;width:63.75pt;height:63.75pt;z-index:251658240;mso-position-horizontal-relative:text;mso-position-vertical-relative:text">
            <v:imagedata r:id="rId10" o:title=""/>
            <w10:wrap type="square" side="left"/>
          </v:shape>
          <o:OLEObject Type="Embed" ProgID="Acrobat.Document.DC" ShapeID="_x0000_s1026" DrawAspect="Content" ObjectID="_1735715213" r:id="rId11"/>
        </w:object>
      </w:r>
      <w:r w:rsidR="00383DD1" w:rsidRPr="00954118">
        <w:rPr>
          <w:rFonts w:cstheme="minorHAnsi"/>
          <w:b/>
          <w:bCs/>
        </w:rPr>
        <w:t>AUB Graduate Futures Framework 2022-2030</w:t>
      </w:r>
    </w:p>
    <w:p w14:paraId="1CBA39CB" w14:textId="2F47ECCD" w:rsidR="00383DD1" w:rsidRPr="00954118" w:rsidRDefault="00383DD1" w:rsidP="00383DD1">
      <w:pPr>
        <w:rPr>
          <w:rFonts w:cstheme="minorHAnsi"/>
          <w:b/>
          <w:bCs/>
          <w:color w:val="202124"/>
          <w:shd w:val="clear" w:color="auto" w:fill="FFFFFF"/>
        </w:rPr>
      </w:pPr>
      <w:r w:rsidRPr="00954118">
        <w:rPr>
          <w:rFonts w:cstheme="minorHAnsi"/>
          <w:b/>
          <w:bCs/>
          <w:color w:val="202124"/>
          <w:shd w:val="clear" w:color="auto" w:fill="FFFFFF"/>
        </w:rPr>
        <w:t xml:space="preserve">Appendix 1 </w:t>
      </w:r>
    </w:p>
    <w:p w14:paraId="32EB30EC" w14:textId="6AECE280" w:rsidR="00383DD1" w:rsidRPr="00954118" w:rsidRDefault="00383DD1" w:rsidP="002B07C6">
      <w:pPr>
        <w:jc w:val="center"/>
        <w:rPr>
          <w:rFonts w:cstheme="minorHAnsi"/>
          <w:b/>
          <w:bCs/>
          <w:color w:val="202124"/>
          <w:shd w:val="clear" w:color="auto" w:fill="FFFFFF"/>
        </w:rPr>
      </w:pPr>
      <w:r w:rsidRPr="00954118">
        <w:rPr>
          <w:rFonts w:cstheme="minorHAnsi"/>
          <w:b/>
          <w:bCs/>
          <w:color w:val="202124"/>
          <w:shd w:val="clear" w:color="auto" w:fill="FFFFFF"/>
        </w:rPr>
        <w:t>Embedding Career Management Skills Development &amp; Industry Partnered Learning</w:t>
      </w:r>
    </w:p>
    <w:p w14:paraId="3FF2AE8F" w14:textId="23CBBB54" w:rsidR="002261B1" w:rsidRPr="00954118" w:rsidRDefault="00383DD1" w:rsidP="002B07C6">
      <w:pPr>
        <w:jc w:val="center"/>
        <w:rPr>
          <w:rFonts w:cstheme="minorHAnsi"/>
          <w:b/>
          <w:bCs/>
          <w:color w:val="202124"/>
          <w:shd w:val="clear" w:color="auto" w:fill="FFFFFF"/>
        </w:rPr>
      </w:pPr>
      <w:r w:rsidRPr="00954118">
        <w:rPr>
          <w:rFonts w:cstheme="minorHAnsi"/>
          <w:b/>
          <w:bCs/>
          <w:color w:val="202124"/>
          <w:shd w:val="clear" w:color="auto" w:fill="FFFFFF"/>
        </w:rPr>
        <w:t xml:space="preserve">Tool kit </w:t>
      </w:r>
      <w:r w:rsidR="002261B1" w:rsidRPr="00954118">
        <w:rPr>
          <w:rFonts w:cstheme="minorHAnsi"/>
          <w:b/>
          <w:bCs/>
        </w:rPr>
        <w:t>for Courses</w:t>
      </w:r>
    </w:p>
    <w:p w14:paraId="20C7C6B2" w14:textId="7863816A" w:rsidR="002B07C6" w:rsidRPr="00954118" w:rsidRDefault="002B07C6" w:rsidP="002B07C6">
      <w:pPr>
        <w:rPr>
          <w:rFonts w:cstheme="minorHAnsi"/>
        </w:rPr>
      </w:pPr>
      <w:r w:rsidRPr="00954118">
        <w:rPr>
          <w:rFonts w:cstheme="minorHAnsi"/>
        </w:rPr>
        <w:t>Taken from the overarching university Employability strategy, (Graduate Futures Framework) this toolkit is designed as a guide for courses for embedding employability in the curriculum.</w:t>
      </w:r>
      <w:r w:rsidR="00C50247" w:rsidRPr="00954118">
        <w:rPr>
          <w:rFonts w:cstheme="minorHAnsi"/>
        </w:rPr>
        <w:t xml:space="preserve">  </w:t>
      </w:r>
      <w:proofErr w:type="gramStart"/>
      <w:r w:rsidR="00C50247" w:rsidRPr="00954118">
        <w:rPr>
          <w:rFonts w:cstheme="minorHAnsi"/>
        </w:rPr>
        <w:t>The majority of</w:t>
      </w:r>
      <w:proofErr w:type="gramEnd"/>
      <w:r w:rsidR="00C50247" w:rsidRPr="00954118">
        <w:rPr>
          <w:rFonts w:cstheme="minorHAnsi"/>
        </w:rPr>
        <w:t xml:space="preserve"> the time, courses are already embedding employability in the curriculum however, students are often not able to recognise when they are developing </w:t>
      </w:r>
      <w:r w:rsidR="00B87170" w:rsidRPr="00954118">
        <w:rPr>
          <w:rFonts w:cstheme="minorHAnsi"/>
        </w:rPr>
        <w:t>graduate attributes and are not always able to articulate these skills.  Many do not have a strong sense of career direction</w:t>
      </w:r>
      <w:r w:rsidR="00212117" w:rsidRPr="00954118">
        <w:rPr>
          <w:rFonts w:cstheme="minorHAnsi"/>
        </w:rPr>
        <w:t xml:space="preserve">.  In order to support students so they feel more prepared for the job market on graduation, there are some small adjustments that can be made to </w:t>
      </w:r>
      <w:r w:rsidR="003F5E68" w:rsidRPr="00954118">
        <w:rPr>
          <w:rFonts w:cstheme="minorHAnsi"/>
        </w:rPr>
        <w:t xml:space="preserve">ensure that employability is explicitly </w:t>
      </w:r>
      <w:proofErr w:type="gramStart"/>
      <w:r w:rsidR="003F5E68" w:rsidRPr="00954118">
        <w:rPr>
          <w:rFonts w:cstheme="minorHAnsi"/>
        </w:rPr>
        <w:t>embedded</w:t>
      </w:r>
      <w:proofErr w:type="gramEnd"/>
      <w:r w:rsidR="003F5E68" w:rsidRPr="00954118">
        <w:rPr>
          <w:rFonts w:cstheme="minorHAnsi"/>
        </w:rPr>
        <w:t xml:space="preserve"> and students feel more confident talking about </w:t>
      </w:r>
      <w:r w:rsidR="00D20C94" w:rsidRPr="00954118">
        <w:rPr>
          <w:rFonts w:cstheme="minorHAnsi"/>
        </w:rPr>
        <w:t>themselves</w:t>
      </w:r>
      <w:r w:rsidR="003F5E68" w:rsidRPr="00954118">
        <w:rPr>
          <w:rFonts w:cstheme="minorHAnsi"/>
        </w:rPr>
        <w:t xml:space="preserve"> on graduation as highly skilled professionals. </w:t>
      </w:r>
    </w:p>
    <w:p w14:paraId="0418CBE2" w14:textId="527AAA18" w:rsidR="002261B1" w:rsidRPr="00954118" w:rsidRDefault="00A06CCF">
      <w:pPr>
        <w:rPr>
          <w:rFonts w:cstheme="minorHAnsi"/>
          <w:b/>
          <w:bCs/>
        </w:rPr>
      </w:pPr>
      <w:r w:rsidRPr="00954118">
        <w:rPr>
          <w:rFonts w:cstheme="minorHAnsi"/>
          <w:b/>
          <w:bCs/>
        </w:rPr>
        <w:t xml:space="preserve">What does </w:t>
      </w:r>
      <w:r w:rsidR="00222C35" w:rsidRPr="00954118">
        <w:rPr>
          <w:rFonts w:cstheme="minorHAnsi"/>
          <w:b/>
          <w:bCs/>
        </w:rPr>
        <w:t>best</w:t>
      </w:r>
      <w:r w:rsidRPr="00954118">
        <w:rPr>
          <w:rFonts w:cstheme="minorHAnsi"/>
          <w:b/>
          <w:bCs/>
        </w:rPr>
        <w:t xml:space="preserve"> practice with regards to embedding Employability </w:t>
      </w:r>
      <w:r w:rsidR="006307F0" w:rsidRPr="00954118">
        <w:rPr>
          <w:rFonts w:cstheme="minorHAnsi"/>
          <w:b/>
          <w:bCs/>
        </w:rPr>
        <w:t>l</w:t>
      </w:r>
      <w:r w:rsidRPr="00954118">
        <w:rPr>
          <w:rFonts w:cstheme="minorHAnsi"/>
          <w:b/>
          <w:bCs/>
        </w:rPr>
        <w:t>ook like?</w:t>
      </w:r>
    </w:p>
    <w:p w14:paraId="46DC4A96" w14:textId="77777777" w:rsidR="00DF612F" w:rsidRPr="00954118" w:rsidRDefault="00DF612F">
      <w:pPr>
        <w:rPr>
          <w:rFonts w:cstheme="minorHAnsi"/>
          <w:b/>
          <w:bCs/>
        </w:rPr>
      </w:pPr>
    </w:p>
    <w:p w14:paraId="03442978" w14:textId="64AA0F96" w:rsidR="006B2F2E" w:rsidRPr="00954118" w:rsidRDefault="006B2F2E" w:rsidP="002261B1">
      <w:pPr>
        <w:pStyle w:val="ListParagraph"/>
        <w:numPr>
          <w:ilvl w:val="0"/>
          <w:numId w:val="2"/>
        </w:numPr>
        <w:rPr>
          <w:rFonts w:cstheme="minorHAnsi"/>
          <w:b/>
          <w:bCs/>
        </w:rPr>
      </w:pPr>
      <w:r w:rsidRPr="00954118">
        <w:rPr>
          <w:rFonts w:cstheme="minorHAnsi"/>
          <w:b/>
          <w:bCs/>
        </w:rPr>
        <w:t>Embedding Graduate Attributes and</w:t>
      </w:r>
      <w:r w:rsidR="00AE2ABA" w:rsidRPr="00954118">
        <w:rPr>
          <w:rFonts w:cstheme="minorHAnsi"/>
          <w:b/>
          <w:bCs/>
        </w:rPr>
        <w:t xml:space="preserve"> </w:t>
      </w:r>
      <w:r w:rsidR="00DE254D">
        <w:rPr>
          <w:rFonts w:cstheme="minorHAnsi"/>
          <w:b/>
          <w:bCs/>
        </w:rPr>
        <w:t xml:space="preserve">emphasising </w:t>
      </w:r>
      <w:r w:rsidR="00251589" w:rsidRPr="00954118">
        <w:rPr>
          <w:rFonts w:cstheme="minorHAnsi"/>
          <w:b/>
          <w:bCs/>
        </w:rPr>
        <w:t>p</w:t>
      </w:r>
      <w:r w:rsidR="00AE2ABA" w:rsidRPr="00954118">
        <w:rPr>
          <w:rFonts w:cstheme="minorHAnsi"/>
          <w:b/>
          <w:bCs/>
        </w:rPr>
        <w:t>rofessional</w:t>
      </w:r>
      <w:r w:rsidRPr="00954118">
        <w:rPr>
          <w:rFonts w:cstheme="minorHAnsi"/>
          <w:b/>
          <w:bCs/>
        </w:rPr>
        <w:t xml:space="preserve"> skills</w:t>
      </w:r>
      <w:r w:rsidR="00D53758">
        <w:rPr>
          <w:rFonts w:cstheme="minorHAnsi"/>
          <w:b/>
          <w:bCs/>
        </w:rPr>
        <w:t xml:space="preserve"> alongside technical &amp; creative skills</w:t>
      </w:r>
    </w:p>
    <w:p w14:paraId="1FDDD493" w14:textId="77777777" w:rsidR="002B07C6" w:rsidRPr="00954118" w:rsidRDefault="002B07C6" w:rsidP="002B07C6">
      <w:pPr>
        <w:pStyle w:val="ListParagraph"/>
        <w:rPr>
          <w:rFonts w:cstheme="minorHAnsi"/>
        </w:rPr>
      </w:pPr>
    </w:p>
    <w:p w14:paraId="35EB676A" w14:textId="20572AB0" w:rsidR="003D7FC0" w:rsidRPr="00954118" w:rsidRDefault="00F85837" w:rsidP="00251589">
      <w:pPr>
        <w:pStyle w:val="ListParagraph"/>
        <w:numPr>
          <w:ilvl w:val="0"/>
          <w:numId w:val="6"/>
        </w:numPr>
        <w:ind w:left="720"/>
        <w:rPr>
          <w:rFonts w:cstheme="minorHAnsi"/>
        </w:rPr>
      </w:pPr>
      <w:r w:rsidRPr="00954118">
        <w:rPr>
          <w:rFonts w:cstheme="minorHAnsi"/>
        </w:rPr>
        <w:t>E</w:t>
      </w:r>
      <w:r w:rsidR="0093248B" w:rsidRPr="00954118">
        <w:rPr>
          <w:rFonts w:cstheme="minorHAnsi"/>
        </w:rPr>
        <w:t>nsure a wide range of teaching and assessment methods that allow students to develop</w:t>
      </w:r>
      <w:r w:rsidR="006B2F2E" w:rsidRPr="00954118">
        <w:rPr>
          <w:rFonts w:cstheme="minorHAnsi"/>
        </w:rPr>
        <w:t xml:space="preserve"> graduate attributes and</w:t>
      </w:r>
      <w:r w:rsidR="0093248B" w:rsidRPr="00954118">
        <w:rPr>
          <w:rFonts w:cstheme="minorHAnsi"/>
        </w:rPr>
        <w:t xml:space="preserve"> employability skills beyond their creative and technical skills</w:t>
      </w:r>
      <w:r w:rsidR="00C15B91">
        <w:rPr>
          <w:rFonts w:cstheme="minorHAnsi"/>
        </w:rPr>
        <w:t xml:space="preserve"> – understanding their relevance beyond their degree discipline</w:t>
      </w:r>
      <w:r w:rsidR="0093248B" w:rsidRPr="00954118">
        <w:rPr>
          <w:rFonts w:cstheme="minorHAnsi"/>
        </w:rPr>
        <w:t xml:space="preserve"> </w:t>
      </w:r>
    </w:p>
    <w:p w14:paraId="595A64EC" w14:textId="48DE46E7" w:rsidR="005951BD" w:rsidRPr="00954118" w:rsidRDefault="0093248B" w:rsidP="006307F0">
      <w:pPr>
        <w:pStyle w:val="ListParagraph"/>
        <w:numPr>
          <w:ilvl w:val="0"/>
          <w:numId w:val="6"/>
        </w:numPr>
        <w:ind w:left="720"/>
        <w:rPr>
          <w:rFonts w:cstheme="minorHAnsi"/>
        </w:rPr>
      </w:pPr>
      <w:r w:rsidRPr="00954118">
        <w:rPr>
          <w:rFonts w:cstheme="minorHAnsi"/>
        </w:rPr>
        <w:t>AUB Graduate Attributes should be explicitly referenced in learning outcomes at each level of study</w:t>
      </w:r>
      <w:r w:rsidR="00AD704B" w:rsidRPr="00954118">
        <w:rPr>
          <w:rFonts w:cstheme="minorHAnsi"/>
        </w:rPr>
        <w:t xml:space="preserve"> allowing space for </w:t>
      </w:r>
      <w:r w:rsidR="003D7FC0" w:rsidRPr="00954118">
        <w:rPr>
          <w:rFonts w:cstheme="minorHAnsi"/>
        </w:rPr>
        <w:t>self-reflection</w:t>
      </w:r>
      <w:r w:rsidR="0000152A" w:rsidRPr="00954118">
        <w:rPr>
          <w:rFonts w:cstheme="minorHAnsi"/>
        </w:rPr>
        <w:t xml:space="preserve"> on the</w:t>
      </w:r>
      <w:r w:rsidR="003D7FC0" w:rsidRPr="00954118">
        <w:rPr>
          <w:rFonts w:cstheme="minorHAnsi"/>
        </w:rPr>
        <w:t>ir</w:t>
      </w:r>
      <w:r w:rsidR="0000152A" w:rsidRPr="00954118">
        <w:rPr>
          <w:rFonts w:cstheme="minorHAnsi"/>
        </w:rPr>
        <w:t xml:space="preserve"> </w:t>
      </w:r>
      <w:r w:rsidR="003D7FC0" w:rsidRPr="00954118">
        <w:rPr>
          <w:rFonts w:cstheme="minorHAnsi"/>
        </w:rPr>
        <w:t xml:space="preserve">personal and professional </w:t>
      </w:r>
      <w:r w:rsidR="0000152A" w:rsidRPr="00954118">
        <w:rPr>
          <w:rFonts w:cstheme="minorHAnsi"/>
        </w:rPr>
        <w:t>development</w:t>
      </w:r>
    </w:p>
    <w:p w14:paraId="16A87F60" w14:textId="5F0BF79B" w:rsidR="0000152A" w:rsidRPr="00954118" w:rsidRDefault="0096061D" w:rsidP="00251589">
      <w:pPr>
        <w:pStyle w:val="ListParagraph"/>
        <w:numPr>
          <w:ilvl w:val="0"/>
          <w:numId w:val="6"/>
        </w:numPr>
        <w:ind w:left="720"/>
        <w:rPr>
          <w:rFonts w:cstheme="minorHAnsi"/>
        </w:rPr>
      </w:pPr>
      <w:r w:rsidRPr="00954118">
        <w:rPr>
          <w:rFonts w:cstheme="minorHAnsi"/>
        </w:rPr>
        <w:t>included a</w:t>
      </w:r>
      <w:r w:rsidR="005951BD" w:rsidRPr="00954118">
        <w:rPr>
          <w:rFonts w:cstheme="minorHAnsi"/>
        </w:rPr>
        <w:t xml:space="preserve"> </w:t>
      </w:r>
      <w:r w:rsidR="004607F4">
        <w:rPr>
          <w:rFonts w:cstheme="minorHAnsi"/>
        </w:rPr>
        <w:t>Graduate Attributes</w:t>
      </w:r>
      <w:r w:rsidR="005951BD" w:rsidRPr="00954118">
        <w:rPr>
          <w:rFonts w:cstheme="minorHAnsi"/>
        </w:rPr>
        <w:t xml:space="preserve"> matrix within each course handbook to highlight</w:t>
      </w:r>
      <w:r w:rsidRPr="00954118">
        <w:rPr>
          <w:rFonts w:cstheme="minorHAnsi"/>
        </w:rPr>
        <w:t xml:space="preserve"> the</w:t>
      </w:r>
      <w:r w:rsidR="005951BD" w:rsidRPr="00954118">
        <w:rPr>
          <w:rFonts w:cstheme="minorHAnsi"/>
        </w:rPr>
        <w:t xml:space="preserve"> skills </w:t>
      </w:r>
      <w:r w:rsidRPr="00954118">
        <w:rPr>
          <w:rFonts w:cstheme="minorHAnsi"/>
        </w:rPr>
        <w:t xml:space="preserve">they are developing </w:t>
      </w:r>
      <w:r w:rsidR="005951BD" w:rsidRPr="00954118">
        <w:rPr>
          <w:rFonts w:cstheme="minorHAnsi"/>
        </w:rPr>
        <w:t>to students</w:t>
      </w:r>
    </w:p>
    <w:p w14:paraId="26E1D271" w14:textId="77777777" w:rsidR="005951BD" w:rsidRPr="00954118" w:rsidRDefault="005951BD" w:rsidP="005951BD">
      <w:pPr>
        <w:pStyle w:val="ListParagraph"/>
        <w:rPr>
          <w:rFonts w:cstheme="minorHAnsi"/>
          <w:b/>
          <w:bCs/>
        </w:rPr>
      </w:pPr>
    </w:p>
    <w:p w14:paraId="4E6EBCF4" w14:textId="65613AB2" w:rsidR="00B76213" w:rsidRPr="00954118" w:rsidRDefault="0000152A" w:rsidP="00B76213">
      <w:pPr>
        <w:pStyle w:val="ListParagraph"/>
        <w:numPr>
          <w:ilvl w:val="0"/>
          <w:numId w:val="2"/>
        </w:numPr>
        <w:rPr>
          <w:rFonts w:cstheme="minorHAnsi"/>
          <w:b/>
          <w:bCs/>
        </w:rPr>
      </w:pPr>
      <w:r w:rsidRPr="00954118">
        <w:rPr>
          <w:rFonts w:cstheme="minorHAnsi"/>
          <w:b/>
          <w:bCs/>
        </w:rPr>
        <w:t xml:space="preserve">Ensuring </w:t>
      </w:r>
      <w:r w:rsidR="00194F6A" w:rsidRPr="00954118">
        <w:rPr>
          <w:rFonts w:cstheme="minorHAnsi"/>
          <w:b/>
          <w:bCs/>
        </w:rPr>
        <w:t xml:space="preserve">Industry </w:t>
      </w:r>
      <w:r w:rsidR="006B2F2E" w:rsidRPr="00954118">
        <w:rPr>
          <w:rFonts w:cstheme="minorHAnsi"/>
          <w:b/>
          <w:bCs/>
        </w:rPr>
        <w:t>enhanced curriculum</w:t>
      </w:r>
      <w:r w:rsidR="00A02A8E" w:rsidRPr="00954118">
        <w:rPr>
          <w:rFonts w:cstheme="minorHAnsi"/>
          <w:b/>
          <w:bCs/>
        </w:rPr>
        <w:t xml:space="preserve"> &amp; opportunities for engaging with Industry</w:t>
      </w:r>
    </w:p>
    <w:p w14:paraId="6EC8391B" w14:textId="77777777" w:rsidR="00B76213" w:rsidRPr="00954118" w:rsidRDefault="00B76213" w:rsidP="00B76213">
      <w:pPr>
        <w:pStyle w:val="ListParagraph"/>
        <w:rPr>
          <w:rFonts w:cstheme="minorHAnsi"/>
          <w:b/>
          <w:bCs/>
        </w:rPr>
      </w:pPr>
    </w:p>
    <w:p w14:paraId="0A0C4028" w14:textId="7B0809FE" w:rsidR="00C2054E" w:rsidRPr="00954118" w:rsidRDefault="00251589" w:rsidP="00B76213">
      <w:pPr>
        <w:pStyle w:val="ListParagraph"/>
        <w:numPr>
          <w:ilvl w:val="0"/>
          <w:numId w:val="5"/>
        </w:numPr>
        <w:rPr>
          <w:rFonts w:cstheme="minorHAnsi"/>
          <w:b/>
          <w:bCs/>
        </w:rPr>
      </w:pPr>
      <w:r w:rsidRPr="00954118">
        <w:rPr>
          <w:rFonts w:cstheme="minorHAnsi"/>
        </w:rPr>
        <w:t>E</w:t>
      </w:r>
      <w:r w:rsidR="002261B1" w:rsidRPr="00954118">
        <w:rPr>
          <w:rFonts w:cstheme="minorHAnsi"/>
        </w:rPr>
        <w:t xml:space="preserve">nsure that meaningful industry partnered learning or </w:t>
      </w:r>
      <w:r w:rsidR="006307F0" w:rsidRPr="00954118">
        <w:rPr>
          <w:rFonts w:cstheme="minorHAnsi"/>
        </w:rPr>
        <w:t>work-based</w:t>
      </w:r>
      <w:r w:rsidR="002261B1" w:rsidRPr="00954118">
        <w:rPr>
          <w:rFonts w:cstheme="minorHAnsi"/>
        </w:rPr>
        <w:t xml:space="preserve"> practice is embedded in the curriculum</w:t>
      </w:r>
      <w:r w:rsidR="00194F6A" w:rsidRPr="00954118">
        <w:rPr>
          <w:rFonts w:cstheme="minorHAnsi"/>
        </w:rPr>
        <w:t xml:space="preserve"> </w:t>
      </w:r>
      <w:r w:rsidR="00C2054E" w:rsidRPr="00954118">
        <w:rPr>
          <w:rFonts w:cstheme="minorHAnsi"/>
        </w:rPr>
        <w:t xml:space="preserve">with opportunities for </w:t>
      </w:r>
      <w:r w:rsidR="00D20C94" w:rsidRPr="00954118">
        <w:rPr>
          <w:rFonts w:cstheme="minorHAnsi"/>
        </w:rPr>
        <w:t>self-reflection</w:t>
      </w:r>
      <w:r w:rsidR="00C2054E" w:rsidRPr="00954118">
        <w:rPr>
          <w:rFonts w:cstheme="minorHAnsi"/>
        </w:rPr>
        <w:t xml:space="preserve"> on these experiences</w:t>
      </w:r>
    </w:p>
    <w:p w14:paraId="6411E955" w14:textId="4190CF22" w:rsidR="005E12E5" w:rsidRPr="00954118" w:rsidRDefault="005E12E5" w:rsidP="00B76213">
      <w:pPr>
        <w:pStyle w:val="ListParagraph"/>
        <w:numPr>
          <w:ilvl w:val="0"/>
          <w:numId w:val="5"/>
        </w:numPr>
        <w:rPr>
          <w:rFonts w:cstheme="minorHAnsi"/>
          <w:b/>
          <w:bCs/>
        </w:rPr>
      </w:pPr>
      <w:r w:rsidRPr="00954118">
        <w:rPr>
          <w:rFonts w:cstheme="minorHAnsi"/>
        </w:rPr>
        <w:t>Include information about current recruitment trends and Labour Market information about the industry</w:t>
      </w:r>
    </w:p>
    <w:p w14:paraId="7BDE94E7" w14:textId="6C4B29C1" w:rsidR="002261B1" w:rsidRPr="00954118" w:rsidRDefault="001E5523" w:rsidP="002261B1">
      <w:pPr>
        <w:pStyle w:val="ListParagraph"/>
        <w:numPr>
          <w:ilvl w:val="0"/>
          <w:numId w:val="3"/>
        </w:numPr>
        <w:rPr>
          <w:rFonts w:cstheme="minorHAnsi"/>
        </w:rPr>
      </w:pPr>
      <w:r w:rsidRPr="00954118">
        <w:rPr>
          <w:rFonts w:cstheme="minorHAnsi"/>
        </w:rPr>
        <w:t>Engage</w:t>
      </w:r>
      <w:r w:rsidR="002261B1" w:rsidRPr="00954118">
        <w:rPr>
          <w:rFonts w:cstheme="minorHAnsi"/>
        </w:rPr>
        <w:t xml:space="preserve"> industry in the design and delivery of the curriculum.</w:t>
      </w:r>
    </w:p>
    <w:p w14:paraId="0356136F" w14:textId="22A7F08B" w:rsidR="002261B1" w:rsidRPr="00954118" w:rsidRDefault="001E5523" w:rsidP="002261B1">
      <w:pPr>
        <w:pStyle w:val="ListParagraph"/>
        <w:numPr>
          <w:ilvl w:val="0"/>
          <w:numId w:val="3"/>
        </w:numPr>
        <w:rPr>
          <w:rFonts w:cstheme="minorHAnsi"/>
        </w:rPr>
      </w:pPr>
      <w:r w:rsidRPr="00954118">
        <w:rPr>
          <w:rFonts w:cstheme="minorHAnsi"/>
        </w:rPr>
        <w:t>M</w:t>
      </w:r>
      <w:r w:rsidR="002261B1" w:rsidRPr="00954118">
        <w:rPr>
          <w:rFonts w:cstheme="minorHAnsi"/>
        </w:rPr>
        <w:t>eet with subject-specific Industry Advisory Groups at least twice per year.</w:t>
      </w:r>
    </w:p>
    <w:p w14:paraId="7C9DFB4C" w14:textId="44C15078" w:rsidR="00DF612F" w:rsidRPr="00954118" w:rsidRDefault="001E5523" w:rsidP="003F5E68">
      <w:pPr>
        <w:pStyle w:val="ListParagraph"/>
        <w:numPr>
          <w:ilvl w:val="0"/>
          <w:numId w:val="3"/>
        </w:numPr>
        <w:rPr>
          <w:rFonts w:cstheme="minorHAnsi"/>
        </w:rPr>
      </w:pPr>
      <w:r w:rsidRPr="00954118">
        <w:rPr>
          <w:rFonts w:cstheme="minorHAnsi"/>
        </w:rPr>
        <w:t>Enable</w:t>
      </w:r>
      <w:r w:rsidR="0003141E" w:rsidRPr="00954118">
        <w:rPr>
          <w:rFonts w:cstheme="minorHAnsi"/>
        </w:rPr>
        <w:t xml:space="preserve"> all students</w:t>
      </w:r>
      <w:r w:rsidR="00CE39AA" w:rsidRPr="00954118">
        <w:rPr>
          <w:rFonts w:cstheme="minorHAnsi"/>
        </w:rPr>
        <w:t xml:space="preserve"> to engage in</w:t>
      </w:r>
      <w:r w:rsidR="0003141E" w:rsidRPr="00954118">
        <w:rPr>
          <w:rFonts w:cstheme="minorHAnsi"/>
        </w:rPr>
        <w:t xml:space="preserve"> an</w:t>
      </w:r>
      <w:r w:rsidR="00CE39AA" w:rsidRPr="00954118">
        <w:rPr>
          <w:rFonts w:cstheme="minorHAnsi"/>
        </w:rPr>
        <w:t xml:space="preserve"> industry live brief or project during L5 and encourage</w:t>
      </w:r>
      <w:r w:rsidR="0069293B" w:rsidRPr="00954118">
        <w:rPr>
          <w:rFonts w:cstheme="minorHAnsi"/>
        </w:rPr>
        <w:t xml:space="preserve"> and highlight the importance and value of work experience and internships during university breaks</w:t>
      </w:r>
    </w:p>
    <w:p w14:paraId="5007B369" w14:textId="77777777" w:rsidR="00DF612F" w:rsidRPr="00954118" w:rsidRDefault="00DF612F" w:rsidP="002261B1">
      <w:pPr>
        <w:pStyle w:val="ListParagraph"/>
        <w:rPr>
          <w:rFonts w:cstheme="minorHAnsi"/>
        </w:rPr>
      </w:pPr>
    </w:p>
    <w:p w14:paraId="12E593A3" w14:textId="6DF2C7D4" w:rsidR="006A7516" w:rsidRPr="00954118" w:rsidRDefault="006A7516" w:rsidP="005951BD">
      <w:pPr>
        <w:pStyle w:val="ListParagraph"/>
        <w:numPr>
          <w:ilvl w:val="0"/>
          <w:numId w:val="2"/>
        </w:numPr>
        <w:rPr>
          <w:rFonts w:cstheme="minorHAnsi"/>
          <w:b/>
          <w:bCs/>
        </w:rPr>
      </w:pPr>
      <w:r w:rsidRPr="00954118">
        <w:rPr>
          <w:rFonts w:cstheme="minorHAnsi"/>
          <w:b/>
          <w:bCs/>
        </w:rPr>
        <w:t>Embedding Career Management Skills</w:t>
      </w:r>
    </w:p>
    <w:p w14:paraId="15E8F2C6" w14:textId="77777777" w:rsidR="00F85837" w:rsidRPr="00954118" w:rsidRDefault="00F85837" w:rsidP="00F85837">
      <w:pPr>
        <w:pStyle w:val="ListParagraph"/>
        <w:rPr>
          <w:rFonts w:cstheme="minorHAnsi"/>
          <w:b/>
          <w:bCs/>
        </w:rPr>
      </w:pPr>
    </w:p>
    <w:p w14:paraId="4C7BD859" w14:textId="014DC5B8" w:rsidR="005951BD" w:rsidRPr="00954118" w:rsidRDefault="00CF2BEB" w:rsidP="00216574">
      <w:pPr>
        <w:pStyle w:val="ListParagraph"/>
        <w:numPr>
          <w:ilvl w:val="0"/>
          <w:numId w:val="5"/>
        </w:numPr>
        <w:rPr>
          <w:rFonts w:cstheme="minorHAnsi"/>
        </w:rPr>
      </w:pPr>
      <w:r w:rsidRPr="00954118">
        <w:rPr>
          <w:rFonts w:cstheme="minorHAnsi"/>
        </w:rPr>
        <w:lastRenderedPageBreak/>
        <w:t>Embed</w:t>
      </w:r>
      <w:r w:rsidR="00F71FC1" w:rsidRPr="00954118">
        <w:rPr>
          <w:rFonts w:cstheme="minorHAnsi"/>
        </w:rPr>
        <w:t xml:space="preserve"> career management skills in the curriculum at each level of study, providing a scaffolded approach to career development learning</w:t>
      </w:r>
      <w:r w:rsidR="006A7516" w:rsidRPr="00954118">
        <w:rPr>
          <w:rFonts w:cstheme="minorHAnsi"/>
        </w:rPr>
        <w:t xml:space="preserve">.  </w:t>
      </w:r>
      <w:r w:rsidR="00DA1818" w:rsidRPr="00954118">
        <w:rPr>
          <w:rFonts w:cstheme="minorHAnsi"/>
        </w:rPr>
        <w:t>Starting at Level 4 will help students gain a sense of purpose and direction</w:t>
      </w:r>
      <w:r w:rsidR="005951BD" w:rsidRPr="00954118">
        <w:rPr>
          <w:rFonts w:cstheme="minorHAnsi"/>
        </w:rPr>
        <w:t xml:space="preserve"> and encourage</w:t>
      </w:r>
      <w:r w:rsidR="00F71FC1" w:rsidRPr="00954118">
        <w:rPr>
          <w:rFonts w:cstheme="minorHAnsi"/>
        </w:rPr>
        <w:t xml:space="preserve"> </w:t>
      </w:r>
      <w:r w:rsidR="005951BD" w:rsidRPr="00954118">
        <w:rPr>
          <w:rFonts w:cstheme="minorHAnsi"/>
        </w:rPr>
        <w:t>the</w:t>
      </w:r>
      <w:r w:rsidRPr="00954118">
        <w:rPr>
          <w:rFonts w:cstheme="minorHAnsi"/>
        </w:rPr>
        <w:t xml:space="preserve">m </w:t>
      </w:r>
      <w:r w:rsidR="00F71FC1" w:rsidRPr="00954118">
        <w:rPr>
          <w:rFonts w:cstheme="minorHAnsi"/>
        </w:rPr>
        <w:t>to take ownership of their own professional development</w:t>
      </w:r>
      <w:r w:rsidR="002C2BD9" w:rsidRPr="00954118">
        <w:rPr>
          <w:rFonts w:cstheme="minorHAnsi"/>
        </w:rPr>
        <w:t xml:space="preserve"> (refer</w:t>
      </w:r>
      <w:r w:rsidR="00301060" w:rsidRPr="00954118">
        <w:rPr>
          <w:rFonts w:cstheme="minorHAnsi"/>
        </w:rPr>
        <w:t xml:space="preserve"> to Appendix 2</w:t>
      </w:r>
      <w:r w:rsidR="00383DD1" w:rsidRPr="00954118">
        <w:rPr>
          <w:rFonts w:cstheme="minorHAnsi"/>
        </w:rPr>
        <w:t xml:space="preserve">) </w:t>
      </w:r>
      <w:r w:rsidR="00383DD1" w:rsidRPr="00954118">
        <w:rPr>
          <w:rFonts w:cstheme="minorHAnsi"/>
          <w:i/>
          <w:iCs/>
        </w:rPr>
        <w:t>Embedding Career Management Skills Development &amp; Industry Partnered Learning</w:t>
      </w:r>
    </w:p>
    <w:p w14:paraId="22E4F4D4" w14:textId="7D1BDB3D" w:rsidR="00CE39AA" w:rsidRPr="00954118" w:rsidRDefault="005E12E5" w:rsidP="00822873">
      <w:pPr>
        <w:pStyle w:val="ListParagraph"/>
        <w:numPr>
          <w:ilvl w:val="0"/>
          <w:numId w:val="5"/>
        </w:numPr>
        <w:rPr>
          <w:rFonts w:cstheme="minorHAnsi"/>
        </w:rPr>
      </w:pPr>
      <w:r w:rsidRPr="00954118">
        <w:rPr>
          <w:rFonts w:cstheme="minorHAnsi"/>
        </w:rPr>
        <w:t>Provide</w:t>
      </w:r>
      <w:r w:rsidR="0064477C" w:rsidRPr="00954118">
        <w:rPr>
          <w:rFonts w:cstheme="minorHAnsi"/>
        </w:rPr>
        <w:t xml:space="preserve"> links to </w:t>
      </w:r>
      <w:r w:rsidR="00216574" w:rsidRPr="00954118">
        <w:rPr>
          <w:rFonts w:cstheme="minorHAnsi"/>
        </w:rPr>
        <w:t>AUB Futures Careers &amp; Enterprise</w:t>
      </w:r>
      <w:r w:rsidR="0064477C" w:rsidRPr="00954118">
        <w:rPr>
          <w:rFonts w:cstheme="minorHAnsi"/>
        </w:rPr>
        <w:t xml:space="preserve"> resources to </w:t>
      </w:r>
      <w:r w:rsidR="0078655D" w:rsidRPr="00954118">
        <w:rPr>
          <w:rFonts w:cstheme="minorHAnsi"/>
        </w:rPr>
        <w:t>compliment course specific, industry information</w:t>
      </w:r>
      <w:r w:rsidR="00F71FC1" w:rsidRPr="00954118">
        <w:rPr>
          <w:rFonts w:cstheme="minorHAnsi"/>
        </w:rPr>
        <w:tab/>
        <w:t xml:space="preserve">. </w:t>
      </w:r>
    </w:p>
    <w:p w14:paraId="4F3D085B" w14:textId="44F30BE0" w:rsidR="00F71FC1" w:rsidRPr="00954118" w:rsidRDefault="008E3D9A" w:rsidP="00822873">
      <w:pPr>
        <w:pStyle w:val="ListParagraph"/>
        <w:numPr>
          <w:ilvl w:val="0"/>
          <w:numId w:val="5"/>
        </w:numPr>
        <w:rPr>
          <w:rFonts w:cstheme="minorHAnsi"/>
        </w:rPr>
      </w:pPr>
      <w:r w:rsidRPr="00954118">
        <w:rPr>
          <w:rFonts w:cstheme="minorHAnsi"/>
        </w:rPr>
        <w:t xml:space="preserve">Data from </w:t>
      </w:r>
      <w:r w:rsidR="00F71FC1" w:rsidRPr="00954118">
        <w:rPr>
          <w:rFonts w:cstheme="minorHAnsi"/>
        </w:rPr>
        <w:t>the Careers Readiness survey and Graduate Outcomes survey</w:t>
      </w:r>
      <w:r w:rsidRPr="00954118">
        <w:rPr>
          <w:rFonts w:cstheme="minorHAnsi"/>
        </w:rPr>
        <w:t>s should</w:t>
      </w:r>
      <w:r w:rsidR="00F71FC1" w:rsidRPr="00954118">
        <w:rPr>
          <w:rFonts w:cstheme="minorHAnsi"/>
        </w:rPr>
        <w:t xml:space="preserve"> inform curriculum activities </w:t>
      </w:r>
    </w:p>
    <w:p w14:paraId="5E6B9520" w14:textId="5235C163" w:rsidR="002261B1" w:rsidRPr="00954118" w:rsidRDefault="002261B1" w:rsidP="00F85837">
      <w:pPr>
        <w:pStyle w:val="ListParagraph"/>
        <w:rPr>
          <w:rFonts w:cstheme="minorHAnsi"/>
        </w:rPr>
      </w:pPr>
    </w:p>
    <w:p w14:paraId="6E55E1D5" w14:textId="77777777" w:rsidR="00954118" w:rsidRDefault="00954118">
      <w:pPr>
        <w:rPr>
          <w:rFonts w:cstheme="minorHAnsi"/>
          <w:b/>
          <w:bCs/>
          <w:color w:val="202124"/>
          <w:shd w:val="clear" w:color="auto" w:fill="FFFFFF"/>
        </w:rPr>
      </w:pPr>
      <w:r>
        <w:rPr>
          <w:rFonts w:cstheme="minorHAnsi"/>
          <w:b/>
          <w:bCs/>
          <w:color w:val="202124"/>
          <w:shd w:val="clear" w:color="auto" w:fill="FFFFFF"/>
        </w:rPr>
        <w:br w:type="page"/>
      </w:r>
    </w:p>
    <w:p w14:paraId="2C3F56BC" w14:textId="127A0671" w:rsidR="00A04D8F" w:rsidRPr="00954118" w:rsidRDefault="00A04D8F" w:rsidP="00A04D8F">
      <w:pPr>
        <w:rPr>
          <w:rFonts w:cstheme="minorHAnsi"/>
          <w:b/>
          <w:bCs/>
          <w:color w:val="202124"/>
          <w:shd w:val="clear" w:color="auto" w:fill="FFFFFF"/>
        </w:rPr>
      </w:pPr>
      <w:r w:rsidRPr="00954118">
        <w:rPr>
          <w:rFonts w:cstheme="minorHAnsi"/>
          <w:b/>
          <w:bCs/>
          <w:color w:val="202124"/>
          <w:shd w:val="clear" w:color="auto" w:fill="FFFFFF"/>
        </w:rPr>
        <w:lastRenderedPageBreak/>
        <w:t xml:space="preserve">Appendix </w:t>
      </w:r>
      <w:r w:rsidR="00301060" w:rsidRPr="00954118">
        <w:rPr>
          <w:rFonts w:cstheme="minorHAnsi"/>
          <w:b/>
          <w:bCs/>
          <w:color w:val="202124"/>
          <w:shd w:val="clear" w:color="auto" w:fill="FFFFFF"/>
        </w:rPr>
        <w:t>2</w:t>
      </w:r>
      <w:r w:rsidRPr="00954118">
        <w:rPr>
          <w:rFonts w:cstheme="minorHAnsi"/>
          <w:b/>
          <w:bCs/>
          <w:color w:val="202124"/>
          <w:shd w:val="clear" w:color="auto" w:fill="FFFFFF"/>
        </w:rPr>
        <w:t xml:space="preserve"> - Embedding Career Management Skills Development &amp; Industry Partnered Learning</w:t>
      </w:r>
    </w:p>
    <w:p w14:paraId="14EF45B6" w14:textId="77777777" w:rsidR="00A04D8F" w:rsidRPr="00954118" w:rsidRDefault="00A04D8F" w:rsidP="00A04D8F">
      <w:pPr>
        <w:rPr>
          <w:rFonts w:cstheme="minorHAnsi"/>
          <w:color w:val="202124"/>
          <w:shd w:val="clear" w:color="auto" w:fill="FFFFFF"/>
        </w:rPr>
      </w:pPr>
      <w:r w:rsidRPr="00954118">
        <w:rPr>
          <w:rFonts w:cstheme="minorHAnsi"/>
          <w:color w:val="202124"/>
          <w:shd w:val="clear" w:color="auto" w:fill="FFFFFF"/>
        </w:rPr>
        <w:t xml:space="preserve">Research shows that by if students </w:t>
      </w:r>
      <w:proofErr w:type="gramStart"/>
      <w:r w:rsidRPr="00954118">
        <w:rPr>
          <w:rFonts w:cstheme="minorHAnsi"/>
          <w:color w:val="202124"/>
          <w:shd w:val="clear" w:color="auto" w:fill="FFFFFF"/>
        </w:rPr>
        <w:t>are able to</w:t>
      </w:r>
      <w:proofErr w:type="gramEnd"/>
      <w:r w:rsidRPr="00954118">
        <w:rPr>
          <w:rFonts w:cstheme="minorHAnsi"/>
          <w:color w:val="202124"/>
          <w:shd w:val="clear" w:color="auto" w:fill="FFFFFF"/>
        </w:rPr>
        <w:t xml:space="preserve"> develop their </w:t>
      </w:r>
      <w:proofErr w:type="spellStart"/>
      <w:r w:rsidRPr="00954118">
        <w:rPr>
          <w:rFonts w:cstheme="minorHAnsi"/>
          <w:color w:val="202124"/>
          <w:shd w:val="clear" w:color="auto" w:fill="FFFFFF"/>
        </w:rPr>
        <w:t>self awareness</w:t>
      </w:r>
      <w:proofErr w:type="spellEnd"/>
      <w:r w:rsidRPr="00954118">
        <w:rPr>
          <w:rFonts w:cstheme="minorHAnsi"/>
          <w:color w:val="202124"/>
          <w:shd w:val="clear" w:color="auto" w:fill="FFFFFF"/>
        </w:rPr>
        <w:t xml:space="preserve"> in relation to their chosen career earlier during their time at university, this can positively impact on retention rates and can lead to better graduate outcome results. </w:t>
      </w:r>
      <w:proofErr w:type="spellStart"/>
      <w:r w:rsidRPr="00954118">
        <w:rPr>
          <w:rFonts w:cstheme="minorHAnsi"/>
          <w:color w:val="202124"/>
          <w:shd w:val="clear" w:color="auto" w:fill="FFFFFF"/>
        </w:rPr>
        <w:t>Bridgstock</w:t>
      </w:r>
      <w:proofErr w:type="spellEnd"/>
      <w:r w:rsidRPr="00954118">
        <w:rPr>
          <w:rFonts w:cstheme="minorHAnsi"/>
          <w:color w:val="202124"/>
          <w:shd w:val="clear" w:color="auto" w:fill="FFFFFF"/>
        </w:rPr>
        <w:t xml:space="preserve"> (2019</w:t>
      </w:r>
      <w:proofErr w:type="gramStart"/>
      <w:r w:rsidRPr="00954118">
        <w:rPr>
          <w:rFonts w:cstheme="minorHAnsi"/>
          <w:color w:val="202124"/>
          <w:shd w:val="clear" w:color="auto" w:fill="FFFFFF"/>
        </w:rPr>
        <w:t>)  By</w:t>
      </w:r>
      <w:proofErr w:type="gramEnd"/>
      <w:r w:rsidRPr="00954118">
        <w:rPr>
          <w:rFonts w:cstheme="minorHAnsi"/>
          <w:color w:val="202124"/>
          <w:shd w:val="clear" w:color="auto" w:fill="FFFFFF"/>
        </w:rPr>
        <w:t xml:space="preserve"> introducing career development learning from Level 3 and providing a scaffolded approach to this, students can develop their “career identity” and sense of direction, and gain a sense of agency in their own career path.  </w:t>
      </w:r>
      <w:r w:rsidRPr="00954118">
        <w:rPr>
          <w:rFonts w:cstheme="minorHAnsi"/>
        </w:rPr>
        <w:t xml:space="preserve">The charts below indicate suggested topics to help students to start thinking earlier about their career direction.  This is based on an adapted version of Law &amp; Watts (2001) career theory the DOTS model. In its simplest form, the theory provides a structure to a student’s career development journey: Self Awareness, Opportunity awareness, Decision making and transitioning into work. </w:t>
      </w:r>
    </w:p>
    <w:p w14:paraId="7BE2930E" w14:textId="7D9D7BBA" w:rsidR="00A04D8F" w:rsidRPr="00954118" w:rsidRDefault="00A04D8F" w:rsidP="00A04D8F">
      <w:pPr>
        <w:rPr>
          <w:rFonts w:cstheme="minorHAnsi"/>
          <w:color w:val="202124"/>
          <w:shd w:val="clear" w:color="auto" w:fill="FFFFFF"/>
        </w:rPr>
      </w:pPr>
      <w:r w:rsidRPr="00954118">
        <w:rPr>
          <w:rFonts w:cstheme="minorHAnsi"/>
          <w:color w:val="202124"/>
          <w:shd w:val="clear" w:color="auto" w:fill="FFFFFF"/>
        </w:rPr>
        <w:t xml:space="preserve">The table below details indicative content at levels 3-7, delivered collaboratively by the </w:t>
      </w:r>
      <w:r w:rsidR="00F32711" w:rsidRPr="00954118">
        <w:rPr>
          <w:rFonts w:cstheme="minorHAnsi"/>
          <w:color w:val="202124"/>
          <w:shd w:val="clear" w:color="auto" w:fill="FFFFFF"/>
        </w:rPr>
        <w:t>AUB Futures Careers &amp; Enterprise</w:t>
      </w:r>
      <w:r w:rsidRPr="00954118">
        <w:rPr>
          <w:rFonts w:cstheme="minorHAnsi"/>
          <w:color w:val="202124"/>
          <w:shd w:val="clear" w:color="auto" w:fill="FFFFFF"/>
        </w:rPr>
        <w:t xml:space="preserve"> service and academic course teams. The activities</w:t>
      </w:r>
      <w:r w:rsidRPr="00954118">
        <w:rPr>
          <w:rStyle w:val="FootnoteReference"/>
          <w:rFonts w:cstheme="minorHAnsi"/>
          <w:color w:val="202124"/>
          <w:shd w:val="clear" w:color="auto" w:fill="FFFFFF"/>
        </w:rPr>
        <w:footnoteReference w:id="1"/>
      </w:r>
      <w:r w:rsidRPr="00954118">
        <w:rPr>
          <w:rFonts w:cstheme="minorHAnsi"/>
          <w:color w:val="202124"/>
          <w:shd w:val="clear" w:color="auto" w:fill="FFFFFF"/>
        </w:rPr>
        <w:t xml:space="preserve"> show a cycle of career development through different stages; these are also represented in AUB Career Readiness stages: Explore, Focus, Engage and Achieve.</w:t>
      </w:r>
    </w:p>
    <w:tbl>
      <w:tblPr>
        <w:tblStyle w:val="TableGrid"/>
        <w:tblW w:w="10627" w:type="dxa"/>
        <w:tblLook w:val="04A0" w:firstRow="1" w:lastRow="0" w:firstColumn="1" w:lastColumn="0" w:noHBand="0" w:noVBand="1"/>
      </w:tblPr>
      <w:tblGrid>
        <w:gridCol w:w="3256"/>
        <w:gridCol w:w="3827"/>
        <w:gridCol w:w="3544"/>
      </w:tblGrid>
      <w:tr w:rsidR="00A04D8F" w:rsidRPr="00954118" w14:paraId="3FAD10DD" w14:textId="77777777" w:rsidTr="00A44EFC">
        <w:trPr>
          <w:trHeight w:val="277"/>
        </w:trPr>
        <w:tc>
          <w:tcPr>
            <w:tcW w:w="3256" w:type="dxa"/>
            <w:shd w:val="clear" w:color="auto" w:fill="D9E2F3" w:themeFill="accent1" w:themeFillTint="33"/>
          </w:tcPr>
          <w:p w14:paraId="3E307C8B" w14:textId="77777777" w:rsidR="00A04D8F" w:rsidRPr="00954118" w:rsidRDefault="00A04D8F" w:rsidP="00EC0362">
            <w:pPr>
              <w:rPr>
                <w:rFonts w:cstheme="minorHAnsi"/>
                <w:b/>
                <w:bCs/>
              </w:rPr>
            </w:pPr>
            <w:r w:rsidRPr="00954118">
              <w:rPr>
                <w:rFonts w:cstheme="minorHAnsi"/>
                <w:b/>
                <w:bCs/>
              </w:rPr>
              <w:t>Level 3</w:t>
            </w:r>
          </w:p>
        </w:tc>
        <w:tc>
          <w:tcPr>
            <w:tcW w:w="3827" w:type="dxa"/>
            <w:shd w:val="clear" w:color="auto" w:fill="D9E2F3" w:themeFill="accent1" w:themeFillTint="33"/>
          </w:tcPr>
          <w:p w14:paraId="6526AF18" w14:textId="77777777" w:rsidR="00A04D8F" w:rsidRPr="00954118" w:rsidRDefault="00A04D8F" w:rsidP="00EC0362">
            <w:pPr>
              <w:rPr>
                <w:rFonts w:cstheme="minorHAnsi"/>
                <w:b/>
                <w:bCs/>
              </w:rPr>
            </w:pPr>
            <w:r w:rsidRPr="00954118">
              <w:rPr>
                <w:rFonts w:cstheme="minorHAnsi"/>
                <w:b/>
                <w:bCs/>
              </w:rPr>
              <w:t>Indicative Careers &amp; Employability service activities</w:t>
            </w:r>
          </w:p>
        </w:tc>
        <w:tc>
          <w:tcPr>
            <w:tcW w:w="3544" w:type="dxa"/>
            <w:shd w:val="clear" w:color="auto" w:fill="D9E2F3" w:themeFill="accent1" w:themeFillTint="33"/>
          </w:tcPr>
          <w:p w14:paraId="18181A51" w14:textId="77777777" w:rsidR="00A04D8F" w:rsidRPr="00954118" w:rsidRDefault="00A04D8F" w:rsidP="00EC0362">
            <w:pPr>
              <w:rPr>
                <w:rFonts w:cstheme="minorHAnsi"/>
                <w:b/>
                <w:bCs/>
              </w:rPr>
            </w:pPr>
            <w:r w:rsidRPr="00954118">
              <w:rPr>
                <w:rFonts w:cstheme="minorHAnsi"/>
                <w:b/>
                <w:bCs/>
              </w:rPr>
              <w:t xml:space="preserve">Indicative course activities </w:t>
            </w:r>
          </w:p>
          <w:p w14:paraId="6FB64CCC" w14:textId="77777777" w:rsidR="00A04D8F" w:rsidRPr="00954118" w:rsidRDefault="00A04D8F" w:rsidP="00EC0362">
            <w:pPr>
              <w:rPr>
                <w:rFonts w:cstheme="minorHAnsi"/>
                <w:b/>
                <w:bCs/>
              </w:rPr>
            </w:pPr>
          </w:p>
        </w:tc>
      </w:tr>
      <w:tr w:rsidR="00A04D8F" w:rsidRPr="00954118" w14:paraId="43A487FA" w14:textId="77777777" w:rsidTr="00A44EFC">
        <w:trPr>
          <w:trHeight w:val="277"/>
        </w:trPr>
        <w:tc>
          <w:tcPr>
            <w:tcW w:w="3256" w:type="dxa"/>
            <w:shd w:val="clear" w:color="auto" w:fill="auto"/>
          </w:tcPr>
          <w:p w14:paraId="6D6CD7B5" w14:textId="77777777" w:rsidR="00A04D8F" w:rsidRPr="00954118" w:rsidRDefault="00A04D8F" w:rsidP="00EC0362">
            <w:pPr>
              <w:rPr>
                <w:rFonts w:cstheme="minorHAnsi"/>
                <w:b/>
                <w:bCs/>
              </w:rPr>
            </w:pPr>
            <w:proofErr w:type="spellStart"/>
            <w:r w:rsidRPr="00954118">
              <w:rPr>
                <w:rFonts w:cstheme="minorHAnsi"/>
                <w:b/>
                <w:bCs/>
              </w:rPr>
              <w:t>Self knowledge</w:t>
            </w:r>
            <w:proofErr w:type="spellEnd"/>
            <w:r w:rsidRPr="00954118">
              <w:rPr>
                <w:rFonts w:cstheme="minorHAnsi"/>
                <w:b/>
                <w:bCs/>
              </w:rPr>
              <w:t xml:space="preserve"> </w:t>
            </w:r>
          </w:p>
          <w:p w14:paraId="039C2A67" w14:textId="77777777" w:rsidR="00A04D8F" w:rsidRPr="00954118" w:rsidRDefault="00A04D8F" w:rsidP="00EC0362">
            <w:pPr>
              <w:rPr>
                <w:rFonts w:cstheme="minorHAnsi"/>
              </w:rPr>
            </w:pPr>
            <w:r w:rsidRPr="00954118">
              <w:rPr>
                <w:rFonts w:cstheme="minorHAnsi"/>
              </w:rPr>
              <w:t>Reflect on self in terms of strengths, values, career interests and areas to develop</w:t>
            </w:r>
          </w:p>
          <w:p w14:paraId="19135769" w14:textId="77777777" w:rsidR="00A04D8F" w:rsidRPr="008213FF" w:rsidRDefault="00A04D8F" w:rsidP="00EC0362">
            <w:pPr>
              <w:rPr>
                <w:rFonts w:cstheme="minorHAnsi"/>
                <w:b/>
                <w:bCs/>
                <w:sz w:val="16"/>
                <w:szCs w:val="16"/>
              </w:rPr>
            </w:pPr>
          </w:p>
          <w:p w14:paraId="160D0E25" w14:textId="77777777" w:rsidR="00A04D8F" w:rsidRPr="00954118" w:rsidRDefault="00A04D8F" w:rsidP="00EC0362">
            <w:pPr>
              <w:rPr>
                <w:rFonts w:cstheme="minorHAnsi"/>
                <w:b/>
                <w:bCs/>
              </w:rPr>
            </w:pPr>
            <w:r w:rsidRPr="00954118">
              <w:rPr>
                <w:rFonts w:cstheme="minorHAnsi"/>
                <w:b/>
                <w:bCs/>
              </w:rPr>
              <w:t>Opportunity Awareness</w:t>
            </w:r>
          </w:p>
          <w:p w14:paraId="0DE4615C" w14:textId="77777777" w:rsidR="00A04D8F" w:rsidRPr="00954118" w:rsidRDefault="00A04D8F" w:rsidP="00EC0362">
            <w:pPr>
              <w:rPr>
                <w:rFonts w:cstheme="minorHAnsi"/>
              </w:rPr>
            </w:pPr>
            <w:r w:rsidRPr="00954118">
              <w:rPr>
                <w:rFonts w:cstheme="minorHAnsi"/>
              </w:rPr>
              <w:t xml:space="preserve">Understanding of options open – within HE and Outside- Apprenticeships, entrepreneurial, </w:t>
            </w:r>
            <w:proofErr w:type="gramStart"/>
            <w:r w:rsidRPr="00954118">
              <w:rPr>
                <w:rFonts w:cstheme="minorHAnsi"/>
              </w:rPr>
              <w:t>Short</w:t>
            </w:r>
            <w:proofErr w:type="gramEnd"/>
            <w:r w:rsidRPr="00954118">
              <w:rPr>
                <w:rFonts w:cstheme="minorHAnsi"/>
              </w:rPr>
              <w:t xml:space="preserve"> courses and entry level jobs</w:t>
            </w:r>
          </w:p>
          <w:p w14:paraId="0D77B794" w14:textId="77777777" w:rsidR="00A04D8F" w:rsidRPr="008213FF" w:rsidRDefault="00A04D8F" w:rsidP="00EC0362">
            <w:pPr>
              <w:rPr>
                <w:rFonts w:cstheme="minorHAnsi"/>
                <w:sz w:val="16"/>
                <w:szCs w:val="16"/>
              </w:rPr>
            </w:pPr>
          </w:p>
          <w:p w14:paraId="3D248908" w14:textId="7269DD2F" w:rsidR="00A04D8F" w:rsidRPr="00162C8E" w:rsidRDefault="00A04D8F" w:rsidP="00EC0362">
            <w:pPr>
              <w:rPr>
                <w:rFonts w:cstheme="minorHAnsi"/>
                <w:b/>
                <w:bCs/>
              </w:rPr>
            </w:pPr>
            <w:r w:rsidRPr="00954118">
              <w:rPr>
                <w:rFonts w:cstheme="minorHAnsi"/>
                <w:b/>
                <w:bCs/>
              </w:rPr>
              <w:t>Decision making &amp; transitioning into work or study</w:t>
            </w:r>
            <w:r w:rsidR="00162C8E">
              <w:rPr>
                <w:rFonts w:cstheme="minorHAnsi"/>
                <w:b/>
                <w:bCs/>
              </w:rPr>
              <w:t xml:space="preserve">: </w:t>
            </w:r>
            <w:r w:rsidRPr="00954118">
              <w:rPr>
                <w:rFonts w:cstheme="minorHAnsi"/>
              </w:rPr>
              <w:t>Feeling confident about making decisions, and being able to articulate skills and experiences on paper and at interview</w:t>
            </w:r>
          </w:p>
        </w:tc>
        <w:tc>
          <w:tcPr>
            <w:tcW w:w="3827" w:type="dxa"/>
            <w:shd w:val="clear" w:color="auto" w:fill="auto"/>
          </w:tcPr>
          <w:p w14:paraId="3DA9DCD6" w14:textId="77777777" w:rsidR="00A04D8F" w:rsidRPr="00954118" w:rsidRDefault="00A04D8F" w:rsidP="00EC0362">
            <w:pPr>
              <w:rPr>
                <w:rFonts w:cstheme="minorHAnsi"/>
                <w:b/>
                <w:bCs/>
              </w:rPr>
            </w:pPr>
            <w:r w:rsidRPr="00954118">
              <w:rPr>
                <w:rFonts w:cstheme="minorHAnsi"/>
                <w:b/>
                <w:bCs/>
              </w:rPr>
              <w:t>Career planning – Professional Futures</w:t>
            </w:r>
          </w:p>
          <w:p w14:paraId="3889CAEB" w14:textId="77777777" w:rsidR="00A04D8F" w:rsidRPr="00954118" w:rsidRDefault="00A04D8F" w:rsidP="00A04D8F">
            <w:pPr>
              <w:pStyle w:val="ListParagraph"/>
              <w:numPr>
                <w:ilvl w:val="0"/>
                <w:numId w:val="24"/>
              </w:numPr>
              <w:rPr>
                <w:rFonts w:cstheme="minorHAnsi"/>
              </w:rPr>
            </w:pPr>
            <w:proofErr w:type="spellStart"/>
            <w:r w:rsidRPr="00954118">
              <w:rPr>
                <w:rFonts w:cstheme="minorHAnsi"/>
              </w:rPr>
              <w:t>Self reflection</w:t>
            </w:r>
            <w:proofErr w:type="spellEnd"/>
            <w:r w:rsidRPr="00954118">
              <w:rPr>
                <w:rFonts w:cstheme="minorHAnsi"/>
              </w:rPr>
              <w:t>, skills evaluation and understanding of value of transferable skills in Industry</w:t>
            </w:r>
          </w:p>
          <w:p w14:paraId="193A76A9" w14:textId="77777777" w:rsidR="00A04D8F" w:rsidRPr="00954118" w:rsidRDefault="00A04D8F" w:rsidP="00A04D8F">
            <w:pPr>
              <w:pStyle w:val="ListParagraph"/>
              <w:numPr>
                <w:ilvl w:val="0"/>
                <w:numId w:val="24"/>
              </w:numPr>
              <w:rPr>
                <w:rFonts w:cstheme="minorHAnsi"/>
              </w:rPr>
            </w:pPr>
            <w:r w:rsidRPr="00954118">
              <w:rPr>
                <w:rFonts w:cstheme="minorHAnsi"/>
              </w:rPr>
              <w:t>How and where to research career options</w:t>
            </w:r>
          </w:p>
          <w:p w14:paraId="72E6EA56" w14:textId="77777777" w:rsidR="00A04D8F" w:rsidRPr="00954118" w:rsidRDefault="00A04D8F" w:rsidP="00EC0362">
            <w:pPr>
              <w:rPr>
                <w:rFonts w:cstheme="minorHAnsi"/>
              </w:rPr>
            </w:pPr>
          </w:p>
          <w:p w14:paraId="138C150F" w14:textId="77777777" w:rsidR="00A04D8F" w:rsidRPr="00954118" w:rsidRDefault="00A04D8F" w:rsidP="00EC0362">
            <w:pPr>
              <w:rPr>
                <w:rFonts w:cstheme="minorHAnsi"/>
                <w:b/>
                <w:bCs/>
              </w:rPr>
            </w:pPr>
            <w:r w:rsidRPr="00954118">
              <w:rPr>
                <w:rFonts w:cstheme="minorHAnsi"/>
                <w:b/>
                <w:bCs/>
              </w:rPr>
              <w:t>Decision Making</w:t>
            </w:r>
          </w:p>
          <w:p w14:paraId="0010AAA2" w14:textId="77777777" w:rsidR="00A04D8F" w:rsidRPr="00954118" w:rsidRDefault="00A04D8F" w:rsidP="00A04D8F">
            <w:pPr>
              <w:pStyle w:val="ListParagraph"/>
              <w:numPr>
                <w:ilvl w:val="0"/>
                <w:numId w:val="23"/>
              </w:numPr>
              <w:rPr>
                <w:rFonts w:cstheme="minorHAnsi"/>
              </w:rPr>
            </w:pPr>
            <w:r w:rsidRPr="00954118">
              <w:rPr>
                <w:rFonts w:cstheme="minorHAnsi"/>
              </w:rPr>
              <w:t>SWOT analysis – which course is best for me?</w:t>
            </w:r>
            <w:r w:rsidRPr="00954118">
              <w:rPr>
                <w:rFonts w:cstheme="minorHAnsi"/>
              </w:rPr>
              <w:br/>
              <w:t>HE or work/apprenticeships</w:t>
            </w:r>
          </w:p>
          <w:p w14:paraId="1A6EB596" w14:textId="77777777" w:rsidR="00A04D8F" w:rsidRPr="00954118" w:rsidRDefault="00A04D8F" w:rsidP="00EC0362">
            <w:pPr>
              <w:rPr>
                <w:rFonts w:cstheme="minorHAnsi"/>
              </w:rPr>
            </w:pPr>
          </w:p>
          <w:p w14:paraId="2438FFD5" w14:textId="77777777" w:rsidR="00A04D8F" w:rsidRPr="00954118" w:rsidRDefault="00A04D8F" w:rsidP="00EC0362">
            <w:pPr>
              <w:rPr>
                <w:rFonts w:cstheme="minorHAnsi"/>
                <w:b/>
                <w:bCs/>
              </w:rPr>
            </w:pPr>
            <w:proofErr w:type="spellStart"/>
            <w:r w:rsidRPr="00954118">
              <w:rPr>
                <w:rFonts w:cstheme="minorHAnsi"/>
                <w:b/>
                <w:bCs/>
              </w:rPr>
              <w:t>Self Promotion</w:t>
            </w:r>
            <w:proofErr w:type="spellEnd"/>
          </w:p>
          <w:p w14:paraId="39BB4253" w14:textId="77777777" w:rsidR="00A04D8F" w:rsidRPr="00954118" w:rsidRDefault="00A04D8F" w:rsidP="00A04D8F">
            <w:pPr>
              <w:pStyle w:val="ListParagraph"/>
              <w:numPr>
                <w:ilvl w:val="0"/>
                <w:numId w:val="22"/>
              </w:numPr>
              <w:rPr>
                <w:rFonts w:cstheme="minorHAnsi"/>
              </w:rPr>
            </w:pPr>
            <w:r w:rsidRPr="00954118">
              <w:rPr>
                <w:rFonts w:cstheme="minorHAnsi"/>
              </w:rPr>
              <w:t>Writing CVs &amp; personal Statements and online profiles</w:t>
            </w:r>
          </w:p>
          <w:p w14:paraId="10F8B7A2" w14:textId="1B1CF304" w:rsidR="00D20C94" w:rsidRPr="00A44EFC" w:rsidRDefault="00A04D8F" w:rsidP="00EC0362">
            <w:pPr>
              <w:pStyle w:val="ListParagraph"/>
              <w:numPr>
                <w:ilvl w:val="0"/>
                <w:numId w:val="22"/>
              </w:numPr>
              <w:rPr>
                <w:rFonts w:cstheme="minorHAnsi"/>
              </w:rPr>
            </w:pPr>
            <w:r w:rsidRPr="00954118">
              <w:rPr>
                <w:rFonts w:cstheme="minorHAnsi"/>
              </w:rPr>
              <w:t>Interviews – how to articulate skills, experience and interests in jobs and university interviews.</w:t>
            </w:r>
          </w:p>
          <w:p w14:paraId="66D4F7AC" w14:textId="1DA080D7" w:rsidR="00162C8E" w:rsidRPr="00954118" w:rsidRDefault="00162C8E" w:rsidP="00EC0362">
            <w:pPr>
              <w:rPr>
                <w:rFonts w:cstheme="minorHAnsi"/>
                <w:b/>
                <w:bCs/>
              </w:rPr>
            </w:pPr>
          </w:p>
        </w:tc>
        <w:tc>
          <w:tcPr>
            <w:tcW w:w="3544" w:type="dxa"/>
            <w:shd w:val="clear" w:color="auto" w:fill="auto"/>
          </w:tcPr>
          <w:p w14:paraId="132E5D80" w14:textId="77777777" w:rsidR="00A04D8F" w:rsidRPr="00954118" w:rsidRDefault="00A04D8F" w:rsidP="00A04D8F">
            <w:pPr>
              <w:pStyle w:val="ListParagraph"/>
              <w:numPr>
                <w:ilvl w:val="0"/>
                <w:numId w:val="22"/>
              </w:numPr>
              <w:rPr>
                <w:rFonts w:cstheme="minorHAnsi"/>
              </w:rPr>
            </w:pPr>
            <w:r w:rsidRPr="00954118">
              <w:rPr>
                <w:rFonts w:cstheme="minorHAnsi"/>
              </w:rPr>
              <w:t>Inspirational speakers from industry talking about different fields and how to break in</w:t>
            </w:r>
          </w:p>
          <w:p w14:paraId="74C5AD12" w14:textId="77777777" w:rsidR="00A04D8F" w:rsidRPr="00954118" w:rsidRDefault="00A04D8F" w:rsidP="00A04D8F">
            <w:pPr>
              <w:pStyle w:val="ListParagraph"/>
              <w:numPr>
                <w:ilvl w:val="0"/>
                <w:numId w:val="22"/>
              </w:numPr>
              <w:rPr>
                <w:rFonts w:cstheme="minorHAnsi"/>
              </w:rPr>
            </w:pPr>
            <w:r w:rsidRPr="00954118">
              <w:rPr>
                <w:rFonts w:cstheme="minorHAnsi"/>
              </w:rPr>
              <w:t>lecturers talking about courses at AUB – taster days</w:t>
            </w:r>
          </w:p>
          <w:p w14:paraId="5E8D86DF" w14:textId="77777777" w:rsidR="00A04D8F" w:rsidRPr="00954118" w:rsidRDefault="00A04D8F" w:rsidP="00A04D8F">
            <w:pPr>
              <w:pStyle w:val="ListParagraph"/>
              <w:numPr>
                <w:ilvl w:val="0"/>
                <w:numId w:val="22"/>
              </w:numPr>
              <w:rPr>
                <w:rFonts w:cstheme="minorHAnsi"/>
              </w:rPr>
            </w:pPr>
            <w:r w:rsidRPr="00954118">
              <w:rPr>
                <w:rFonts w:cstheme="minorHAnsi"/>
              </w:rPr>
              <w:t xml:space="preserve">Recent graduates sharing their experiences </w:t>
            </w:r>
          </w:p>
          <w:p w14:paraId="767BF240" w14:textId="77777777" w:rsidR="00A04D8F" w:rsidRPr="00954118" w:rsidRDefault="00A04D8F" w:rsidP="00A04D8F">
            <w:pPr>
              <w:pStyle w:val="ListParagraph"/>
              <w:numPr>
                <w:ilvl w:val="0"/>
                <w:numId w:val="17"/>
              </w:numPr>
              <w:ind w:left="360"/>
              <w:rPr>
                <w:rFonts w:cstheme="minorHAnsi"/>
              </w:rPr>
            </w:pPr>
            <w:r w:rsidRPr="00954118">
              <w:rPr>
                <w:rFonts w:cstheme="minorHAnsi"/>
              </w:rPr>
              <w:t xml:space="preserve">Group research and presentations on potential career areas </w:t>
            </w:r>
          </w:p>
          <w:p w14:paraId="0C0967E8" w14:textId="77777777" w:rsidR="00A04D8F" w:rsidRPr="00954118" w:rsidRDefault="00A04D8F" w:rsidP="00A04D8F">
            <w:pPr>
              <w:pStyle w:val="ListParagraph"/>
              <w:numPr>
                <w:ilvl w:val="0"/>
                <w:numId w:val="17"/>
              </w:numPr>
              <w:ind w:left="360"/>
              <w:rPr>
                <w:rFonts w:cstheme="minorHAnsi"/>
              </w:rPr>
            </w:pPr>
            <w:r w:rsidRPr="00954118">
              <w:rPr>
                <w:rFonts w:cstheme="minorHAnsi"/>
              </w:rPr>
              <w:t>Student vlog, blog, exhibition related to potential career areas</w:t>
            </w:r>
          </w:p>
          <w:p w14:paraId="5FE3DD10" w14:textId="77777777" w:rsidR="00A04D8F" w:rsidRPr="00954118" w:rsidRDefault="00A04D8F" w:rsidP="00EC0362">
            <w:pPr>
              <w:rPr>
                <w:rFonts w:cstheme="minorHAnsi"/>
                <w:b/>
                <w:bCs/>
              </w:rPr>
            </w:pPr>
          </w:p>
        </w:tc>
      </w:tr>
      <w:tr w:rsidR="00A04D8F" w:rsidRPr="00954118" w14:paraId="0DF2C175" w14:textId="77777777" w:rsidTr="00A44EFC">
        <w:trPr>
          <w:trHeight w:val="277"/>
        </w:trPr>
        <w:tc>
          <w:tcPr>
            <w:tcW w:w="3256" w:type="dxa"/>
            <w:shd w:val="clear" w:color="auto" w:fill="D9E2F3" w:themeFill="accent1" w:themeFillTint="33"/>
          </w:tcPr>
          <w:p w14:paraId="1A016182" w14:textId="77777777" w:rsidR="00A04D8F" w:rsidRPr="00954118" w:rsidRDefault="00A04D8F" w:rsidP="00EC0362">
            <w:pPr>
              <w:rPr>
                <w:rFonts w:cstheme="minorHAnsi"/>
                <w:b/>
                <w:bCs/>
              </w:rPr>
            </w:pPr>
            <w:r w:rsidRPr="00954118">
              <w:rPr>
                <w:rFonts w:cstheme="minorHAnsi"/>
                <w:b/>
                <w:bCs/>
              </w:rPr>
              <w:t xml:space="preserve">Level 4 </w:t>
            </w:r>
          </w:p>
        </w:tc>
        <w:tc>
          <w:tcPr>
            <w:tcW w:w="3827" w:type="dxa"/>
            <w:shd w:val="clear" w:color="auto" w:fill="D9E2F3" w:themeFill="accent1" w:themeFillTint="33"/>
          </w:tcPr>
          <w:p w14:paraId="420669FB" w14:textId="77777777" w:rsidR="00A04D8F" w:rsidRPr="00954118" w:rsidRDefault="00A04D8F" w:rsidP="00EC0362">
            <w:pPr>
              <w:rPr>
                <w:rFonts w:cstheme="minorHAnsi"/>
                <w:b/>
                <w:bCs/>
              </w:rPr>
            </w:pPr>
            <w:r w:rsidRPr="00954118">
              <w:rPr>
                <w:rFonts w:cstheme="minorHAnsi"/>
                <w:b/>
                <w:bCs/>
              </w:rPr>
              <w:t xml:space="preserve">Indicative Careers &amp; Employability service activities </w:t>
            </w:r>
          </w:p>
        </w:tc>
        <w:tc>
          <w:tcPr>
            <w:tcW w:w="3544" w:type="dxa"/>
            <w:shd w:val="clear" w:color="auto" w:fill="D9E2F3" w:themeFill="accent1" w:themeFillTint="33"/>
          </w:tcPr>
          <w:p w14:paraId="0B1C8D0A" w14:textId="77777777" w:rsidR="00A04D8F" w:rsidRPr="00954118" w:rsidRDefault="00A04D8F" w:rsidP="00EC0362">
            <w:pPr>
              <w:rPr>
                <w:rFonts w:cstheme="minorHAnsi"/>
                <w:b/>
                <w:bCs/>
              </w:rPr>
            </w:pPr>
            <w:r w:rsidRPr="00954118">
              <w:rPr>
                <w:rFonts w:cstheme="minorHAnsi"/>
                <w:b/>
                <w:bCs/>
              </w:rPr>
              <w:t xml:space="preserve">Indicative course activities </w:t>
            </w:r>
          </w:p>
          <w:p w14:paraId="615B7DB7" w14:textId="77777777" w:rsidR="00A04D8F" w:rsidRPr="00954118" w:rsidRDefault="00A04D8F" w:rsidP="00EC0362">
            <w:pPr>
              <w:rPr>
                <w:rFonts w:cstheme="minorHAnsi"/>
                <w:b/>
                <w:bCs/>
              </w:rPr>
            </w:pPr>
          </w:p>
        </w:tc>
      </w:tr>
      <w:tr w:rsidR="00A04D8F" w:rsidRPr="00954118" w14:paraId="47D8F5AE" w14:textId="77777777" w:rsidTr="00A44EFC">
        <w:trPr>
          <w:trHeight w:val="277"/>
        </w:trPr>
        <w:tc>
          <w:tcPr>
            <w:tcW w:w="3256" w:type="dxa"/>
            <w:shd w:val="clear" w:color="auto" w:fill="auto"/>
          </w:tcPr>
          <w:p w14:paraId="34F44F2A" w14:textId="5ADF686B" w:rsidR="00A04D8F" w:rsidRPr="00954118" w:rsidRDefault="00A04D8F" w:rsidP="00EC0362">
            <w:pPr>
              <w:rPr>
                <w:rFonts w:cstheme="minorHAnsi"/>
                <w:b/>
              </w:rPr>
            </w:pPr>
            <w:r w:rsidRPr="00954118">
              <w:rPr>
                <w:rFonts w:cstheme="minorHAnsi"/>
                <w:b/>
              </w:rPr>
              <w:t xml:space="preserve">Introduction to </w:t>
            </w:r>
            <w:r w:rsidR="00E01E4F">
              <w:rPr>
                <w:rFonts w:cstheme="minorHAnsi"/>
                <w:b/>
              </w:rPr>
              <w:t xml:space="preserve">Career Management: </w:t>
            </w:r>
            <w:r w:rsidRPr="00954118">
              <w:rPr>
                <w:rFonts w:cstheme="minorHAnsi"/>
                <w:b/>
              </w:rPr>
              <w:t>Professional Development</w:t>
            </w:r>
          </w:p>
          <w:p w14:paraId="1B8DD7CD" w14:textId="77777777" w:rsidR="00A04D8F" w:rsidRPr="00455D70" w:rsidRDefault="00A04D8F" w:rsidP="00EC0362">
            <w:pPr>
              <w:rPr>
                <w:rFonts w:cstheme="minorHAnsi"/>
                <w:b/>
              </w:rPr>
            </w:pPr>
            <w:r w:rsidRPr="00455D70">
              <w:rPr>
                <w:rFonts w:cstheme="minorHAnsi"/>
                <w:b/>
              </w:rPr>
              <w:t xml:space="preserve">Self-Knowledge: </w:t>
            </w:r>
          </w:p>
          <w:p w14:paraId="2B9C8946" w14:textId="77777777" w:rsidR="00A04D8F" w:rsidRPr="00954118" w:rsidRDefault="00A04D8F" w:rsidP="00A04D8F">
            <w:pPr>
              <w:pStyle w:val="ListParagraph"/>
              <w:numPr>
                <w:ilvl w:val="0"/>
                <w:numId w:val="13"/>
              </w:numPr>
              <w:rPr>
                <w:rFonts w:cstheme="minorHAnsi"/>
              </w:rPr>
            </w:pPr>
            <w:r w:rsidRPr="00954118">
              <w:rPr>
                <w:rFonts w:cstheme="minorHAnsi"/>
              </w:rPr>
              <w:t>Reflect on self in terms of strengths, values, career interests and areas to develop</w:t>
            </w:r>
          </w:p>
          <w:p w14:paraId="2F4B05F1" w14:textId="77777777" w:rsidR="00A04D8F" w:rsidRPr="00954118" w:rsidRDefault="00A04D8F" w:rsidP="00EC0362">
            <w:pPr>
              <w:rPr>
                <w:rFonts w:cstheme="minorHAnsi"/>
              </w:rPr>
            </w:pPr>
          </w:p>
          <w:p w14:paraId="6C2FBB46" w14:textId="527CA82C" w:rsidR="00A04D8F" w:rsidRPr="00954118" w:rsidRDefault="00BE3F86" w:rsidP="00EC0362">
            <w:pPr>
              <w:rPr>
                <w:rFonts w:cstheme="minorHAnsi"/>
                <w:b/>
                <w:bCs/>
              </w:rPr>
            </w:pPr>
            <w:r>
              <w:rPr>
                <w:rFonts w:cstheme="minorHAnsi"/>
                <w:b/>
                <w:bCs/>
              </w:rPr>
              <w:t>Industry knowledge</w:t>
            </w:r>
            <w:r w:rsidR="00A04D8F" w:rsidRPr="00954118">
              <w:rPr>
                <w:rFonts w:cstheme="minorHAnsi"/>
                <w:b/>
                <w:bCs/>
              </w:rPr>
              <w:t>:</w:t>
            </w:r>
          </w:p>
          <w:p w14:paraId="7E306CA1" w14:textId="77777777" w:rsidR="00A04D8F" w:rsidRPr="00954118" w:rsidRDefault="00A04D8F" w:rsidP="00A04D8F">
            <w:pPr>
              <w:pStyle w:val="ListParagraph"/>
              <w:numPr>
                <w:ilvl w:val="0"/>
                <w:numId w:val="12"/>
              </w:numPr>
              <w:rPr>
                <w:rFonts w:cstheme="minorHAnsi"/>
              </w:rPr>
            </w:pPr>
            <w:r w:rsidRPr="00954118">
              <w:rPr>
                <w:rFonts w:cstheme="minorHAnsi"/>
              </w:rPr>
              <w:lastRenderedPageBreak/>
              <w:t xml:space="preserve">Clarify sense of aspiration and connection to creative / wider industries and future possible careers </w:t>
            </w:r>
          </w:p>
          <w:p w14:paraId="22C4549A" w14:textId="77777777" w:rsidR="00A04D8F" w:rsidRPr="00954118" w:rsidRDefault="00A04D8F" w:rsidP="00A04D8F">
            <w:pPr>
              <w:pStyle w:val="ListParagraph"/>
              <w:numPr>
                <w:ilvl w:val="0"/>
                <w:numId w:val="12"/>
              </w:numPr>
              <w:rPr>
                <w:rFonts w:cstheme="minorHAnsi"/>
              </w:rPr>
            </w:pPr>
            <w:r w:rsidRPr="00954118">
              <w:rPr>
                <w:rFonts w:cstheme="minorHAnsi"/>
              </w:rPr>
              <w:t>Understanding cross over between disciplines in industry and knowing what the different job roles mean</w:t>
            </w:r>
          </w:p>
          <w:p w14:paraId="60EE5203" w14:textId="18532F70" w:rsidR="00A04D8F" w:rsidRDefault="00A04D8F" w:rsidP="00A04D8F">
            <w:pPr>
              <w:pStyle w:val="ListParagraph"/>
              <w:numPr>
                <w:ilvl w:val="0"/>
                <w:numId w:val="12"/>
              </w:numPr>
              <w:rPr>
                <w:rFonts w:cstheme="minorHAnsi"/>
              </w:rPr>
            </w:pPr>
            <w:r w:rsidRPr="00954118">
              <w:rPr>
                <w:rFonts w:cstheme="minorHAnsi"/>
              </w:rPr>
              <w:t>Understanding why employers value transferable skills and how they are important within the workplace and the course</w:t>
            </w:r>
          </w:p>
          <w:p w14:paraId="4A4FA917" w14:textId="77777777" w:rsidR="00FB257E" w:rsidRPr="00954118" w:rsidRDefault="00FB257E" w:rsidP="00FB257E">
            <w:pPr>
              <w:pStyle w:val="ListParagraph"/>
              <w:ind w:left="360"/>
              <w:rPr>
                <w:rFonts w:cstheme="minorHAnsi"/>
              </w:rPr>
            </w:pPr>
          </w:p>
          <w:p w14:paraId="2864E70D" w14:textId="3A859A8F" w:rsidR="00A04D8F" w:rsidRPr="00954118" w:rsidRDefault="00021F4A" w:rsidP="00EC0362">
            <w:pPr>
              <w:rPr>
                <w:rFonts w:cstheme="minorHAnsi"/>
                <w:b/>
                <w:bCs/>
              </w:rPr>
            </w:pPr>
            <w:r>
              <w:rPr>
                <w:rFonts w:cstheme="minorHAnsi"/>
                <w:b/>
                <w:bCs/>
              </w:rPr>
              <w:t>Building skills &amp; experience</w:t>
            </w:r>
            <w:r w:rsidR="009762AA">
              <w:rPr>
                <w:rFonts w:cstheme="minorHAnsi"/>
                <w:b/>
                <w:bCs/>
              </w:rPr>
              <w:t>:</w:t>
            </w:r>
          </w:p>
          <w:p w14:paraId="4200A68E" w14:textId="77777777" w:rsidR="00A04D8F" w:rsidRPr="00954118" w:rsidRDefault="00A04D8F" w:rsidP="00A04D8F">
            <w:pPr>
              <w:pStyle w:val="ListParagraph"/>
              <w:numPr>
                <w:ilvl w:val="0"/>
                <w:numId w:val="11"/>
              </w:numPr>
              <w:rPr>
                <w:rFonts w:cstheme="minorHAnsi"/>
              </w:rPr>
            </w:pPr>
            <w:r w:rsidRPr="00954118">
              <w:rPr>
                <w:rFonts w:cstheme="minorHAnsi"/>
              </w:rPr>
              <w:t xml:space="preserve">Ability to articulate skills and experience to network and apply for opportunities </w:t>
            </w:r>
          </w:p>
          <w:p w14:paraId="2E025E58" w14:textId="77777777" w:rsidR="00A04D8F" w:rsidRPr="00954118" w:rsidRDefault="00A04D8F" w:rsidP="00A04D8F">
            <w:pPr>
              <w:pStyle w:val="ListParagraph"/>
              <w:numPr>
                <w:ilvl w:val="0"/>
                <w:numId w:val="11"/>
              </w:numPr>
              <w:rPr>
                <w:rFonts w:cstheme="minorHAnsi"/>
              </w:rPr>
            </w:pPr>
            <w:r w:rsidRPr="00954118">
              <w:rPr>
                <w:rFonts w:cstheme="minorHAnsi"/>
              </w:rPr>
              <w:t>Understand the benefit of proactive projects and extra-curricular activities (value of volunteering, societies etc)</w:t>
            </w:r>
          </w:p>
          <w:p w14:paraId="432661D2" w14:textId="59C9466D" w:rsidR="00D20C94" w:rsidRPr="00A44EFC" w:rsidRDefault="00A04D8F" w:rsidP="00D20C94">
            <w:pPr>
              <w:pStyle w:val="ListParagraph"/>
              <w:numPr>
                <w:ilvl w:val="0"/>
                <w:numId w:val="11"/>
              </w:numPr>
              <w:rPr>
                <w:rFonts w:cstheme="minorHAnsi"/>
              </w:rPr>
            </w:pPr>
            <w:r w:rsidRPr="00954118">
              <w:rPr>
                <w:rFonts w:cstheme="minorHAnsi"/>
              </w:rPr>
              <w:t xml:space="preserve">Understanding of recruitment and deadlines for some summer internships at start of level </w:t>
            </w:r>
            <w:r w:rsidR="00A44EFC">
              <w:rPr>
                <w:rFonts w:cstheme="minorHAnsi"/>
              </w:rPr>
              <w:t>5</w:t>
            </w:r>
          </w:p>
          <w:p w14:paraId="4E9E3362" w14:textId="6437939A" w:rsidR="00D20C94" w:rsidRPr="00D20C94" w:rsidRDefault="00D20C94" w:rsidP="00D20C94">
            <w:pPr>
              <w:rPr>
                <w:rFonts w:cstheme="minorHAnsi"/>
              </w:rPr>
            </w:pPr>
          </w:p>
        </w:tc>
        <w:tc>
          <w:tcPr>
            <w:tcW w:w="3827" w:type="dxa"/>
            <w:shd w:val="clear" w:color="auto" w:fill="auto"/>
          </w:tcPr>
          <w:p w14:paraId="26262280" w14:textId="77777777" w:rsidR="00A04D8F" w:rsidRPr="00954118" w:rsidRDefault="00A04D8F" w:rsidP="00A04D8F">
            <w:pPr>
              <w:pStyle w:val="ListParagraph"/>
              <w:numPr>
                <w:ilvl w:val="0"/>
                <w:numId w:val="18"/>
              </w:numPr>
              <w:rPr>
                <w:rFonts w:cstheme="minorHAnsi"/>
              </w:rPr>
            </w:pPr>
            <w:r w:rsidRPr="00954118">
              <w:rPr>
                <w:rFonts w:cstheme="minorHAnsi"/>
              </w:rPr>
              <w:lastRenderedPageBreak/>
              <w:t>Professional Development I</w:t>
            </w:r>
          </w:p>
          <w:p w14:paraId="2006518F" w14:textId="77777777" w:rsidR="00A04D8F" w:rsidRPr="00954118" w:rsidRDefault="00A04D8F" w:rsidP="00A04D8F">
            <w:pPr>
              <w:pStyle w:val="ListParagraph"/>
              <w:numPr>
                <w:ilvl w:val="0"/>
                <w:numId w:val="19"/>
              </w:numPr>
              <w:rPr>
                <w:rFonts w:cstheme="minorHAnsi"/>
              </w:rPr>
            </w:pPr>
            <w:proofErr w:type="gramStart"/>
            <w:r w:rsidRPr="00954118">
              <w:rPr>
                <w:rFonts w:cstheme="minorHAnsi"/>
              </w:rPr>
              <w:t>Future plans</w:t>
            </w:r>
            <w:proofErr w:type="gramEnd"/>
            <w:r w:rsidRPr="00954118">
              <w:rPr>
                <w:rFonts w:cstheme="minorHAnsi"/>
              </w:rPr>
              <w:t xml:space="preserve"> (Professional Development workshop) &amp; </w:t>
            </w:r>
            <w:proofErr w:type="spellStart"/>
            <w:r w:rsidRPr="00954118">
              <w:rPr>
                <w:rFonts w:cstheme="minorHAnsi"/>
              </w:rPr>
              <w:t>Extra curricular</w:t>
            </w:r>
            <w:proofErr w:type="spellEnd"/>
            <w:r w:rsidRPr="00954118">
              <w:rPr>
                <w:rFonts w:cstheme="minorHAnsi"/>
              </w:rPr>
              <w:t xml:space="preserve"> summer work</w:t>
            </w:r>
          </w:p>
          <w:p w14:paraId="2D73923F" w14:textId="77777777" w:rsidR="00A04D8F" w:rsidRPr="00954118" w:rsidRDefault="00A04D8F" w:rsidP="00EC0362">
            <w:pPr>
              <w:rPr>
                <w:rFonts w:cstheme="minorHAnsi"/>
              </w:rPr>
            </w:pPr>
          </w:p>
          <w:p w14:paraId="45BE56AD" w14:textId="77777777" w:rsidR="00A04D8F" w:rsidRPr="00954118" w:rsidRDefault="00A04D8F" w:rsidP="00EC0362">
            <w:pPr>
              <w:rPr>
                <w:rFonts w:cstheme="minorHAnsi"/>
              </w:rPr>
            </w:pPr>
          </w:p>
          <w:p w14:paraId="320FF1E1" w14:textId="77777777" w:rsidR="00A04D8F" w:rsidRPr="00954118" w:rsidRDefault="00A04D8F" w:rsidP="00EC0362">
            <w:pPr>
              <w:rPr>
                <w:rFonts w:cstheme="minorHAnsi"/>
              </w:rPr>
            </w:pPr>
            <w:r w:rsidRPr="00954118">
              <w:rPr>
                <w:rFonts w:cstheme="minorHAnsi"/>
              </w:rPr>
              <w:t xml:space="preserve">2. Reaching out to Industry to build your experience </w:t>
            </w:r>
          </w:p>
          <w:p w14:paraId="28BF2612" w14:textId="77777777" w:rsidR="00A04D8F" w:rsidRPr="00954118" w:rsidRDefault="00A04D8F" w:rsidP="00EC0362">
            <w:pPr>
              <w:rPr>
                <w:rFonts w:cstheme="minorHAnsi"/>
              </w:rPr>
            </w:pPr>
          </w:p>
          <w:p w14:paraId="48245881" w14:textId="77777777" w:rsidR="00A04D8F" w:rsidRPr="00954118" w:rsidRDefault="00A04D8F" w:rsidP="00EC0362">
            <w:pPr>
              <w:rPr>
                <w:rFonts w:cstheme="minorHAnsi"/>
              </w:rPr>
            </w:pPr>
            <w:r w:rsidRPr="00954118">
              <w:rPr>
                <w:rFonts w:cstheme="minorHAnsi"/>
              </w:rPr>
              <w:lastRenderedPageBreak/>
              <w:t xml:space="preserve">3. Introduction to Personal Branding – Online presence, CVs &amp; Cover Letters </w:t>
            </w:r>
          </w:p>
          <w:p w14:paraId="35643025" w14:textId="77777777" w:rsidR="00A04D8F" w:rsidRPr="00954118" w:rsidRDefault="00A04D8F" w:rsidP="00EC0362">
            <w:pPr>
              <w:rPr>
                <w:rFonts w:cstheme="minorHAnsi"/>
              </w:rPr>
            </w:pPr>
          </w:p>
          <w:p w14:paraId="5F97C8C4" w14:textId="77777777" w:rsidR="00A04D8F" w:rsidRPr="00954118" w:rsidRDefault="00A04D8F" w:rsidP="00EC0362">
            <w:pPr>
              <w:rPr>
                <w:rFonts w:cstheme="minorHAnsi"/>
              </w:rPr>
            </w:pPr>
          </w:p>
          <w:p w14:paraId="5CFDF26D" w14:textId="77777777" w:rsidR="00A04D8F" w:rsidRPr="00954118" w:rsidRDefault="00A04D8F" w:rsidP="00EC0362">
            <w:pPr>
              <w:rPr>
                <w:rFonts w:cstheme="minorHAnsi"/>
              </w:rPr>
            </w:pPr>
            <w:r w:rsidRPr="00954118">
              <w:rPr>
                <w:rFonts w:cstheme="minorHAnsi"/>
              </w:rPr>
              <w:t>Introduction to Team working Skills and Communication</w:t>
            </w:r>
          </w:p>
          <w:p w14:paraId="154A16AB" w14:textId="77777777" w:rsidR="00A04D8F" w:rsidRPr="00954118" w:rsidRDefault="00A04D8F" w:rsidP="00EC0362">
            <w:pPr>
              <w:rPr>
                <w:rFonts w:cstheme="minorHAnsi"/>
              </w:rPr>
            </w:pPr>
          </w:p>
        </w:tc>
        <w:tc>
          <w:tcPr>
            <w:tcW w:w="3544" w:type="dxa"/>
            <w:shd w:val="clear" w:color="auto" w:fill="auto"/>
          </w:tcPr>
          <w:p w14:paraId="56545425" w14:textId="77777777" w:rsidR="00A04D8F" w:rsidRPr="00954118" w:rsidRDefault="00A04D8F" w:rsidP="00A04D8F">
            <w:pPr>
              <w:pStyle w:val="ListParagraph"/>
              <w:numPr>
                <w:ilvl w:val="0"/>
                <w:numId w:val="17"/>
              </w:numPr>
              <w:ind w:left="360"/>
              <w:rPr>
                <w:rFonts w:cstheme="minorHAnsi"/>
              </w:rPr>
            </w:pPr>
            <w:r w:rsidRPr="00954118">
              <w:rPr>
                <w:rFonts w:cstheme="minorHAnsi"/>
              </w:rPr>
              <w:lastRenderedPageBreak/>
              <w:t>Inspirational external speakers</w:t>
            </w:r>
          </w:p>
          <w:p w14:paraId="7C2CE7DA" w14:textId="77777777" w:rsidR="00A04D8F" w:rsidRPr="00954118" w:rsidRDefault="00A04D8F" w:rsidP="00EC0362">
            <w:pPr>
              <w:rPr>
                <w:rFonts w:cstheme="minorHAnsi"/>
              </w:rPr>
            </w:pPr>
          </w:p>
          <w:p w14:paraId="61C7A349" w14:textId="77777777" w:rsidR="00A04D8F" w:rsidRPr="00954118" w:rsidRDefault="00A04D8F" w:rsidP="00A04D8F">
            <w:pPr>
              <w:pStyle w:val="ListParagraph"/>
              <w:numPr>
                <w:ilvl w:val="0"/>
                <w:numId w:val="17"/>
              </w:numPr>
              <w:ind w:left="360"/>
              <w:rPr>
                <w:rFonts w:cstheme="minorHAnsi"/>
              </w:rPr>
            </w:pPr>
            <w:r w:rsidRPr="00954118">
              <w:rPr>
                <w:rFonts w:cstheme="minorHAnsi"/>
              </w:rPr>
              <w:t>Recent graduates talking about how they got into their career and how they make a living</w:t>
            </w:r>
          </w:p>
          <w:p w14:paraId="42D0028F" w14:textId="77777777" w:rsidR="00A04D8F" w:rsidRPr="00954118" w:rsidRDefault="00A04D8F" w:rsidP="00EC0362">
            <w:pPr>
              <w:rPr>
                <w:rFonts w:cstheme="minorHAnsi"/>
              </w:rPr>
            </w:pPr>
          </w:p>
          <w:p w14:paraId="40FEF606" w14:textId="77777777" w:rsidR="00A04D8F" w:rsidRPr="00954118" w:rsidRDefault="00A04D8F" w:rsidP="00A04D8F">
            <w:pPr>
              <w:pStyle w:val="ListParagraph"/>
              <w:numPr>
                <w:ilvl w:val="0"/>
                <w:numId w:val="17"/>
              </w:numPr>
              <w:ind w:left="360"/>
              <w:rPr>
                <w:rFonts w:cstheme="minorHAnsi"/>
              </w:rPr>
            </w:pPr>
            <w:r w:rsidRPr="00954118">
              <w:rPr>
                <w:rFonts w:cstheme="minorHAnsi"/>
              </w:rPr>
              <w:t xml:space="preserve">Group research and presentations on potential career areas </w:t>
            </w:r>
          </w:p>
          <w:p w14:paraId="1031285D" w14:textId="77777777" w:rsidR="00A04D8F" w:rsidRPr="00954118" w:rsidRDefault="00A04D8F" w:rsidP="00A04D8F">
            <w:pPr>
              <w:pStyle w:val="ListParagraph"/>
              <w:numPr>
                <w:ilvl w:val="0"/>
                <w:numId w:val="17"/>
              </w:numPr>
              <w:ind w:left="360"/>
              <w:rPr>
                <w:rFonts w:cstheme="minorHAnsi"/>
              </w:rPr>
            </w:pPr>
            <w:r w:rsidRPr="00954118">
              <w:rPr>
                <w:rFonts w:cstheme="minorHAnsi"/>
              </w:rPr>
              <w:lastRenderedPageBreak/>
              <w:t>Student vlog, blog, exhibition related to potential career areas</w:t>
            </w:r>
          </w:p>
          <w:p w14:paraId="48E625A4" w14:textId="77777777" w:rsidR="00A04D8F" w:rsidRPr="00954118" w:rsidRDefault="00A04D8F" w:rsidP="00EC0362">
            <w:pPr>
              <w:rPr>
                <w:rFonts w:cstheme="minorHAnsi"/>
              </w:rPr>
            </w:pPr>
          </w:p>
          <w:p w14:paraId="403EE4B6" w14:textId="77777777" w:rsidR="00A04D8F" w:rsidRPr="00954118" w:rsidRDefault="00A04D8F" w:rsidP="00A04D8F">
            <w:pPr>
              <w:pStyle w:val="ListParagraph"/>
              <w:numPr>
                <w:ilvl w:val="0"/>
                <w:numId w:val="17"/>
              </w:numPr>
              <w:ind w:left="360"/>
              <w:rPr>
                <w:rFonts w:cstheme="minorHAnsi"/>
                <w:b/>
                <w:bCs/>
              </w:rPr>
            </w:pPr>
            <w:r w:rsidRPr="00954118">
              <w:rPr>
                <w:rFonts w:cstheme="minorHAnsi"/>
              </w:rPr>
              <w:t>Collaborative projects and competitions</w:t>
            </w:r>
          </w:p>
        </w:tc>
      </w:tr>
      <w:tr w:rsidR="00A04D8F" w:rsidRPr="00954118" w14:paraId="3B13BDAB" w14:textId="77777777" w:rsidTr="00A44EFC">
        <w:trPr>
          <w:trHeight w:val="277"/>
        </w:trPr>
        <w:tc>
          <w:tcPr>
            <w:tcW w:w="3256" w:type="dxa"/>
            <w:shd w:val="clear" w:color="auto" w:fill="D9E2F3" w:themeFill="accent1" w:themeFillTint="33"/>
          </w:tcPr>
          <w:p w14:paraId="6955ECB3" w14:textId="77777777" w:rsidR="00A04D8F" w:rsidRPr="00954118" w:rsidRDefault="00A04D8F" w:rsidP="00EC0362">
            <w:pPr>
              <w:rPr>
                <w:rFonts w:cstheme="minorHAnsi"/>
                <w:b/>
                <w:bCs/>
              </w:rPr>
            </w:pPr>
            <w:r w:rsidRPr="00954118">
              <w:rPr>
                <w:rFonts w:cstheme="minorHAnsi"/>
                <w:b/>
                <w:bCs/>
              </w:rPr>
              <w:lastRenderedPageBreak/>
              <w:t xml:space="preserve">Level 5 </w:t>
            </w:r>
          </w:p>
        </w:tc>
        <w:tc>
          <w:tcPr>
            <w:tcW w:w="3827" w:type="dxa"/>
            <w:shd w:val="clear" w:color="auto" w:fill="D9E2F3" w:themeFill="accent1" w:themeFillTint="33"/>
          </w:tcPr>
          <w:p w14:paraId="20667CBA" w14:textId="77777777" w:rsidR="00A04D8F" w:rsidRPr="00954118" w:rsidRDefault="00A04D8F" w:rsidP="00EC0362">
            <w:pPr>
              <w:rPr>
                <w:rFonts w:cstheme="minorHAnsi"/>
                <w:b/>
                <w:bCs/>
              </w:rPr>
            </w:pPr>
            <w:r w:rsidRPr="00954118">
              <w:rPr>
                <w:rFonts w:cstheme="minorHAnsi"/>
                <w:b/>
                <w:bCs/>
              </w:rPr>
              <w:t xml:space="preserve"> Indicative Careers &amp; Employability service activities</w:t>
            </w:r>
          </w:p>
        </w:tc>
        <w:tc>
          <w:tcPr>
            <w:tcW w:w="3544" w:type="dxa"/>
            <w:shd w:val="clear" w:color="auto" w:fill="D9E2F3" w:themeFill="accent1" w:themeFillTint="33"/>
          </w:tcPr>
          <w:p w14:paraId="16CB9C0D" w14:textId="77777777" w:rsidR="00A04D8F" w:rsidRPr="00954118" w:rsidRDefault="00A04D8F" w:rsidP="00EC0362">
            <w:pPr>
              <w:rPr>
                <w:rFonts w:cstheme="minorHAnsi"/>
                <w:b/>
                <w:bCs/>
              </w:rPr>
            </w:pPr>
            <w:r w:rsidRPr="00954118">
              <w:rPr>
                <w:rFonts w:cstheme="minorHAnsi"/>
                <w:b/>
                <w:bCs/>
              </w:rPr>
              <w:t xml:space="preserve"> Indicative course activities</w:t>
            </w:r>
          </w:p>
          <w:p w14:paraId="1C2E6635" w14:textId="77777777" w:rsidR="00A04D8F" w:rsidRPr="00954118" w:rsidRDefault="00A04D8F" w:rsidP="00EC0362">
            <w:pPr>
              <w:rPr>
                <w:rFonts w:cstheme="minorHAnsi"/>
              </w:rPr>
            </w:pPr>
          </w:p>
        </w:tc>
      </w:tr>
      <w:tr w:rsidR="00A04D8F" w:rsidRPr="00954118" w14:paraId="776CAD73" w14:textId="77777777" w:rsidTr="00A44EFC">
        <w:trPr>
          <w:trHeight w:val="812"/>
        </w:trPr>
        <w:tc>
          <w:tcPr>
            <w:tcW w:w="3256" w:type="dxa"/>
          </w:tcPr>
          <w:p w14:paraId="7F602EB8" w14:textId="77777777" w:rsidR="00A04D8F" w:rsidRPr="00954118" w:rsidRDefault="00A04D8F" w:rsidP="00EC0362">
            <w:pPr>
              <w:rPr>
                <w:rFonts w:cstheme="minorHAnsi"/>
              </w:rPr>
            </w:pPr>
            <w:r w:rsidRPr="00954118">
              <w:rPr>
                <w:rFonts w:cstheme="minorHAnsi"/>
                <w:b/>
                <w:bCs/>
              </w:rPr>
              <w:t>Building a Career Identity</w:t>
            </w:r>
            <w:r w:rsidRPr="00954118">
              <w:rPr>
                <w:rFonts w:cstheme="minorHAnsi"/>
              </w:rPr>
              <w:t>:</w:t>
            </w:r>
          </w:p>
          <w:p w14:paraId="27ED54BD" w14:textId="77777777" w:rsidR="00A04D8F" w:rsidRPr="00954118" w:rsidRDefault="00A04D8F" w:rsidP="00A04D8F">
            <w:pPr>
              <w:pStyle w:val="ListParagraph"/>
              <w:numPr>
                <w:ilvl w:val="0"/>
                <w:numId w:val="16"/>
              </w:numPr>
              <w:rPr>
                <w:rFonts w:cstheme="minorHAnsi"/>
              </w:rPr>
            </w:pPr>
            <w:proofErr w:type="spellStart"/>
            <w:r w:rsidRPr="00954118">
              <w:rPr>
                <w:rFonts w:cstheme="minorHAnsi"/>
              </w:rPr>
              <w:t>Self awareness</w:t>
            </w:r>
            <w:proofErr w:type="spellEnd"/>
            <w:r w:rsidRPr="00954118">
              <w:rPr>
                <w:rFonts w:cstheme="minorHAnsi"/>
              </w:rPr>
              <w:t xml:space="preserve"> in relation to career direction -Continued reflection on strengths, </w:t>
            </w:r>
            <w:proofErr w:type="gramStart"/>
            <w:r w:rsidRPr="00954118">
              <w:rPr>
                <w:rFonts w:cstheme="minorHAnsi"/>
              </w:rPr>
              <w:t>values</w:t>
            </w:r>
            <w:proofErr w:type="gramEnd"/>
            <w:r w:rsidRPr="00954118">
              <w:rPr>
                <w:rFonts w:cstheme="minorHAnsi"/>
              </w:rPr>
              <w:t xml:space="preserve"> and interests with regard to career direction</w:t>
            </w:r>
          </w:p>
          <w:p w14:paraId="56D88EEE" w14:textId="77777777" w:rsidR="00A04D8F" w:rsidRPr="00954118" w:rsidRDefault="00A04D8F" w:rsidP="00EC0362">
            <w:pPr>
              <w:rPr>
                <w:rFonts w:cstheme="minorHAnsi"/>
              </w:rPr>
            </w:pPr>
          </w:p>
          <w:p w14:paraId="4CF02A1C" w14:textId="77777777" w:rsidR="00A04D8F" w:rsidRPr="00954118" w:rsidRDefault="00A04D8F" w:rsidP="00EC0362">
            <w:pPr>
              <w:rPr>
                <w:rFonts w:cstheme="minorHAnsi"/>
                <w:b/>
                <w:bCs/>
              </w:rPr>
            </w:pPr>
            <w:r w:rsidRPr="00954118">
              <w:rPr>
                <w:rFonts w:cstheme="minorHAnsi"/>
                <w:b/>
                <w:bCs/>
              </w:rPr>
              <w:t xml:space="preserve">Opportunity awareness </w:t>
            </w:r>
          </w:p>
          <w:p w14:paraId="348C525C" w14:textId="77777777" w:rsidR="00A04D8F" w:rsidRPr="00954118" w:rsidRDefault="00A04D8F" w:rsidP="00A04D8F">
            <w:pPr>
              <w:pStyle w:val="ListParagraph"/>
              <w:numPr>
                <w:ilvl w:val="0"/>
                <w:numId w:val="15"/>
              </w:numPr>
              <w:rPr>
                <w:rFonts w:cstheme="minorHAnsi"/>
              </w:rPr>
            </w:pPr>
            <w:r w:rsidRPr="00954118">
              <w:rPr>
                <w:rFonts w:cstheme="minorHAnsi"/>
              </w:rPr>
              <w:t xml:space="preserve">Awareness of roles in creative industries and beyond. </w:t>
            </w:r>
          </w:p>
          <w:p w14:paraId="06405344" w14:textId="77777777" w:rsidR="00A04D8F" w:rsidRPr="00954118" w:rsidRDefault="00A04D8F" w:rsidP="00A04D8F">
            <w:pPr>
              <w:pStyle w:val="ListParagraph"/>
              <w:numPr>
                <w:ilvl w:val="0"/>
                <w:numId w:val="15"/>
              </w:numPr>
              <w:rPr>
                <w:rFonts w:cstheme="minorHAnsi"/>
              </w:rPr>
            </w:pPr>
            <w:r w:rsidRPr="00954118">
              <w:rPr>
                <w:rFonts w:cstheme="minorHAnsi"/>
              </w:rPr>
              <w:t xml:space="preserve">Knowledge of labour market locally, </w:t>
            </w:r>
            <w:proofErr w:type="gramStart"/>
            <w:r w:rsidRPr="00954118">
              <w:rPr>
                <w:rFonts w:cstheme="minorHAnsi"/>
              </w:rPr>
              <w:t>nationally</w:t>
            </w:r>
            <w:proofErr w:type="gramEnd"/>
            <w:r w:rsidRPr="00954118">
              <w:rPr>
                <w:rFonts w:cstheme="minorHAnsi"/>
              </w:rPr>
              <w:t xml:space="preserve"> and globally. </w:t>
            </w:r>
          </w:p>
          <w:p w14:paraId="6CC701E3" w14:textId="058ECFA8" w:rsidR="00A04D8F" w:rsidRDefault="00A04D8F" w:rsidP="00A04D8F">
            <w:pPr>
              <w:pStyle w:val="ListParagraph"/>
              <w:numPr>
                <w:ilvl w:val="0"/>
                <w:numId w:val="15"/>
              </w:numPr>
              <w:rPr>
                <w:rFonts w:cstheme="minorHAnsi"/>
              </w:rPr>
            </w:pPr>
            <w:r w:rsidRPr="00954118">
              <w:rPr>
                <w:rFonts w:cstheme="minorHAnsi"/>
              </w:rPr>
              <w:t>Understanding different styles of working: freelancing, start up, full time, portfolio careers</w:t>
            </w:r>
          </w:p>
          <w:p w14:paraId="52C11D06" w14:textId="77777777" w:rsidR="0078060E" w:rsidRPr="00954118" w:rsidRDefault="0078060E" w:rsidP="0078060E">
            <w:pPr>
              <w:pStyle w:val="ListParagraph"/>
              <w:rPr>
                <w:rFonts w:cstheme="minorHAnsi"/>
              </w:rPr>
            </w:pPr>
          </w:p>
          <w:p w14:paraId="29A0456C" w14:textId="3055968B" w:rsidR="00A04D8F" w:rsidRPr="00954118" w:rsidRDefault="00A04D8F" w:rsidP="00EC0362">
            <w:pPr>
              <w:rPr>
                <w:rFonts w:cstheme="minorHAnsi"/>
                <w:b/>
                <w:bCs/>
              </w:rPr>
            </w:pPr>
            <w:proofErr w:type="spellStart"/>
            <w:r w:rsidRPr="00954118">
              <w:rPr>
                <w:rFonts w:cstheme="minorHAnsi"/>
                <w:b/>
                <w:bCs/>
              </w:rPr>
              <w:t>Self Promotion</w:t>
            </w:r>
            <w:proofErr w:type="spellEnd"/>
            <w:r w:rsidR="006F39E6">
              <w:rPr>
                <w:rFonts w:cstheme="minorHAnsi"/>
                <w:b/>
                <w:bCs/>
              </w:rPr>
              <w:t xml:space="preserve"> &amp; Developing </w:t>
            </w:r>
            <w:r w:rsidR="006A052A">
              <w:rPr>
                <w:rFonts w:cstheme="minorHAnsi"/>
                <w:b/>
                <w:bCs/>
              </w:rPr>
              <w:t>social capital</w:t>
            </w:r>
          </w:p>
          <w:p w14:paraId="0493FFB4" w14:textId="77777777" w:rsidR="00A04D8F" w:rsidRPr="00954118" w:rsidRDefault="00A04D8F" w:rsidP="00EC0362">
            <w:pPr>
              <w:rPr>
                <w:rFonts w:cstheme="minorHAnsi"/>
              </w:rPr>
            </w:pPr>
            <w:r w:rsidRPr="00954118">
              <w:rPr>
                <w:rFonts w:cstheme="minorHAnsi"/>
              </w:rPr>
              <w:lastRenderedPageBreak/>
              <w:t>Initial development of portfolio, professional Instagram, LinkedIn, website &amp; CV</w:t>
            </w:r>
          </w:p>
          <w:p w14:paraId="3CC54A19" w14:textId="77777777" w:rsidR="00A04D8F" w:rsidRPr="00954118" w:rsidRDefault="00A04D8F" w:rsidP="00EC0362">
            <w:pPr>
              <w:rPr>
                <w:rFonts w:cstheme="minorHAnsi"/>
                <w:b/>
                <w:bCs/>
              </w:rPr>
            </w:pPr>
          </w:p>
          <w:p w14:paraId="77B87346" w14:textId="77777777" w:rsidR="00A04D8F" w:rsidRPr="00954118" w:rsidRDefault="00A04D8F" w:rsidP="00EC0362">
            <w:pPr>
              <w:rPr>
                <w:rFonts w:cstheme="minorHAnsi"/>
                <w:b/>
                <w:bCs/>
              </w:rPr>
            </w:pPr>
            <w:r w:rsidRPr="00954118">
              <w:rPr>
                <w:rFonts w:cstheme="minorHAnsi"/>
                <w:b/>
                <w:bCs/>
              </w:rPr>
              <w:t>Gain experience</w:t>
            </w:r>
          </w:p>
          <w:p w14:paraId="7A2B4E98" w14:textId="77777777" w:rsidR="00A04D8F" w:rsidRPr="00954118" w:rsidRDefault="00A04D8F" w:rsidP="00EC0362">
            <w:pPr>
              <w:rPr>
                <w:rFonts w:cstheme="minorHAnsi"/>
              </w:rPr>
            </w:pPr>
            <w:r w:rsidRPr="00954118">
              <w:rPr>
                <w:rFonts w:cstheme="minorHAnsi"/>
              </w:rPr>
              <w:t>Industry related experience to develop skills and help in career decision making</w:t>
            </w:r>
          </w:p>
          <w:p w14:paraId="6A731B52" w14:textId="77777777" w:rsidR="00A04D8F" w:rsidRPr="00954118" w:rsidRDefault="00A04D8F" w:rsidP="00EC0362">
            <w:pPr>
              <w:rPr>
                <w:rFonts w:cstheme="minorHAnsi"/>
              </w:rPr>
            </w:pPr>
            <w:r w:rsidRPr="00954118">
              <w:rPr>
                <w:rFonts w:cstheme="minorHAnsi"/>
              </w:rPr>
              <w:t xml:space="preserve">Awareness of recruitment deadlines (internship deadlines for following summer are often October -January) </w:t>
            </w:r>
          </w:p>
          <w:p w14:paraId="5CEC0D9A" w14:textId="77777777" w:rsidR="00A04D8F" w:rsidRPr="00954118" w:rsidRDefault="00A04D8F" w:rsidP="00EC0362">
            <w:pPr>
              <w:rPr>
                <w:rFonts w:cstheme="minorHAnsi"/>
              </w:rPr>
            </w:pPr>
          </w:p>
        </w:tc>
        <w:tc>
          <w:tcPr>
            <w:tcW w:w="3827" w:type="dxa"/>
          </w:tcPr>
          <w:p w14:paraId="66D2AD9A" w14:textId="77777777" w:rsidR="00A04D8F" w:rsidRPr="00954118" w:rsidRDefault="00A04D8F" w:rsidP="00EC0362">
            <w:pPr>
              <w:rPr>
                <w:rFonts w:cstheme="minorHAnsi"/>
                <w:bCs/>
              </w:rPr>
            </w:pPr>
            <w:r w:rsidRPr="00954118">
              <w:rPr>
                <w:rFonts w:cstheme="minorHAnsi"/>
                <w:bCs/>
              </w:rPr>
              <w:lastRenderedPageBreak/>
              <w:t xml:space="preserve">1. Professional Development II </w:t>
            </w:r>
          </w:p>
          <w:p w14:paraId="3B5AD2EC" w14:textId="77777777" w:rsidR="00A04D8F" w:rsidRPr="00954118" w:rsidRDefault="00A04D8F" w:rsidP="00A04D8F">
            <w:pPr>
              <w:pStyle w:val="ListParagraph"/>
              <w:numPr>
                <w:ilvl w:val="0"/>
                <w:numId w:val="20"/>
              </w:numPr>
              <w:ind w:left="360"/>
              <w:rPr>
                <w:rFonts w:cstheme="minorHAnsi"/>
                <w:bCs/>
              </w:rPr>
            </w:pPr>
            <w:r w:rsidRPr="00954118">
              <w:rPr>
                <w:rFonts w:cstheme="minorHAnsi"/>
              </w:rPr>
              <w:t>Awareness of where skills fit in the workplace, Portfolio career –self- employment vs. full time)</w:t>
            </w:r>
          </w:p>
          <w:p w14:paraId="265A89BE" w14:textId="77777777" w:rsidR="00A04D8F" w:rsidRPr="00954118" w:rsidRDefault="00A04D8F" w:rsidP="00A04D8F">
            <w:pPr>
              <w:pStyle w:val="ListParagraph"/>
              <w:numPr>
                <w:ilvl w:val="0"/>
                <w:numId w:val="10"/>
              </w:numPr>
              <w:ind w:left="360"/>
              <w:rPr>
                <w:rFonts w:cstheme="minorHAnsi"/>
              </w:rPr>
            </w:pPr>
            <w:r w:rsidRPr="00954118">
              <w:rPr>
                <w:rFonts w:cstheme="minorHAnsi"/>
              </w:rPr>
              <w:t xml:space="preserve">Personal Branding Online: </w:t>
            </w:r>
            <w:r w:rsidRPr="00954118">
              <w:rPr>
                <w:rFonts w:cstheme="minorHAnsi"/>
                <w:b/>
                <w:bCs/>
              </w:rPr>
              <w:t xml:space="preserve"> </w:t>
            </w:r>
            <w:r w:rsidRPr="00954118">
              <w:rPr>
                <w:rFonts w:cstheme="minorHAnsi"/>
              </w:rPr>
              <w:t xml:space="preserve">Developing a successful LinkedIn, Website </w:t>
            </w:r>
            <w:proofErr w:type="gramStart"/>
            <w:r w:rsidRPr="00954118">
              <w:rPr>
                <w:rFonts w:cstheme="minorHAnsi"/>
              </w:rPr>
              <w:t>Portfolio</w:t>
            </w:r>
            <w:proofErr w:type="gramEnd"/>
            <w:r w:rsidRPr="00954118">
              <w:rPr>
                <w:rFonts w:cstheme="minorHAnsi"/>
              </w:rPr>
              <w:t xml:space="preserve"> and social media presence</w:t>
            </w:r>
          </w:p>
          <w:p w14:paraId="7A6307F9" w14:textId="4B7895A0" w:rsidR="00A04D8F" w:rsidRPr="00954118" w:rsidRDefault="00A04D8F" w:rsidP="00A04D8F">
            <w:pPr>
              <w:pStyle w:val="ListParagraph"/>
              <w:numPr>
                <w:ilvl w:val="0"/>
                <w:numId w:val="10"/>
              </w:numPr>
              <w:ind w:left="360"/>
              <w:rPr>
                <w:rFonts w:cstheme="minorHAnsi"/>
              </w:rPr>
            </w:pPr>
            <w:r w:rsidRPr="00954118">
              <w:rPr>
                <w:rFonts w:cstheme="minorHAnsi"/>
              </w:rPr>
              <w:t>Job hunting and Networking:</w:t>
            </w:r>
            <w:r w:rsidR="006A052A">
              <w:rPr>
                <w:rFonts w:cstheme="minorHAnsi"/>
              </w:rPr>
              <w:t xml:space="preserve"> Developing confidence in</w:t>
            </w:r>
            <w:r w:rsidRPr="00954118">
              <w:rPr>
                <w:rFonts w:cstheme="minorHAnsi"/>
              </w:rPr>
              <w:t xml:space="preserve"> </w:t>
            </w:r>
            <w:r w:rsidR="006A052A">
              <w:rPr>
                <w:rFonts w:cstheme="minorHAnsi"/>
              </w:rPr>
              <w:t>r</w:t>
            </w:r>
            <w:r w:rsidRPr="00954118">
              <w:rPr>
                <w:rFonts w:cstheme="minorHAnsi"/>
              </w:rPr>
              <w:t>eaching out to industry to find internships and opportunities</w:t>
            </w:r>
          </w:p>
          <w:p w14:paraId="4435E660" w14:textId="77777777" w:rsidR="00A04D8F" w:rsidRPr="00954118" w:rsidRDefault="00A04D8F" w:rsidP="00A04D8F">
            <w:pPr>
              <w:pStyle w:val="ListParagraph"/>
              <w:numPr>
                <w:ilvl w:val="0"/>
                <w:numId w:val="10"/>
              </w:numPr>
              <w:ind w:left="360"/>
              <w:rPr>
                <w:rFonts w:cstheme="minorHAnsi"/>
                <w:b/>
              </w:rPr>
            </w:pPr>
            <w:r w:rsidRPr="00954118">
              <w:rPr>
                <w:rFonts w:cstheme="minorHAnsi"/>
                <w:bCs/>
              </w:rPr>
              <w:t>CV and cover letter:</w:t>
            </w:r>
            <w:r w:rsidRPr="00954118">
              <w:rPr>
                <w:rFonts w:cstheme="minorHAnsi"/>
                <w:b/>
                <w:bCs/>
              </w:rPr>
              <w:t xml:space="preserve"> </w:t>
            </w:r>
            <w:r w:rsidRPr="00954118">
              <w:rPr>
                <w:rFonts w:cstheme="minorHAnsi"/>
              </w:rPr>
              <w:t>Developing a creative vs. a non-creative CV</w:t>
            </w:r>
          </w:p>
          <w:p w14:paraId="62D3C1B9" w14:textId="77777777" w:rsidR="00A04D8F" w:rsidRPr="00954118" w:rsidRDefault="00A04D8F" w:rsidP="00A04D8F">
            <w:pPr>
              <w:pStyle w:val="ListParagraph"/>
              <w:numPr>
                <w:ilvl w:val="0"/>
                <w:numId w:val="10"/>
              </w:numPr>
              <w:ind w:left="360"/>
              <w:rPr>
                <w:rFonts w:cstheme="minorHAnsi"/>
              </w:rPr>
            </w:pPr>
            <w:r w:rsidRPr="00954118">
              <w:rPr>
                <w:rFonts w:cstheme="minorHAnsi"/>
                <w:bCs/>
              </w:rPr>
              <w:t>Interviews:</w:t>
            </w:r>
            <w:r w:rsidRPr="00954118">
              <w:rPr>
                <w:rFonts w:cstheme="minorHAnsi"/>
              </w:rPr>
              <w:t xml:space="preserve"> Preparing for interviews &amp; Talking through your work</w:t>
            </w:r>
          </w:p>
          <w:p w14:paraId="70BBAFAB" w14:textId="77777777" w:rsidR="00A04D8F" w:rsidRPr="00954118" w:rsidRDefault="00A04D8F" w:rsidP="00A04D8F">
            <w:pPr>
              <w:pStyle w:val="ListParagraph"/>
              <w:numPr>
                <w:ilvl w:val="0"/>
                <w:numId w:val="10"/>
              </w:numPr>
              <w:ind w:left="360"/>
              <w:rPr>
                <w:rFonts w:cstheme="minorHAnsi"/>
              </w:rPr>
            </w:pPr>
            <w:r w:rsidRPr="00954118">
              <w:rPr>
                <w:rFonts w:cstheme="minorHAnsi"/>
              </w:rPr>
              <w:t>**Workshop to help students reflect on Skills gained through Projects &amp; Briefs to build a ‘living CV’</w:t>
            </w:r>
          </w:p>
          <w:p w14:paraId="6B4F2EAD" w14:textId="77777777" w:rsidR="00A04D8F" w:rsidRPr="00954118" w:rsidRDefault="00A04D8F" w:rsidP="00EC0362">
            <w:pPr>
              <w:rPr>
                <w:rFonts w:cstheme="minorHAnsi"/>
              </w:rPr>
            </w:pPr>
          </w:p>
          <w:p w14:paraId="57BE90EB" w14:textId="77777777" w:rsidR="00A04D8F" w:rsidRPr="00954118" w:rsidRDefault="00A04D8F" w:rsidP="00EC0362">
            <w:pPr>
              <w:rPr>
                <w:rFonts w:cstheme="minorHAnsi"/>
                <w:b/>
              </w:rPr>
            </w:pPr>
          </w:p>
        </w:tc>
        <w:tc>
          <w:tcPr>
            <w:tcW w:w="3544" w:type="dxa"/>
          </w:tcPr>
          <w:p w14:paraId="44CA5AC4" w14:textId="77777777" w:rsidR="00A04D8F" w:rsidRPr="00954118" w:rsidRDefault="00A04D8F" w:rsidP="00A04D8F">
            <w:pPr>
              <w:pStyle w:val="ListParagraph"/>
              <w:numPr>
                <w:ilvl w:val="0"/>
                <w:numId w:val="10"/>
              </w:numPr>
              <w:ind w:left="360"/>
              <w:rPr>
                <w:rFonts w:cstheme="minorHAnsi"/>
              </w:rPr>
            </w:pPr>
            <w:r w:rsidRPr="00954118">
              <w:rPr>
                <w:rFonts w:cstheme="minorHAnsi"/>
              </w:rPr>
              <w:t xml:space="preserve">Live briefs with employers with an introduction to working in teams and professional etiquette when dealing with industry professionals. Follow up with reflection on transferable skills developed through the brief (careers team could </w:t>
            </w:r>
            <w:proofErr w:type="gramStart"/>
            <w:r w:rsidRPr="00954118">
              <w:rPr>
                <w:rFonts w:cstheme="minorHAnsi"/>
              </w:rPr>
              <w:t>support)*</w:t>
            </w:r>
            <w:proofErr w:type="gramEnd"/>
            <w:r w:rsidRPr="00954118">
              <w:rPr>
                <w:rFonts w:cstheme="minorHAnsi"/>
              </w:rPr>
              <w:t>*</w:t>
            </w:r>
          </w:p>
          <w:p w14:paraId="2208F16A" w14:textId="77777777" w:rsidR="00A04D8F" w:rsidRPr="00954118" w:rsidRDefault="00A04D8F" w:rsidP="00EC0362">
            <w:pPr>
              <w:rPr>
                <w:rFonts w:cstheme="minorHAnsi"/>
              </w:rPr>
            </w:pPr>
          </w:p>
          <w:p w14:paraId="4C222BAD" w14:textId="77777777" w:rsidR="00A04D8F" w:rsidRPr="00954118" w:rsidRDefault="00A04D8F" w:rsidP="00A04D8F">
            <w:pPr>
              <w:pStyle w:val="ListParagraph"/>
              <w:numPr>
                <w:ilvl w:val="0"/>
                <w:numId w:val="10"/>
              </w:numPr>
              <w:ind w:left="360"/>
              <w:rPr>
                <w:rFonts w:cstheme="minorHAnsi"/>
              </w:rPr>
            </w:pPr>
            <w:r w:rsidRPr="00954118">
              <w:rPr>
                <w:rFonts w:cstheme="minorHAnsi"/>
              </w:rPr>
              <w:t>Networking events across courses and with employers</w:t>
            </w:r>
          </w:p>
          <w:p w14:paraId="55F26037" w14:textId="77777777" w:rsidR="00A04D8F" w:rsidRPr="00954118" w:rsidRDefault="00A04D8F" w:rsidP="00EC0362">
            <w:pPr>
              <w:rPr>
                <w:rFonts w:cstheme="minorHAnsi"/>
              </w:rPr>
            </w:pPr>
          </w:p>
          <w:p w14:paraId="4E620C0D" w14:textId="77777777" w:rsidR="00A04D8F" w:rsidRPr="00954118" w:rsidRDefault="00A04D8F" w:rsidP="00A04D8F">
            <w:pPr>
              <w:pStyle w:val="ListParagraph"/>
              <w:numPr>
                <w:ilvl w:val="0"/>
                <w:numId w:val="10"/>
              </w:numPr>
              <w:ind w:left="360"/>
              <w:rPr>
                <w:rFonts w:cstheme="minorHAnsi"/>
              </w:rPr>
            </w:pPr>
            <w:r w:rsidRPr="00954118">
              <w:rPr>
                <w:rFonts w:cstheme="minorHAnsi"/>
              </w:rPr>
              <w:t>Collaborative projects across courses</w:t>
            </w:r>
          </w:p>
          <w:p w14:paraId="2275220C" w14:textId="77777777" w:rsidR="00A04D8F" w:rsidRPr="00954118" w:rsidRDefault="00A04D8F" w:rsidP="00EC0362">
            <w:pPr>
              <w:rPr>
                <w:rFonts w:cstheme="minorHAnsi"/>
              </w:rPr>
            </w:pPr>
          </w:p>
          <w:p w14:paraId="02A7D93D" w14:textId="77777777" w:rsidR="00A04D8F" w:rsidRPr="00954118" w:rsidRDefault="00A04D8F" w:rsidP="00A04D8F">
            <w:pPr>
              <w:pStyle w:val="ListParagraph"/>
              <w:numPr>
                <w:ilvl w:val="0"/>
                <w:numId w:val="10"/>
              </w:numPr>
              <w:ind w:left="360"/>
              <w:rPr>
                <w:rFonts w:cstheme="minorHAnsi"/>
              </w:rPr>
            </w:pPr>
            <w:r w:rsidRPr="00954118">
              <w:rPr>
                <w:rFonts w:cstheme="minorHAnsi"/>
              </w:rPr>
              <w:t>Competitions</w:t>
            </w:r>
          </w:p>
          <w:p w14:paraId="7C45B972" w14:textId="77777777" w:rsidR="00A04D8F" w:rsidRPr="00954118" w:rsidRDefault="00A04D8F" w:rsidP="00EC0362">
            <w:pPr>
              <w:rPr>
                <w:rFonts w:cstheme="minorHAnsi"/>
              </w:rPr>
            </w:pPr>
          </w:p>
          <w:p w14:paraId="19E844C7" w14:textId="77777777" w:rsidR="00A04D8F" w:rsidRPr="00954118" w:rsidRDefault="00A04D8F" w:rsidP="00A04D8F">
            <w:pPr>
              <w:pStyle w:val="ListParagraph"/>
              <w:numPr>
                <w:ilvl w:val="0"/>
                <w:numId w:val="10"/>
              </w:numPr>
              <w:ind w:left="360"/>
              <w:rPr>
                <w:rFonts w:cstheme="minorHAnsi"/>
              </w:rPr>
            </w:pPr>
            <w:r w:rsidRPr="00954118">
              <w:rPr>
                <w:rFonts w:cstheme="minorHAnsi"/>
              </w:rPr>
              <w:t>Industry research and Informational interviews- organise interview with practitioner</w:t>
            </w:r>
          </w:p>
          <w:p w14:paraId="7EA34228" w14:textId="77777777" w:rsidR="00A04D8F" w:rsidRPr="00954118" w:rsidRDefault="00A04D8F" w:rsidP="00EC0362">
            <w:pPr>
              <w:rPr>
                <w:rFonts w:cstheme="minorHAnsi"/>
              </w:rPr>
            </w:pPr>
          </w:p>
          <w:p w14:paraId="582DFDC1" w14:textId="77777777" w:rsidR="00A04D8F" w:rsidRPr="00954118" w:rsidRDefault="00A04D8F" w:rsidP="00A04D8F">
            <w:pPr>
              <w:pStyle w:val="ListParagraph"/>
              <w:numPr>
                <w:ilvl w:val="0"/>
                <w:numId w:val="10"/>
              </w:numPr>
              <w:ind w:left="360"/>
              <w:rPr>
                <w:rFonts w:cstheme="minorHAnsi"/>
              </w:rPr>
            </w:pPr>
            <w:r w:rsidRPr="00954118">
              <w:rPr>
                <w:rFonts w:cstheme="minorHAnsi"/>
              </w:rPr>
              <w:lastRenderedPageBreak/>
              <w:t>Placements and work experience opportunities</w:t>
            </w:r>
          </w:p>
        </w:tc>
      </w:tr>
      <w:tr w:rsidR="00A04D8F" w:rsidRPr="00954118" w14:paraId="79E8833E" w14:textId="77777777" w:rsidTr="00A44EFC">
        <w:trPr>
          <w:trHeight w:val="266"/>
        </w:trPr>
        <w:tc>
          <w:tcPr>
            <w:tcW w:w="3256" w:type="dxa"/>
            <w:shd w:val="clear" w:color="auto" w:fill="D9E2F3" w:themeFill="accent1" w:themeFillTint="33"/>
          </w:tcPr>
          <w:p w14:paraId="1F471AE7" w14:textId="77777777" w:rsidR="00A04D8F" w:rsidRPr="00954118" w:rsidRDefault="00A04D8F" w:rsidP="00EC0362">
            <w:pPr>
              <w:rPr>
                <w:rFonts w:cstheme="minorHAnsi"/>
                <w:b/>
                <w:bCs/>
              </w:rPr>
            </w:pPr>
            <w:r w:rsidRPr="00954118">
              <w:rPr>
                <w:rFonts w:cstheme="minorHAnsi"/>
                <w:b/>
                <w:bCs/>
              </w:rPr>
              <w:lastRenderedPageBreak/>
              <w:t xml:space="preserve">Level 6 </w:t>
            </w:r>
          </w:p>
        </w:tc>
        <w:tc>
          <w:tcPr>
            <w:tcW w:w="3827" w:type="dxa"/>
            <w:shd w:val="clear" w:color="auto" w:fill="D9E2F3" w:themeFill="accent1" w:themeFillTint="33"/>
          </w:tcPr>
          <w:p w14:paraId="05DFC8CB" w14:textId="77777777" w:rsidR="00A04D8F" w:rsidRPr="00954118" w:rsidRDefault="00A04D8F" w:rsidP="00EC0362">
            <w:pPr>
              <w:rPr>
                <w:rFonts w:cstheme="minorHAnsi"/>
              </w:rPr>
            </w:pPr>
            <w:r w:rsidRPr="00954118">
              <w:rPr>
                <w:rFonts w:cstheme="minorHAnsi"/>
                <w:b/>
                <w:bCs/>
              </w:rPr>
              <w:t xml:space="preserve">Indicative Careers &amp; Employability service activities </w:t>
            </w:r>
          </w:p>
        </w:tc>
        <w:tc>
          <w:tcPr>
            <w:tcW w:w="3544" w:type="dxa"/>
            <w:shd w:val="clear" w:color="auto" w:fill="D9E2F3" w:themeFill="accent1" w:themeFillTint="33"/>
          </w:tcPr>
          <w:p w14:paraId="7526C20D" w14:textId="77777777" w:rsidR="00A04D8F" w:rsidRPr="00954118" w:rsidRDefault="00A04D8F" w:rsidP="00EC0362">
            <w:pPr>
              <w:rPr>
                <w:rFonts w:cstheme="minorHAnsi"/>
                <w:b/>
                <w:bCs/>
              </w:rPr>
            </w:pPr>
            <w:r w:rsidRPr="00954118">
              <w:rPr>
                <w:rFonts w:cstheme="minorHAnsi"/>
                <w:b/>
                <w:bCs/>
              </w:rPr>
              <w:t xml:space="preserve"> Indicative course activities</w:t>
            </w:r>
          </w:p>
          <w:p w14:paraId="6AEF504D" w14:textId="77777777" w:rsidR="00A04D8F" w:rsidRPr="00954118" w:rsidRDefault="00A04D8F" w:rsidP="00EC0362">
            <w:pPr>
              <w:rPr>
                <w:rFonts w:cstheme="minorHAnsi"/>
              </w:rPr>
            </w:pPr>
          </w:p>
        </w:tc>
      </w:tr>
      <w:tr w:rsidR="00A04D8F" w:rsidRPr="00954118" w14:paraId="0EC552D2" w14:textId="77777777" w:rsidTr="00A44EFC">
        <w:trPr>
          <w:trHeight w:val="274"/>
        </w:trPr>
        <w:tc>
          <w:tcPr>
            <w:tcW w:w="3256" w:type="dxa"/>
          </w:tcPr>
          <w:p w14:paraId="67FFE9AB" w14:textId="77777777" w:rsidR="00A04D8F" w:rsidRPr="00954118" w:rsidRDefault="00A04D8F" w:rsidP="00EC0362">
            <w:pPr>
              <w:spacing w:line="259" w:lineRule="auto"/>
              <w:rPr>
                <w:rFonts w:cstheme="minorHAnsi"/>
                <w:bCs/>
              </w:rPr>
            </w:pPr>
            <w:r w:rsidRPr="00954118">
              <w:rPr>
                <w:rFonts w:cstheme="minorHAnsi"/>
                <w:b/>
              </w:rPr>
              <w:t>Next Steps:</w:t>
            </w:r>
          </w:p>
          <w:p w14:paraId="5FB4209B" w14:textId="77777777" w:rsidR="00A04D8F" w:rsidRPr="00954118" w:rsidRDefault="00A04D8F" w:rsidP="00EC0362">
            <w:pPr>
              <w:rPr>
                <w:rFonts w:cstheme="minorHAnsi"/>
              </w:rPr>
            </w:pPr>
            <w:r w:rsidRPr="00954118">
              <w:rPr>
                <w:rFonts w:cstheme="minorHAnsi"/>
              </w:rPr>
              <w:t xml:space="preserve">Support with the transition into work/ further study </w:t>
            </w:r>
          </w:p>
          <w:p w14:paraId="1C53D232" w14:textId="77777777" w:rsidR="00A04D8F" w:rsidRPr="00954118" w:rsidRDefault="00A04D8F" w:rsidP="00EC0362">
            <w:pPr>
              <w:rPr>
                <w:rFonts w:cstheme="minorHAnsi"/>
              </w:rPr>
            </w:pPr>
            <w:r w:rsidRPr="00954118">
              <w:rPr>
                <w:rFonts w:cstheme="minorHAnsi"/>
              </w:rPr>
              <w:t>Being prepared for setbacks and remaining positive through the job hunt</w:t>
            </w:r>
          </w:p>
          <w:p w14:paraId="56B3939E" w14:textId="77777777" w:rsidR="00A04D8F" w:rsidRPr="00954118" w:rsidRDefault="00A04D8F" w:rsidP="00EC0362">
            <w:pPr>
              <w:rPr>
                <w:rFonts w:cstheme="minorHAnsi"/>
              </w:rPr>
            </w:pPr>
          </w:p>
          <w:p w14:paraId="4232EADE" w14:textId="77777777" w:rsidR="00A04D8F" w:rsidRPr="00954118" w:rsidRDefault="00A04D8F" w:rsidP="00EC0362">
            <w:pPr>
              <w:rPr>
                <w:rFonts w:cstheme="minorHAnsi"/>
                <w:b/>
                <w:bCs/>
              </w:rPr>
            </w:pPr>
            <w:r w:rsidRPr="00954118">
              <w:rPr>
                <w:rFonts w:cstheme="minorHAnsi"/>
                <w:b/>
                <w:bCs/>
              </w:rPr>
              <w:t>Communication &amp; Networking</w:t>
            </w:r>
          </w:p>
          <w:p w14:paraId="366911A7" w14:textId="77777777" w:rsidR="00A04D8F" w:rsidRPr="00954118" w:rsidRDefault="00A04D8F" w:rsidP="00EC0362">
            <w:pPr>
              <w:rPr>
                <w:rFonts w:cstheme="minorHAnsi"/>
              </w:rPr>
            </w:pPr>
            <w:r w:rsidRPr="00954118">
              <w:rPr>
                <w:rFonts w:cstheme="minorHAnsi"/>
              </w:rPr>
              <w:t xml:space="preserve">How to communicate professionally when approaching employers, undertaking </w:t>
            </w:r>
            <w:proofErr w:type="gramStart"/>
            <w:r w:rsidRPr="00954118">
              <w:rPr>
                <w:rFonts w:cstheme="minorHAnsi"/>
              </w:rPr>
              <w:t>interviews</w:t>
            </w:r>
            <w:proofErr w:type="gramEnd"/>
            <w:r w:rsidRPr="00954118">
              <w:rPr>
                <w:rFonts w:cstheme="minorHAnsi"/>
              </w:rPr>
              <w:t xml:space="preserve"> and addressing others in the workplace</w:t>
            </w:r>
          </w:p>
          <w:p w14:paraId="77D706AF" w14:textId="77777777" w:rsidR="00A04D8F" w:rsidRPr="00954118" w:rsidRDefault="00A04D8F" w:rsidP="00EC0362">
            <w:pPr>
              <w:rPr>
                <w:rFonts w:cstheme="minorHAnsi"/>
              </w:rPr>
            </w:pPr>
          </w:p>
          <w:p w14:paraId="0F2871AC" w14:textId="77777777" w:rsidR="00A04D8F" w:rsidRPr="00954118" w:rsidRDefault="00A04D8F" w:rsidP="00EC0362">
            <w:pPr>
              <w:spacing w:line="259" w:lineRule="auto"/>
              <w:rPr>
                <w:rFonts w:cstheme="minorHAnsi"/>
                <w:b/>
                <w:bCs/>
              </w:rPr>
            </w:pPr>
            <w:proofErr w:type="spellStart"/>
            <w:r w:rsidRPr="00954118">
              <w:rPr>
                <w:rFonts w:cstheme="minorHAnsi"/>
                <w:b/>
                <w:bCs/>
              </w:rPr>
              <w:t>Self Promotion</w:t>
            </w:r>
            <w:proofErr w:type="spellEnd"/>
            <w:r w:rsidRPr="00954118">
              <w:rPr>
                <w:rFonts w:cstheme="minorHAnsi"/>
                <w:b/>
                <w:bCs/>
              </w:rPr>
              <w:t xml:space="preserve"> &amp; Personal Branding</w:t>
            </w:r>
          </w:p>
          <w:p w14:paraId="1D9D7DF9" w14:textId="77777777" w:rsidR="00A04D8F" w:rsidRPr="00954118" w:rsidRDefault="00A04D8F" w:rsidP="00EC0362">
            <w:pPr>
              <w:spacing w:line="259" w:lineRule="auto"/>
              <w:rPr>
                <w:rFonts w:cstheme="minorHAnsi"/>
              </w:rPr>
            </w:pPr>
            <w:r w:rsidRPr="00954118">
              <w:rPr>
                <w:rFonts w:cstheme="minorHAnsi"/>
              </w:rPr>
              <w:t>Understanding your personal brand and using it to secure roles and freelancing opportunities</w:t>
            </w:r>
          </w:p>
          <w:p w14:paraId="3DF66C8F" w14:textId="77777777" w:rsidR="00A04D8F" w:rsidRPr="00954118" w:rsidRDefault="00A04D8F" w:rsidP="00EC0362">
            <w:pPr>
              <w:spacing w:line="259" w:lineRule="auto"/>
              <w:rPr>
                <w:rFonts w:cstheme="minorHAnsi"/>
              </w:rPr>
            </w:pPr>
            <w:r w:rsidRPr="00954118">
              <w:rPr>
                <w:rFonts w:cstheme="minorHAnsi"/>
              </w:rPr>
              <w:t>Adapting applications to different roles</w:t>
            </w:r>
          </w:p>
        </w:tc>
        <w:tc>
          <w:tcPr>
            <w:tcW w:w="3827" w:type="dxa"/>
          </w:tcPr>
          <w:p w14:paraId="31AF7F25" w14:textId="77777777" w:rsidR="00A04D8F" w:rsidRPr="00954118" w:rsidRDefault="00A04D8F" w:rsidP="00A04D8F">
            <w:pPr>
              <w:pStyle w:val="ListParagraph"/>
              <w:numPr>
                <w:ilvl w:val="0"/>
                <w:numId w:val="20"/>
              </w:numPr>
              <w:ind w:left="360"/>
              <w:rPr>
                <w:rFonts w:cstheme="minorHAnsi"/>
                <w:bCs/>
              </w:rPr>
            </w:pPr>
            <w:r w:rsidRPr="00954118">
              <w:rPr>
                <w:rFonts w:cstheme="minorHAnsi"/>
                <w:b/>
              </w:rPr>
              <w:t>Professional Development III:</w:t>
            </w:r>
            <w:r w:rsidRPr="00954118">
              <w:rPr>
                <w:rFonts w:cstheme="minorHAnsi"/>
                <w:bCs/>
              </w:rPr>
              <w:t xml:space="preserve"> </w:t>
            </w:r>
          </w:p>
          <w:p w14:paraId="34AD7613" w14:textId="77777777" w:rsidR="00A04D8F" w:rsidRPr="00954118" w:rsidRDefault="00A04D8F" w:rsidP="00EC0362">
            <w:pPr>
              <w:pStyle w:val="ListParagraph"/>
              <w:ind w:left="360"/>
              <w:rPr>
                <w:rFonts w:cstheme="minorHAnsi"/>
                <w:bCs/>
              </w:rPr>
            </w:pPr>
            <w:r w:rsidRPr="00954118">
              <w:rPr>
                <w:rFonts w:cstheme="minorHAnsi"/>
                <w:bCs/>
              </w:rPr>
              <w:t>(</w:t>
            </w:r>
            <w:r w:rsidRPr="00954118">
              <w:rPr>
                <w:rFonts w:cstheme="minorHAnsi"/>
              </w:rPr>
              <w:t>Career management skills</w:t>
            </w:r>
            <w:r w:rsidRPr="00954118">
              <w:rPr>
                <w:rFonts w:cstheme="minorHAnsi"/>
                <w:bCs/>
              </w:rPr>
              <w:t xml:space="preserve">, </w:t>
            </w:r>
            <w:r w:rsidRPr="00954118">
              <w:rPr>
                <w:rFonts w:cstheme="minorHAnsi"/>
              </w:rPr>
              <w:t>SWOT analysis of career choice</w:t>
            </w:r>
            <w:r w:rsidRPr="00954118">
              <w:rPr>
                <w:rFonts w:cstheme="minorHAnsi"/>
                <w:bCs/>
              </w:rPr>
              <w:t xml:space="preserve">, </w:t>
            </w:r>
            <w:r w:rsidRPr="00954118">
              <w:rPr>
                <w:rFonts w:cstheme="minorHAnsi"/>
              </w:rPr>
              <w:t>Adaptability and thinking creatively about your career path</w:t>
            </w:r>
            <w:r w:rsidRPr="00954118">
              <w:rPr>
                <w:rFonts w:cstheme="minorHAnsi"/>
                <w:bCs/>
              </w:rPr>
              <w:t xml:space="preserve">, </w:t>
            </w:r>
            <w:r w:rsidRPr="00954118">
              <w:rPr>
                <w:rFonts w:cstheme="minorHAnsi"/>
              </w:rPr>
              <w:t>Resilience and overcoming roadblocks)</w:t>
            </w:r>
          </w:p>
          <w:p w14:paraId="7D978340" w14:textId="77777777" w:rsidR="00A04D8F" w:rsidRPr="00954118" w:rsidRDefault="00A04D8F" w:rsidP="00A04D8F">
            <w:pPr>
              <w:pStyle w:val="ListParagraph"/>
              <w:numPr>
                <w:ilvl w:val="0"/>
                <w:numId w:val="14"/>
              </w:numPr>
              <w:ind w:left="360"/>
              <w:rPr>
                <w:rFonts w:cstheme="minorHAnsi"/>
                <w:bCs/>
              </w:rPr>
            </w:pPr>
            <w:r w:rsidRPr="00954118">
              <w:rPr>
                <w:rFonts w:cstheme="minorHAnsi"/>
                <w:bCs/>
              </w:rPr>
              <w:t>Interviews and talking through your work</w:t>
            </w:r>
          </w:p>
          <w:p w14:paraId="389331FA" w14:textId="77777777" w:rsidR="00A04D8F" w:rsidRPr="00954118" w:rsidRDefault="00A04D8F" w:rsidP="00A04D8F">
            <w:pPr>
              <w:pStyle w:val="ListParagraph"/>
              <w:numPr>
                <w:ilvl w:val="0"/>
                <w:numId w:val="14"/>
              </w:numPr>
              <w:ind w:left="360"/>
              <w:rPr>
                <w:rFonts w:cstheme="minorHAnsi"/>
                <w:bCs/>
              </w:rPr>
            </w:pPr>
            <w:r w:rsidRPr="00954118">
              <w:rPr>
                <w:rFonts w:cstheme="minorHAnsi"/>
                <w:bCs/>
              </w:rPr>
              <w:t>Adapting your CVs for different roles</w:t>
            </w:r>
          </w:p>
          <w:p w14:paraId="01F103E3" w14:textId="77777777" w:rsidR="00A04D8F" w:rsidRPr="00954118" w:rsidRDefault="00A04D8F" w:rsidP="00A04D8F">
            <w:pPr>
              <w:pStyle w:val="ListParagraph"/>
              <w:numPr>
                <w:ilvl w:val="0"/>
                <w:numId w:val="14"/>
              </w:numPr>
              <w:ind w:left="360"/>
              <w:rPr>
                <w:rFonts w:cstheme="minorHAnsi"/>
              </w:rPr>
            </w:pPr>
            <w:r w:rsidRPr="00954118">
              <w:rPr>
                <w:rFonts w:cstheme="minorHAnsi"/>
                <w:bCs/>
              </w:rPr>
              <w:t>Networking online and strategic job hunting</w:t>
            </w:r>
            <w:r w:rsidRPr="00954118">
              <w:rPr>
                <w:rFonts w:cstheme="minorHAnsi"/>
              </w:rPr>
              <w:t xml:space="preserve">  </w:t>
            </w:r>
          </w:p>
          <w:p w14:paraId="162EDA8F" w14:textId="77777777" w:rsidR="00A04D8F" w:rsidRPr="00954118" w:rsidRDefault="00A04D8F" w:rsidP="00A04D8F">
            <w:pPr>
              <w:pStyle w:val="ListParagraph"/>
              <w:numPr>
                <w:ilvl w:val="0"/>
                <w:numId w:val="14"/>
              </w:numPr>
              <w:ind w:left="360"/>
              <w:rPr>
                <w:rFonts w:cstheme="minorHAnsi"/>
              </w:rPr>
            </w:pPr>
            <w:r w:rsidRPr="00954118">
              <w:rPr>
                <w:rFonts w:cstheme="minorHAnsi"/>
                <w:bCs/>
              </w:rPr>
              <w:t>Transitioning into work:</w:t>
            </w:r>
            <w:r w:rsidRPr="00954118">
              <w:rPr>
                <w:rFonts w:cstheme="minorHAnsi"/>
                <w:b/>
              </w:rPr>
              <w:t xml:space="preserve"> </w:t>
            </w:r>
            <w:r w:rsidRPr="00954118">
              <w:rPr>
                <w:rFonts w:cstheme="minorHAnsi"/>
              </w:rPr>
              <w:t xml:space="preserve"> Professional writing, negotiating with clients, negotiating salary, knowing your rights, workplace etiquette and diversity in the workplace.</w:t>
            </w:r>
          </w:p>
          <w:p w14:paraId="1E83512F" w14:textId="77777777" w:rsidR="00A04D8F" w:rsidRPr="00954118" w:rsidRDefault="00A04D8F" w:rsidP="00EC0362">
            <w:pPr>
              <w:rPr>
                <w:rFonts w:cstheme="minorHAnsi"/>
                <w:b/>
              </w:rPr>
            </w:pPr>
          </w:p>
          <w:p w14:paraId="2ECE2927" w14:textId="77777777" w:rsidR="00A04D8F" w:rsidRPr="00954118" w:rsidRDefault="00A04D8F" w:rsidP="00EC0362">
            <w:pPr>
              <w:rPr>
                <w:rFonts w:cstheme="minorHAnsi"/>
                <w:b/>
              </w:rPr>
            </w:pPr>
          </w:p>
          <w:p w14:paraId="360D9609" w14:textId="77777777" w:rsidR="00A04D8F" w:rsidRPr="00954118" w:rsidRDefault="00A04D8F" w:rsidP="00EC0362">
            <w:pPr>
              <w:rPr>
                <w:rFonts w:cstheme="minorHAnsi"/>
                <w:b/>
              </w:rPr>
            </w:pPr>
          </w:p>
          <w:p w14:paraId="42419B14" w14:textId="67E9A1CB" w:rsidR="00A04D8F" w:rsidRDefault="00A04D8F" w:rsidP="00EC0362">
            <w:pPr>
              <w:rPr>
                <w:rFonts w:cstheme="minorHAnsi"/>
                <w:b/>
              </w:rPr>
            </w:pPr>
          </w:p>
          <w:p w14:paraId="08F0D698" w14:textId="751FDEAA" w:rsidR="00A44EFC" w:rsidRDefault="00A44EFC" w:rsidP="00EC0362">
            <w:pPr>
              <w:rPr>
                <w:rFonts w:cstheme="minorHAnsi"/>
                <w:b/>
              </w:rPr>
            </w:pPr>
          </w:p>
          <w:p w14:paraId="62AE24AE" w14:textId="77777777" w:rsidR="00A44EFC" w:rsidRPr="00954118" w:rsidRDefault="00A44EFC" w:rsidP="00EC0362">
            <w:pPr>
              <w:rPr>
                <w:rFonts w:cstheme="minorHAnsi"/>
                <w:b/>
              </w:rPr>
            </w:pPr>
          </w:p>
          <w:p w14:paraId="69E736DD" w14:textId="77777777" w:rsidR="00A04D8F" w:rsidRPr="00954118" w:rsidRDefault="00A04D8F" w:rsidP="00EC0362">
            <w:pPr>
              <w:rPr>
                <w:rFonts w:cstheme="minorHAnsi"/>
                <w:b/>
              </w:rPr>
            </w:pPr>
          </w:p>
        </w:tc>
        <w:tc>
          <w:tcPr>
            <w:tcW w:w="3544" w:type="dxa"/>
          </w:tcPr>
          <w:p w14:paraId="6630AC00" w14:textId="77777777" w:rsidR="00A04D8F" w:rsidRPr="00954118" w:rsidRDefault="00A04D8F" w:rsidP="00A04D8F">
            <w:pPr>
              <w:pStyle w:val="ListParagraph"/>
              <w:numPr>
                <w:ilvl w:val="0"/>
                <w:numId w:val="21"/>
              </w:numPr>
              <w:rPr>
                <w:rFonts w:cstheme="minorHAnsi"/>
              </w:rPr>
            </w:pPr>
            <w:r w:rsidRPr="00954118">
              <w:rPr>
                <w:rFonts w:cstheme="minorHAnsi"/>
              </w:rPr>
              <w:t xml:space="preserve">Professional Branding </w:t>
            </w:r>
          </w:p>
          <w:p w14:paraId="74437588" w14:textId="77777777" w:rsidR="00A04D8F" w:rsidRPr="00954118" w:rsidRDefault="00A04D8F" w:rsidP="00A04D8F">
            <w:pPr>
              <w:pStyle w:val="ListParagraph"/>
              <w:numPr>
                <w:ilvl w:val="0"/>
                <w:numId w:val="21"/>
              </w:numPr>
              <w:rPr>
                <w:rFonts w:cstheme="minorHAnsi"/>
              </w:rPr>
            </w:pPr>
            <w:r w:rsidRPr="00954118">
              <w:rPr>
                <w:rFonts w:cstheme="minorHAnsi"/>
              </w:rPr>
              <w:t>Portfolio reviews with industry</w:t>
            </w:r>
          </w:p>
          <w:p w14:paraId="5B00D412" w14:textId="77777777" w:rsidR="00A04D8F" w:rsidRPr="00954118" w:rsidRDefault="00A04D8F" w:rsidP="00A04D8F">
            <w:pPr>
              <w:pStyle w:val="ListParagraph"/>
              <w:numPr>
                <w:ilvl w:val="0"/>
                <w:numId w:val="21"/>
              </w:numPr>
              <w:rPr>
                <w:rFonts w:cstheme="minorHAnsi"/>
              </w:rPr>
            </w:pPr>
            <w:r w:rsidRPr="00954118">
              <w:rPr>
                <w:rFonts w:cstheme="minorHAnsi"/>
              </w:rPr>
              <w:t>Mock interviews</w:t>
            </w:r>
          </w:p>
          <w:p w14:paraId="49D4A582" w14:textId="77777777" w:rsidR="00A04D8F" w:rsidRPr="00954118" w:rsidRDefault="00A04D8F" w:rsidP="00A04D8F">
            <w:pPr>
              <w:pStyle w:val="ListParagraph"/>
              <w:numPr>
                <w:ilvl w:val="0"/>
                <w:numId w:val="21"/>
              </w:numPr>
              <w:rPr>
                <w:rFonts w:cstheme="minorHAnsi"/>
              </w:rPr>
            </w:pPr>
            <w:r w:rsidRPr="00954118">
              <w:rPr>
                <w:rFonts w:cstheme="minorHAnsi"/>
              </w:rPr>
              <w:t>Live briefs (with reflective element)</w:t>
            </w:r>
          </w:p>
          <w:p w14:paraId="7DDE4670" w14:textId="77777777" w:rsidR="00A04D8F" w:rsidRPr="00954118" w:rsidRDefault="00A04D8F" w:rsidP="00A04D8F">
            <w:pPr>
              <w:pStyle w:val="ListParagraph"/>
              <w:numPr>
                <w:ilvl w:val="0"/>
                <w:numId w:val="21"/>
              </w:numPr>
              <w:rPr>
                <w:rFonts w:cstheme="minorHAnsi"/>
              </w:rPr>
            </w:pPr>
            <w:r w:rsidRPr="00954118">
              <w:rPr>
                <w:rFonts w:cstheme="minorHAnsi"/>
              </w:rPr>
              <w:t>Industry networking opportunities</w:t>
            </w:r>
          </w:p>
          <w:p w14:paraId="53412B33" w14:textId="77777777" w:rsidR="00A04D8F" w:rsidRPr="00954118" w:rsidRDefault="00A04D8F" w:rsidP="00A04D8F">
            <w:pPr>
              <w:pStyle w:val="ListParagraph"/>
              <w:numPr>
                <w:ilvl w:val="0"/>
                <w:numId w:val="21"/>
              </w:numPr>
              <w:rPr>
                <w:rFonts w:cstheme="minorHAnsi"/>
              </w:rPr>
            </w:pPr>
            <w:r w:rsidRPr="00954118">
              <w:rPr>
                <w:rFonts w:cstheme="minorHAnsi"/>
              </w:rPr>
              <w:t>Company talks (collaboration with Careers &amp; Employability service)</w:t>
            </w:r>
          </w:p>
          <w:p w14:paraId="06232EC1" w14:textId="77777777" w:rsidR="00A04D8F" w:rsidRPr="00954118" w:rsidRDefault="00A04D8F" w:rsidP="00EC0362">
            <w:pPr>
              <w:rPr>
                <w:rFonts w:cstheme="minorHAnsi"/>
              </w:rPr>
            </w:pPr>
          </w:p>
        </w:tc>
      </w:tr>
      <w:tr w:rsidR="00A04D8F" w:rsidRPr="00954118" w14:paraId="01C44A36" w14:textId="77777777" w:rsidTr="00A44EFC">
        <w:trPr>
          <w:trHeight w:val="274"/>
        </w:trPr>
        <w:tc>
          <w:tcPr>
            <w:tcW w:w="3256" w:type="dxa"/>
            <w:shd w:val="clear" w:color="auto" w:fill="D9E2F3" w:themeFill="accent1" w:themeFillTint="33"/>
          </w:tcPr>
          <w:p w14:paraId="4306F850" w14:textId="77777777" w:rsidR="00A04D8F" w:rsidRPr="00954118" w:rsidRDefault="00A04D8F" w:rsidP="00EC0362">
            <w:pPr>
              <w:rPr>
                <w:rFonts w:cstheme="minorHAnsi"/>
                <w:b/>
              </w:rPr>
            </w:pPr>
            <w:r w:rsidRPr="00954118">
              <w:rPr>
                <w:rFonts w:cstheme="minorHAnsi"/>
                <w:b/>
              </w:rPr>
              <w:t>Level 7</w:t>
            </w:r>
          </w:p>
        </w:tc>
        <w:tc>
          <w:tcPr>
            <w:tcW w:w="3827" w:type="dxa"/>
            <w:shd w:val="clear" w:color="auto" w:fill="D9E2F3" w:themeFill="accent1" w:themeFillTint="33"/>
          </w:tcPr>
          <w:p w14:paraId="7D70ED79" w14:textId="77777777" w:rsidR="00A04D8F" w:rsidRPr="00954118" w:rsidRDefault="00A04D8F" w:rsidP="00EC0362">
            <w:pPr>
              <w:rPr>
                <w:rFonts w:cstheme="minorHAnsi"/>
                <w:bCs/>
              </w:rPr>
            </w:pPr>
            <w:r w:rsidRPr="00954118">
              <w:rPr>
                <w:rFonts w:cstheme="minorHAnsi"/>
                <w:b/>
                <w:bCs/>
              </w:rPr>
              <w:t>Indicative Careers &amp; Employability service activities</w:t>
            </w:r>
          </w:p>
        </w:tc>
        <w:tc>
          <w:tcPr>
            <w:tcW w:w="3544" w:type="dxa"/>
            <w:shd w:val="clear" w:color="auto" w:fill="D9E2F3" w:themeFill="accent1" w:themeFillTint="33"/>
          </w:tcPr>
          <w:p w14:paraId="7053480B" w14:textId="77777777" w:rsidR="00A04D8F" w:rsidRPr="00954118" w:rsidRDefault="00A04D8F" w:rsidP="00EC0362">
            <w:pPr>
              <w:rPr>
                <w:rFonts w:cstheme="minorHAnsi"/>
                <w:b/>
                <w:bCs/>
              </w:rPr>
            </w:pPr>
            <w:r w:rsidRPr="00954118">
              <w:rPr>
                <w:rFonts w:cstheme="minorHAnsi"/>
                <w:b/>
                <w:bCs/>
              </w:rPr>
              <w:t>Indicative course activities</w:t>
            </w:r>
          </w:p>
          <w:p w14:paraId="45FFCF66" w14:textId="77777777" w:rsidR="00A04D8F" w:rsidRPr="00954118" w:rsidRDefault="00A04D8F" w:rsidP="00EC0362">
            <w:pPr>
              <w:rPr>
                <w:rFonts w:cstheme="minorHAnsi"/>
              </w:rPr>
            </w:pPr>
          </w:p>
        </w:tc>
      </w:tr>
      <w:tr w:rsidR="00A04D8F" w:rsidRPr="00954118" w14:paraId="271DF80E" w14:textId="77777777" w:rsidTr="00A44EFC">
        <w:trPr>
          <w:trHeight w:val="274"/>
        </w:trPr>
        <w:tc>
          <w:tcPr>
            <w:tcW w:w="3256" w:type="dxa"/>
          </w:tcPr>
          <w:p w14:paraId="085887BD" w14:textId="77777777" w:rsidR="00A04D8F" w:rsidRPr="00954118" w:rsidRDefault="00A04D8F" w:rsidP="00EC0362">
            <w:pPr>
              <w:rPr>
                <w:rFonts w:cstheme="minorHAnsi"/>
                <w:b/>
              </w:rPr>
            </w:pPr>
            <w:r w:rsidRPr="00954118">
              <w:rPr>
                <w:rFonts w:cstheme="minorHAnsi"/>
                <w:b/>
              </w:rPr>
              <w:t>Career planning &amp; Management</w:t>
            </w:r>
          </w:p>
          <w:p w14:paraId="475C0872" w14:textId="77777777" w:rsidR="00A04D8F" w:rsidRPr="00954118" w:rsidRDefault="00A04D8F" w:rsidP="00EC0362">
            <w:pPr>
              <w:rPr>
                <w:rFonts w:cstheme="minorHAnsi"/>
                <w:bCs/>
              </w:rPr>
            </w:pPr>
            <w:r w:rsidRPr="00954118">
              <w:rPr>
                <w:rFonts w:cstheme="minorHAnsi"/>
                <w:bCs/>
              </w:rPr>
              <w:t>Understanding self in relation to career choice</w:t>
            </w:r>
          </w:p>
          <w:p w14:paraId="30BCCC64" w14:textId="16C9D9B8" w:rsidR="00A04D8F" w:rsidRDefault="00A04D8F" w:rsidP="00EC0362">
            <w:pPr>
              <w:rPr>
                <w:rFonts w:cstheme="minorHAnsi"/>
                <w:bCs/>
              </w:rPr>
            </w:pPr>
            <w:r w:rsidRPr="00954118">
              <w:rPr>
                <w:rFonts w:cstheme="minorHAnsi"/>
                <w:bCs/>
              </w:rPr>
              <w:t>Goal setting and decision making</w:t>
            </w:r>
          </w:p>
          <w:p w14:paraId="58B23804" w14:textId="481BD8EE" w:rsidR="00696225" w:rsidRDefault="00696225" w:rsidP="00EC0362">
            <w:pPr>
              <w:rPr>
                <w:rFonts w:cstheme="minorHAnsi"/>
                <w:bCs/>
              </w:rPr>
            </w:pPr>
          </w:p>
          <w:p w14:paraId="6F5DF661" w14:textId="75F37752" w:rsidR="00696225" w:rsidRDefault="00696225" w:rsidP="00EC0362">
            <w:pPr>
              <w:rPr>
                <w:rFonts w:cstheme="minorHAnsi"/>
                <w:bCs/>
              </w:rPr>
            </w:pPr>
            <w:r>
              <w:rPr>
                <w:rFonts w:cstheme="minorHAnsi"/>
                <w:bCs/>
              </w:rPr>
              <w:t xml:space="preserve">Challenging </w:t>
            </w:r>
            <w:r w:rsidR="00DE500A">
              <w:rPr>
                <w:rFonts w:cstheme="minorHAnsi"/>
                <w:bCs/>
              </w:rPr>
              <w:t xml:space="preserve">your </w:t>
            </w:r>
            <w:r w:rsidR="007251B1">
              <w:rPr>
                <w:rFonts w:cstheme="minorHAnsi"/>
                <w:bCs/>
              </w:rPr>
              <w:t xml:space="preserve">existing practice and understanding </w:t>
            </w:r>
            <w:r w:rsidR="00DE500A">
              <w:rPr>
                <w:rFonts w:cstheme="minorHAnsi"/>
                <w:bCs/>
              </w:rPr>
              <w:t xml:space="preserve">the application, </w:t>
            </w:r>
            <w:proofErr w:type="gramStart"/>
            <w:r w:rsidR="00DE500A">
              <w:rPr>
                <w:rFonts w:cstheme="minorHAnsi"/>
                <w:bCs/>
              </w:rPr>
              <w:t>relevance</w:t>
            </w:r>
            <w:proofErr w:type="gramEnd"/>
            <w:r w:rsidR="00DE500A">
              <w:rPr>
                <w:rFonts w:cstheme="minorHAnsi"/>
                <w:bCs/>
              </w:rPr>
              <w:t xml:space="preserve"> and </w:t>
            </w:r>
            <w:r w:rsidR="00DE500A">
              <w:rPr>
                <w:rFonts w:cstheme="minorHAnsi"/>
                <w:bCs/>
              </w:rPr>
              <w:lastRenderedPageBreak/>
              <w:t xml:space="preserve">potential of </w:t>
            </w:r>
            <w:r w:rsidR="007251B1">
              <w:rPr>
                <w:rFonts w:cstheme="minorHAnsi"/>
                <w:bCs/>
              </w:rPr>
              <w:t>your practice in different contexts</w:t>
            </w:r>
          </w:p>
          <w:p w14:paraId="4C28EE41" w14:textId="59491A44" w:rsidR="007251B1" w:rsidRDefault="007251B1" w:rsidP="00EC0362">
            <w:pPr>
              <w:rPr>
                <w:rFonts w:cstheme="minorHAnsi"/>
                <w:bCs/>
              </w:rPr>
            </w:pPr>
          </w:p>
          <w:p w14:paraId="64818DB3" w14:textId="79844167" w:rsidR="007251B1" w:rsidRDefault="007251B1" w:rsidP="00EC0362">
            <w:pPr>
              <w:rPr>
                <w:rFonts w:cstheme="minorHAnsi"/>
                <w:bCs/>
              </w:rPr>
            </w:pPr>
            <w:r>
              <w:rPr>
                <w:rFonts w:cstheme="minorHAnsi"/>
                <w:bCs/>
              </w:rPr>
              <w:t>Taking control of your career development - understanding the value of side projects and experimentation to open opportunities and progress your career</w:t>
            </w:r>
            <w:r w:rsidR="00DE500A">
              <w:rPr>
                <w:rFonts w:cstheme="minorHAnsi"/>
                <w:bCs/>
              </w:rPr>
              <w:t>.</w:t>
            </w:r>
          </w:p>
          <w:p w14:paraId="55F9DD09" w14:textId="77777777" w:rsidR="00A04D8F" w:rsidRPr="00954118" w:rsidRDefault="00A04D8F" w:rsidP="00EC0362">
            <w:pPr>
              <w:rPr>
                <w:rFonts w:cstheme="minorHAnsi"/>
                <w:bCs/>
              </w:rPr>
            </w:pPr>
          </w:p>
          <w:p w14:paraId="6DA191C3" w14:textId="77777777" w:rsidR="00A04D8F" w:rsidRPr="00954118" w:rsidRDefault="00A04D8F" w:rsidP="00EC0362">
            <w:pPr>
              <w:rPr>
                <w:rFonts w:cstheme="minorHAnsi"/>
                <w:b/>
              </w:rPr>
            </w:pPr>
            <w:r w:rsidRPr="00954118">
              <w:rPr>
                <w:rFonts w:cstheme="minorHAnsi"/>
                <w:b/>
              </w:rPr>
              <w:t>Connecting with Industry &amp; Opportunity awareness</w:t>
            </w:r>
          </w:p>
          <w:p w14:paraId="6A61CA77" w14:textId="77777777" w:rsidR="00A04D8F" w:rsidRPr="00954118" w:rsidRDefault="00A04D8F" w:rsidP="00A04D8F">
            <w:pPr>
              <w:pStyle w:val="ListParagraph"/>
              <w:numPr>
                <w:ilvl w:val="0"/>
                <w:numId w:val="25"/>
              </w:numPr>
              <w:rPr>
                <w:rFonts w:cstheme="minorHAnsi"/>
                <w:bCs/>
              </w:rPr>
            </w:pPr>
            <w:r w:rsidRPr="00954118">
              <w:rPr>
                <w:rFonts w:cstheme="minorHAnsi"/>
                <w:bCs/>
              </w:rPr>
              <w:t>Knowing where to find out about opportunities</w:t>
            </w:r>
          </w:p>
          <w:p w14:paraId="44A13556" w14:textId="77777777" w:rsidR="00A04D8F" w:rsidRPr="00954118" w:rsidRDefault="00A04D8F" w:rsidP="00A04D8F">
            <w:pPr>
              <w:pStyle w:val="ListParagraph"/>
              <w:numPr>
                <w:ilvl w:val="0"/>
                <w:numId w:val="25"/>
              </w:numPr>
              <w:rPr>
                <w:rFonts w:cstheme="minorHAnsi"/>
                <w:bCs/>
              </w:rPr>
            </w:pPr>
            <w:r w:rsidRPr="00954118">
              <w:rPr>
                <w:rFonts w:cstheme="minorHAnsi"/>
                <w:bCs/>
              </w:rPr>
              <w:t xml:space="preserve"> how to reach out to Industry - developing networking skills </w:t>
            </w:r>
          </w:p>
          <w:p w14:paraId="7787F29D" w14:textId="77777777" w:rsidR="00A04D8F" w:rsidRPr="00954118" w:rsidRDefault="00A04D8F" w:rsidP="00A04D8F">
            <w:pPr>
              <w:pStyle w:val="ListParagraph"/>
              <w:numPr>
                <w:ilvl w:val="0"/>
                <w:numId w:val="25"/>
              </w:numPr>
              <w:rPr>
                <w:rFonts w:cstheme="minorHAnsi"/>
                <w:bCs/>
              </w:rPr>
            </w:pPr>
            <w:r w:rsidRPr="00954118">
              <w:rPr>
                <w:rFonts w:cstheme="minorHAnsi"/>
                <w:bCs/>
              </w:rPr>
              <w:t>Dealing with setbacks</w:t>
            </w:r>
          </w:p>
          <w:p w14:paraId="35737117" w14:textId="77777777" w:rsidR="00A04D8F" w:rsidRPr="00954118" w:rsidRDefault="00A04D8F" w:rsidP="00A04D8F">
            <w:pPr>
              <w:pStyle w:val="ListParagraph"/>
              <w:numPr>
                <w:ilvl w:val="0"/>
                <w:numId w:val="25"/>
              </w:numPr>
              <w:rPr>
                <w:rFonts w:cstheme="minorHAnsi"/>
                <w:bCs/>
              </w:rPr>
            </w:pPr>
            <w:r w:rsidRPr="00954118">
              <w:rPr>
                <w:rFonts w:cstheme="minorHAnsi"/>
                <w:bCs/>
              </w:rPr>
              <w:t>Supporting International Students with understanding UK recruitment &amp; etiquette</w:t>
            </w:r>
          </w:p>
          <w:p w14:paraId="28C6432B" w14:textId="77777777" w:rsidR="00A04D8F" w:rsidRPr="00954118" w:rsidRDefault="00A04D8F" w:rsidP="00A04D8F">
            <w:pPr>
              <w:pStyle w:val="ListParagraph"/>
              <w:numPr>
                <w:ilvl w:val="0"/>
                <w:numId w:val="25"/>
              </w:numPr>
              <w:rPr>
                <w:rFonts w:cstheme="minorHAnsi"/>
                <w:bCs/>
              </w:rPr>
            </w:pPr>
            <w:r w:rsidRPr="00954118">
              <w:rPr>
                <w:rFonts w:cstheme="minorHAnsi"/>
                <w:bCs/>
              </w:rPr>
              <w:t>Gaining industry related experience</w:t>
            </w:r>
          </w:p>
          <w:p w14:paraId="590B8ADB" w14:textId="77777777" w:rsidR="00A04D8F" w:rsidRPr="00F9707E" w:rsidRDefault="00A04D8F" w:rsidP="00EC0362">
            <w:pPr>
              <w:rPr>
                <w:rFonts w:cstheme="minorHAnsi"/>
                <w:bCs/>
                <w:sz w:val="16"/>
                <w:szCs w:val="16"/>
              </w:rPr>
            </w:pPr>
          </w:p>
          <w:p w14:paraId="2ADAE347" w14:textId="77777777" w:rsidR="00A04D8F" w:rsidRPr="00954118" w:rsidRDefault="00A04D8F" w:rsidP="00EC0362">
            <w:pPr>
              <w:rPr>
                <w:rFonts w:cstheme="minorHAnsi"/>
                <w:b/>
              </w:rPr>
            </w:pPr>
            <w:r w:rsidRPr="00954118">
              <w:rPr>
                <w:rFonts w:cstheme="minorHAnsi"/>
                <w:b/>
              </w:rPr>
              <w:t>Personal Branding</w:t>
            </w:r>
          </w:p>
          <w:p w14:paraId="24CFB0B8" w14:textId="3784EBCA" w:rsidR="00A04D8F" w:rsidRPr="00162C8E" w:rsidRDefault="00A04D8F" w:rsidP="00EC0362">
            <w:pPr>
              <w:pStyle w:val="ListParagraph"/>
              <w:numPr>
                <w:ilvl w:val="0"/>
                <w:numId w:val="26"/>
              </w:numPr>
              <w:rPr>
                <w:rFonts w:cstheme="minorHAnsi"/>
                <w:bCs/>
              </w:rPr>
            </w:pPr>
            <w:r w:rsidRPr="00954118">
              <w:rPr>
                <w:rFonts w:cstheme="minorHAnsi"/>
                <w:bCs/>
              </w:rPr>
              <w:t>Development of professional social media presence, CVs, Cover letters and knowing how to adapt applications to different roles</w:t>
            </w:r>
          </w:p>
        </w:tc>
        <w:tc>
          <w:tcPr>
            <w:tcW w:w="3827" w:type="dxa"/>
          </w:tcPr>
          <w:p w14:paraId="4EBB5530" w14:textId="77777777" w:rsidR="00A04D8F" w:rsidRPr="00954118" w:rsidRDefault="00A04D8F" w:rsidP="00EC0362">
            <w:pPr>
              <w:rPr>
                <w:rFonts w:cstheme="minorHAnsi"/>
                <w:bCs/>
              </w:rPr>
            </w:pPr>
            <w:r w:rsidRPr="00954118">
              <w:rPr>
                <w:rFonts w:cstheme="minorHAnsi"/>
                <w:bCs/>
              </w:rPr>
              <w:lastRenderedPageBreak/>
              <w:t>Career planning and management</w:t>
            </w:r>
          </w:p>
          <w:p w14:paraId="03C0042F" w14:textId="77777777" w:rsidR="00A04D8F" w:rsidRPr="00954118" w:rsidRDefault="00A04D8F" w:rsidP="00EC0362">
            <w:pPr>
              <w:pStyle w:val="ListParagraph"/>
              <w:ind w:left="360"/>
              <w:rPr>
                <w:rFonts w:cstheme="minorHAnsi"/>
                <w:bCs/>
              </w:rPr>
            </w:pPr>
            <w:r w:rsidRPr="00954118">
              <w:rPr>
                <w:rFonts w:cstheme="minorHAnsi"/>
                <w:bCs/>
              </w:rPr>
              <w:t>(</w:t>
            </w:r>
            <w:r w:rsidRPr="00954118">
              <w:rPr>
                <w:rFonts w:cstheme="minorHAnsi"/>
              </w:rPr>
              <w:t>Career management skills</w:t>
            </w:r>
            <w:r w:rsidRPr="00954118">
              <w:rPr>
                <w:rFonts w:cstheme="minorHAnsi"/>
                <w:bCs/>
              </w:rPr>
              <w:t xml:space="preserve">, </w:t>
            </w:r>
            <w:r w:rsidRPr="00954118">
              <w:rPr>
                <w:rFonts w:cstheme="minorHAnsi"/>
              </w:rPr>
              <w:t>SWOT analysis of career choice</w:t>
            </w:r>
            <w:r w:rsidRPr="00954118">
              <w:rPr>
                <w:rFonts w:cstheme="minorHAnsi"/>
                <w:bCs/>
              </w:rPr>
              <w:t xml:space="preserve">, </w:t>
            </w:r>
            <w:r w:rsidRPr="00954118">
              <w:rPr>
                <w:rFonts w:cstheme="minorHAnsi"/>
              </w:rPr>
              <w:t>Adaptability and thinking creatively about your career path</w:t>
            </w:r>
            <w:r w:rsidRPr="00954118">
              <w:rPr>
                <w:rFonts w:cstheme="minorHAnsi"/>
                <w:bCs/>
              </w:rPr>
              <w:t xml:space="preserve">, </w:t>
            </w:r>
            <w:r w:rsidRPr="00954118">
              <w:rPr>
                <w:rFonts w:cstheme="minorHAnsi"/>
              </w:rPr>
              <w:t>Resilience and overcoming roadblocks)</w:t>
            </w:r>
          </w:p>
          <w:p w14:paraId="786D2835" w14:textId="77777777" w:rsidR="00A04D8F" w:rsidRPr="00954118" w:rsidRDefault="00A04D8F" w:rsidP="00A04D8F">
            <w:pPr>
              <w:pStyle w:val="ListParagraph"/>
              <w:numPr>
                <w:ilvl w:val="0"/>
                <w:numId w:val="14"/>
              </w:numPr>
              <w:ind w:left="360"/>
              <w:rPr>
                <w:rFonts w:cstheme="minorHAnsi"/>
                <w:bCs/>
              </w:rPr>
            </w:pPr>
            <w:r w:rsidRPr="00954118">
              <w:rPr>
                <w:rFonts w:cstheme="minorHAnsi"/>
                <w:bCs/>
              </w:rPr>
              <w:t>Interviews and talking through your work</w:t>
            </w:r>
          </w:p>
          <w:p w14:paraId="0EAC6EBF" w14:textId="77777777" w:rsidR="00A04D8F" w:rsidRPr="00954118" w:rsidRDefault="00A04D8F" w:rsidP="00A04D8F">
            <w:pPr>
              <w:pStyle w:val="ListParagraph"/>
              <w:numPr>
                <w:ilvl w:val="0"/>
                <w:numId w:val="14"/>
              </w:numPr>
              <w:ind w:left="360"/>
              <w:rPr>
                <w:rFonts w:cstheme="minorHAnsi"/>
                <w:bCs/>
              </w:rPr>
            </w:pPr>
            <w:r w:rsidRPr="00954118">
              <w:rPr>
                <w:rFonts w:cstheme="minorHAnsi"/>
                <w:bCs/>
              </w:rPr>
              <w:lastRenderedPageBreak/>
              <w:t>Adapting your CVs for different roles</w:t>
            </w:r>
          </w:p>
          <w:p w14:paraId="082141AC" w14:textId="77777777" w:rsidR="00A04D8F" w:rsidRPr="00954118" w:rsidRDefault="00A04D8F" w:rsidP="00A04D8F">
            <w:pPr>
              <w:pStyle w:val="ListParagraph"/>
              <w:numPr>
                <w:ilvl w:val="0"/>
                <w:numId w:val="14"/>
              </w:numPr>
              <w:ind w:left="360"/>
              <w:rPr>
                <w:rFonts w:cstheme="minorHAnsi"/>
              </w:rPr>
            </w:pPr>
            <w:r w:rsidRPr="00954118">
              <w:rPr>
                <w:rFonts w:cstheme="minorHAnsi"/>
                <w:bCs/>
              </w:rPr>
              <w:t>Networking online and strategic job hunting</w:t>
            </w:r>
            <w:r w:rsidRPr="00954118">
              <w:rPr>
                <w:rFonts w:cstheme="minorHAnsi"/>
              </w:rPr>
              <w:t xml:space="preserve">  </w:t>
            </w:r>
          </w:p>
          <w:p w14:paraId="583A3F17" w14:textId="530B3F3F" w:rsidR="00DE500A" w:rsidRDefault="00A04D8F" w:rsidP="00DE500A">
            <w:pPr>
              <w:pStyle w:val="ListParagraph"/>
              <w:numPr>
                <w:ilvl w:val="0"/>
                <w:numId w:val="14"/>
              </w:numPr>
              <w:ind w:left="360"/>
              <w:rPr>
                <w:rFonts w:cstheme="minorHAnsi"/>
              </w:rPr>
            </w:pPr>
            <w:r w:rsidRPr="00954118">
              <w:rPr>
                <w:rFonts w:cstheme="minorHAnsi"/>
                <w:bCs/>
              </w:rPr>
              <w:t>Transitioning into work:</w:t>
            </w:r>
            <w:r w:rsidRPr="00954118">
              <w:rPr>
                <w:rFonts w:cstheme="minorHAnsi"/>
                <w:b/>
              </w:rPr>
              <w:t xml:space="preserve"> </w:t>
            </w:r>
            <w:r w:rsidRPr="00954118">
              <w:rPr>
                <w:rFonts w:cstheme="minorHAnsi"/>
              </w:rPr>
              <w:t xml:space="preserve"> Professional writing, negotiating with clients, negotiating salary, knowing your rights, workplace etiquette and diversity in the workplace.</w:t>
            </w:r>
          </w:p>
          <w:p w14:paraId="7186257B" w14:textId="221424FB" w:rsidR="00DE500A" w:rsidRPr="00DE500A" w:rsidRDefault="00DE500A" w:rsidP="00DE500A">
            <w:pPr>
              <w:pStyle w:val="ListParagraph"/>
              <w:numPr>
                <w:ilvl w:val="0"/>
                <w:numId w:val="14"/>
              </w:numPr>
              <w:ind w:left="360"/>
              <w:rPr>
                <w:rFonts w:cstheme="minorHAnsi"/>
              </w:rPr>
            </w:pPr>
            <w:r>
              <w:rPr>
                <w:rFonts w:cstheme="minorHAnsi"/>
              </w:rPr>
              <w:t xml:space="preserve">Support for </w:t>
            </w:r>
            <w:proofErr w:type="spellStart"/>
            <w:r>
              <w:rPr>
                <w:rFonts w:cstheme="minorHAnsi"/>
              </w:rPr>
              <w:t>Start up</w:t>
            </w:r>
            <w:proofErr w:type="spellEnd"/>
            <w:r>
              <w:rPr>
                <w:rFonts w:cstheme="minorHAnsi"/>
              </w:rPr>
              <w:t xml:space="preserve"> development/ freelancing </w:t>
            </w:r>
          </w:p>
          <w:p w14:paraId="1E3D35E4" w14:textId="77777777" w:rsidR="00A04D8F" w:rsidRPr="00954118" w:rsidRDefault="00A04D8F" w:rsidP="00EC0362">
            <w:pPr>
              <w:rPr>
                <w:rFonts w:cstheme="minorHAnsi"/>
                <w:bCs/>
              </w:rPr>
            </w:pPr>
          </w:p>
        </w:tc>
        <w:tc>
          <w:tcPr>
            <w:tcW w:w="3544" w:type="dxa"/>
          </w:tcPr>
          <w:p w14:paraId="2D493C87" w14:textId="77777777" w:rsidR="00A04D8F" w:rsidRPr="00954118" w:rsidRDefault="00A04D8F" w:rsidP="00A04D8F">
            <w:pPr>
              <w:pStyle w:val="ListParagraph"/>
              <w:numPr>
                <w:ilvl w:val="0"/>
                <w:numId w:val="21"/>
              </w:numPr>
              <w:rPr>
                <w:rFonts w:cstheme="minorHAnsi"/>
              </w:rPr>
            </w:pPr>
            <w:r w:rsidRPr="00954118">
              <w:rPr>
                <w:rFonts w:cstheme="minorHAnsi"/>
              </w:rPr>
              <w:lastRenderedPageBreak/>
              <w:t xml:space="preserve">Professional Branding </w:t>
            </w:r>
          </w:p>
          <w:p w14:paraId="6DA3D291" w14:textId="77777777" w:rsidR="00A04D8F" w:rsidRPr="00954118" w:rsidRDefault="00A04D8F" w:rsidP="00A04D8F">
            <w:pPr>
              <w:pStyle w:val="ListParagraph"/>
              <w:numPr>
                <w:ilvl w:val="0"/>
                <w:numId w:val="21"/>
              </w:numPr>
              <w:rPr>
                <w:rFonts w:cstheme="minorHAnsi"/>
              </w:rPr>
            </w:pPr>
            <w:r w:rsidRPr="00954118">
              <w:rPr>
                <w:rFonts w:cstheme="minorHAnsi"/>
              </w:rPr>
              <w:t>Portfolio reviews with industry</w:t>
            </w:r>
          </w:p>
          <w:p w14:paraId="40D2087A" w14:textId="77777777" w:rsidR="00A04D8F" w:rsidRPr="00954118" w:rsidRDefault="00A04D8F" w:rsidP="00A04D8F">
            <w:pPr>
              <w:pStyle w:val="ListParagraph"/>
              <w:numPr>
                <w:ilvl w:val="0"/>
                <w:numId w:val="21"/>
              </w:numPr>
              <w:rPr>
                <w:rFonts w:cstheme="minorHAnsi"/>
              </w:rPr>
            </w:pPr>
            <w:r w:rsidRPr="00954118">
              <w:rPr>
                <w:rFonts w:cstheme="minorHAnsi"/>
              </w:rPr>
              <w:t>Mock interviews</w:t>
            </w:r>
          </w:p>
          <w:p w14:paraId="549BF747" w14:textId="77777777" w:rsidR="00A04D8F" w:rsidRPr="00954118" w:rsidRDefault="00A04D8F" w:rsidP="00A04D8F">
            <w:pPr>
              <w:pStyle w:val="ListParagraph"/>
              <w:numPr>
                <w:ilvl w:val="0"/>
                <w:numId w:val="21"/>
              </w:numPr>
              <w:rPr>
                <w:rFonts w:cstheme="minorHAnsi"/>
              </w:rPr>
            </w:pPr>
            <w:r w:rsidRPr="00954118">
              <w:rPr>
                <w:rFonts w:cstheme="minorHAnsi"/>
              </w:rPr>
              <w:t>Live briefs with industry (with reflective element)</w:t>
            </w:r>
          </w:p>
          <w:p w14:paraId="7E6A3927" w14:textId="77777777" w:rsidR="00A04D8F" w:rsidRPr="00954118" w:rsidRDefault="00A04D8F" w:rsidP="00A04D8F">
            <w:pPr>
              <w:pStyle w:val="ListParagraph"/>
              <w:numPr>
                <w:ilvl w:val="0"/>
                <w:numId w:val="21"/>
              </w:numPr>
              <w:rPr>
                <w:rFonts w:cstheme="minorHAnsi"/>
              </w:rPr>
            </w:pPr>
            <w:r w:rsidRPr="00954118">
              <w:rPr>
                <w:rFonts w:cstheme="minorHAnsi"/>
              </w:rPr>
              <w:t>Industry networking opportunities</w:t>
            </w:r>
          </w:p>
          <w:p w14:paraId="4C1F8F9E" w14:textId="77777777" w:rsidR="00A04D8F" w:rsidRPr="00954118" w:rsidRDefault="00A04D8F" w:rsidP="00A04D8F">
            <w:pPr>
              <w:pStyle w:val="ListParagraph"/>
              <w:numPr>
                <w:ilvl w:val="0"/>
                <w:numId w:val="21"/>
              </w:numPr>
              <w:rPr>
                <w:rFonts w:cstheme="minorHAnsi"/>
              </w:rPr>
            </w:pPr>
            <w:r w:rsidRPr="00954118">
              <w:rPr>
                <w:rFonts w:cstheme="minorHAnsi"/>
              </w:rPr>
              <w:lastRenderedPageBreak/>
              <w:t>Company talks (collaboration with Careers &amp; Employability service)</w:t>
            </w:r>
          </w:p>
          <w:p w14:paraId="71D58360" w14:textId="77777777" w:rsidR="00A04D8F" w:rsidRPr="00954118" w:rsidRDefault="00A04D8F" w:rsidP="00EC0362">
            <w:pPr>
              <w:rPr>
                <w:rFonts w:cstheme="minorHAnsi"/>
              </w:rPr>
            </w:pPr>
          </w:p>
        </w:tc>
      </w:tr>
    </w:tbl>
    <w:p w14:paraId="7348C515" w14:textId="293C99CF" w:rsidR="00A04D8F" w:rsidRPr="00162C8E" w:rsidRDefault="00A04D8F" w:rsidP="00162C8E">
      <w:pPr>
        <w:rPr>
          <w:rFonts w:cstheme="minorHAnsi"/>
        </w:rPr>
      </w:pPr>
    </w:p>
    <w:p w14:paraId="4C229AD2" w14:textId="2CEEEB29" w:rsidR="002147EB" w:rsidRPr="00F9707E" w:rsidRDefault="002147EB" w:rsidP="00F9707E">
      <w:pPr>
        <w:rPr>
          <w:rFonts w:eastAsiaTheme="majorEastAsia" w:cstheme="minorHAnsi"/>
          <w:b/>
          <w:bCs/>
          <w:color w:val="202124"/>
          <w:shd w:val="clear" w:color="auto" w:fill="FFFFFF"/>
        </w:rPr>
        <w:sectPr w:rsidR="002147EB" w:rsidRPr="00F9707E" w:rsidSect="00A44EFC">
          <w:headerReference w:type="even" r:id="rId12"/>
          <w:headerReference w:type="default" r:id="rId13"/>
          <w:footerReference w:type="even" r:id="rId14"/>
          <w:footerReference w:type="default" r:id="rId15"/>
          <w:headerReference w:type="first" r:id="rId16"/>
          <w:footerReference w:type="first" r:id="rId17"/>
          <w:pgSz w:w="11906" w:h="16838" w:code="9"/>
          <w:pgMar w:top="1440" w:right="1134" w:bottom="1440" w:left="709" w:header="708" w:footer="708" w:gutter="0"/>
          <w:cols w:space="708"/>
          <w:docGrid w:linePitch="360"/>
        </w:sectPr>
      </w:pPr>
      <w:bookmarkStart w:id="0" w:name="_Toc111533457"/>
    </w:p>
    <w:p w14:paraId="75732E9A" w14:textId="21157DEA" w:rsidR="002D2BCD" w:rsidRPr="00954118" w:rsidRDefault="00954118" w:rsidP="00EC785B">
      <w:pPr>
        <w:pStyle w:val="Heading2"/>
        <w:rPr>
          <w:rFonts w:asciiTheme="minorHAnsi" w:hAnsiTheme="minorHAnsi" w:cstheme="minorHAnsi"/>
          <w:sz w:val="22"/>
          <w:szCs w:val="22"/>
        </w:rPr>
      </w:pPr>
      <w:r w:rsidRPr="00954118">
        <w:rPr>
          <w:rFonts w:asciiTheme="minorHAnsi" w:hAnsiTheme="minorHAnsi" w:cstheme="minorHAnsi"/>
          <w:bCs/>
          <w:color w:val="202124"/>
          <w:sz w:val="22"/>
          <w:szCs w:val="22"/>
          <w:shd w:val="clear" w:color="auto" w:fill="FFFFFF"/>
        </w:rPr>
        <w:lastRenderedPageBreak/>
        <w:t xml:space="preserve">Appendix </w:t>
      </w:r>
      <w:r w:rsidRPr="00954118">
        <w:rPr>
          <w:rFonts w:asciiTheme="minorHAnsi" w:hAnsiTheme="minorHAnsi" w:cstheme="minorHAnsi"/>
          <w:color w:val="202124"/>
          <w:sz w:val="22"/>
          <w:szCs w:val="22"/>
          <w:shd w:val="clear" w:color="auto" w:fill="FFFFFF"/>
        </w:rPr>
        <w:t>3</w:t>
      </w:r>
      <w:r>
        <w:rPr>
          <w:rFonts w:asciiTheme="minorHAnsi" w:hAnsiTheme="minorHAnsi" w:cstheme="minorHAnsi"/>
          <w:bCs/>
          <w:color w:val="202124"/>
          <w:sz w:val="22"/>
          <w:szCs w:val="22"/>
          <w:shd w:val="clear" w:color="auto" w:fill="FFFFFF"/>
        </w:rPr>
        <w:t xml:space="preserve">. </w:t>
      </w:r>
      <w:r w:rsidRPr="00954118">
        <w:rPr>
          <w:rFonts w:asciiTheme="minorHAnsi" w:hAnsiTheme="minorHAnsi" w:cstheme="minorHAnsi"/>
          <w:bCs/>
          <w:color w:val="202124"/>
          <w:sz w:val="22"/>
          <w:szCs w:val="22"/>
          <w:shd w:val="clear" w:color="auto" w:fill="FFFFFF"/>
        </w:rPr>
        <w:t xml:space="preserve"> </w:t>
      </w:r>
      <w:r w:rsidR="002D2BCD" w:rsidRPr="00954118">
        <w:rPr>
          <w:rFonts w:asciiTheme="minorHAnsi" w:hAnsiTheme="minorHAnsi" w:cstheme="minorHAnsi"/>
          <w:sz w:val="22"/>
          <w:szCs w:val="22"/>
        </w:rPr>
        <w:t>Embedding Graduate Attributes in the Curriculum – Auditing Tool</w:t>
      </w:r>
      <w:bookmarkEnd w:id="0"/>
    </w:p>
    <w:p w14:paraId="5ECFD2B0" w14:textId="38C79AB7" w:rsidR="002D2BCD" w:rsidRPr="00954118" w:rsidRDefault="002D2BCD" w:rsidP="000A7C9E">
      <w:pPr>
        <w:rPr>
          <w:rFonts w:cstheme="minorHAnsi"/>
          <w:color w:val="202124"/>
          <w:shd w:val="clear" w:color="auto" w:fill="FFFFFF"/>
        </w:rPr>
      </w:pPr>
      <w:r w:rsidRPr="00954118">
        <w:rPr>
          <w:rFonts w:cstheme="minorHAnsi"/>
          <w:color w:val="202124"/>
          <w:shd w:val="clear" w:color="auto" w:fill="FFFFFF"/>
        </w:rPr>
        <w:t>As part of embedding employability in the curriculum, at Level 5, all courses must attach a Learning Outcome in each unit to a Graduate Attribute to ensure that students are aware of the transferable skills and attributes (Graduate Attributes) they are developing</w:t>
      </w:r>
      <w:r w:rsidR="0073274C">
        <w:rPr>
          <w:rFonts w:cstheme="minorHAnsi"/>
          <w:color w:val="202124"/>
          <w:shd w:val="clear" w:color="auto" w:fill="FFFFFF"/>
        </w:rPr>
        <w:t xml:space="preserve"> and their relevance </w:t>
      </w:r>
      <w:r w:rsidR="00E158F7">
        <w:rPr>
          <w:rFonts w:cstheme="minorHAnsi"/>
          <w:color w:val="202124"/>
          <w:shd w:val="clear" w:color="auto" w:fill="FFFFFF"/>
        </w:rPr>
        <w:t>across different industries</w:t>
      </w:r>
      <w:r w:rsidRPr="00954118">
        <w:rPr>
          <w:rFonts w:cstheme="minorHAnsi"/>
          <w:color w:val="202124"/>
          <w:shd w:val="clear" w:color="auto" w:fill="FFFFFF"/>
        </w:rPr>
        <w:t xml:space="preserve">. </w:t>
      </w:r>
    </w:p>
    <w:p w14:paraId="65D296CE" w14:textId="77777777" w:rsidR="002D2BCD" w:rsidRPr="00954118" w:rsidRDefault="002D2BCD" w:rsidP="00797674">
      <w:pPr>
        <w:rPr>
          <w:rFonts w:cstheme="minorHAnsi"/>
          <w:color w:val="202124"/>
          <w:shd w:val="clear" w:color="auto" w:fill="FFFFFF"/>
        </w:rPr>
      </w:pPr>
      <w:r w:rsidRPr="00954118">
        <w:rPr>
          <w:rFonts w:cstheme="minorHAnsi"/>
          <w:color w:val="202124"/>
          <w:shd w:val="clear" w:color="auto" w:fill="FFFFFF"/>
        </w:rPr>
        <w:t xml:space="preserve">The auditing tool below is designed to help courses to analyse how the graduate attributes are currently being embedded in the course and consider new ways of teaching and assessing.  </w:t>
      </w:r>
    </w:p>
    <w:tbl>
      <w:tblPr>
        <w:tblStyle w:val="TableGrid"/>
        <w:tblW w:w="10065" w:type="dxa"/>
        <w:tblInd w:w="-5" w:type="dxa"/>
        <w:tblLook w:val="04A0" w:firstRow="1" w:lastRow="0" w:firstColumn="1" w:lastColumn="0" w:noHBand="0" w:noVBand="1"/>
      </w:tblPr>
      <w:tblGrid>
        <w:gridCol w:w="1168"/>
        <w:gridCol w:w="2374"/>
        <w:gridCol w:w="1429"/>
        <w:gridCol w:w="2684"/>
        <w:gridCol w:w="2410"/>
      </w:tblGrid>
      <w:tr w:rsidR="008213FF" w:rsidRPr="00B619E2" w14:paraId="46231AD1" w14:textId="77777777" w:rsidTr="00F477FD">
        <w:trPr>
          <w:trHeight w:val="1295"/>
        </w:trPr>
        <w:tc>
          <w:tcPr>
            <w:tcW w:w="116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AF05A1D" w14:textId="77777777" w:rsidR="002D2BCD" w:rsidRPr="00B619E2" w:rsidRDefault="002D2BCD" w:rsidP="00EC0362">
            <w:pPr>
              <w:rPr>
                <w:rFonts w:cstheme="minorHAnsi"/>
              </w:rPr>
            </w:pPr>
          </w:p>
        </w:tc>
        <w:tc>
          <w:tcPr>
            <w:tcW w:w="2374"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97DA385" w14:textId="77777777" w:rsidR="008213FF" w:rsidRPr="008213FF" w:rsidRDefault="008213FF" w:rsidP="00EC0362">
            <w:pPr>
              <w:rPr>
                <w:rFonts w:cstheme="minorHAnsi"/>
                <w:b/>
                <w:bCs/>
              </w:rPr>
            </w:pPr>
          </w:p>
          <w:p w14:paraId="4365AD33" w14:textId="77777777" w:rsidR="008213FF" w:rsidRPr="008213FF" w:rsidRDefault="008213FF" w:rsidP="00EC0362">
            <w:pPr>
              <w:rPr>
                <w:rFonts w:cstheme="minorHAnsi"/>
                <w:b/>
                <w:bCs/>
              </w:rPr>
            </w:pPr>
          </w:p>
          <w:p w14:paraId="51BDFF59" w14:textId="53F6F018" w:rsidR="002D2BCD" w:rsidRPr="008213FF" w:rsidRDefault="002D2BCD" w:rsidP="00EC0362">
            <w:pPr>
              <w:rPr>
                <w:rFonts w:cstheme="minorHAnsi"/>
                <w:b/>
                <w:bCs/>
              </w:rPr>
            </w:pPr>
            <w:r w:rsidRPr="008213FF">
              <w:rPr>
                <w:rFonts w:cstheme="minorHAnsi"/>
                <w:b/>
                <w:bCs/>
              </w:rPr>
              <w:t>Graduate Attribute</w:t>
            </w:r>
          </w:p>
        </w:tc>
        <w:tc>
          <w:tcPr>
            <w:tcW w:w="142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0F9D9FE" w14:textId="77777777" w:rsidR="002D2BCD" w:rsidRPr="008213FF" w:rsidRDefault="002D2BCD" w:rsidP="00EC0362">
            <w:pPr>
              <w:rPr>
                <w:rFonts w:cstheme="minorHAnsi"/>
                <w:b/>
                <w:bCs/>
              </w:rPr>
            </w:pPr>
            <w:r w:rsidRPr="008213FF">
              <w:rPr>
                <w:rFonts w:cstheme="minorHAnsi"/>
                <w:b/>
                <w:bCs/>
              </w:rPr>
              <w:t>Practical goal – why is this needed?</w:t>
            </w:r>
          </w:p>
          <w:p w14:paraId="0C2CA4E4" w14:textId="77777777" w:rsidR="002D2BCD" w:rsidRPr="008213FF" w:rsidRDefault="002D2BCD" w:rsidP="00EC0362">
            <w:pPr>
              <w:rPr>
                <w:rFonts w:cstheme="minorHAnsi"/>
                <w:b/>
                <w:bCs/>
              </w:rPr>
            </w:pPr>
          </w:p>
          <w:p w14:paraId="27BE7A79" w14:textId="77777777" w:rsidR="002D2BCD" w:rsidRPr="008213FF" w:rsidRDefault="002D2BCD" w:rsidP="00EC0362">
            <w:pPr>
              <w:rPr>
                <w:rFonts w:cstheme="minorHAnsi"/>
                <w:b/>
                <w:bCs/>
              </w:rPr>
            </w:pPr>
            <w:r w:rsidRPr="008213FF">
              <w:rPr>
                <w:rFonts w:cstheme="minorHAnsi"/>
                <w:b/>
                <w:bCs/>
              </w:rPr>
              <w:t>“Learning for …”</w:t>
            </w:r>
          </w:p>
        </w:tc>
        <w:tc>
          <w:tcPr>
            <w:tcW w:w="268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16D4969" w14:textId="77777777" w:rsidR="002D2BCD" w:rsidRPr="008213FF" w:rsidRDefault="002D2BCD" w:rsidP="00EC0362">
            <w:pPr>
              <w:rPr>
                <w:rFonts w:cstheme="minorHAnsi"/>
                <w:b/>
                <w:bCs/>
              </w:rPr>
            </w:pPr>
            <w:r w:rsidRPr="008213FF">
              <w:rPr>
                <w:rFonts w:cstheme="minorHAnsi"/>
                <w:b/>
                <w:bCs/>
              </w:rPr>
              <w:t>Suggested content – how do students learn about this directly?</w:t>
            </w:r>
          </w:p>
          <w:p w14:paraId="68A63458" w14:textId="77777777" w:rsidR="002D2BCD" w:rsidRPr="008213FF" w:rsidRDefault="002D2BCD" w:rsidP="00EC0362">
            <w:pPr>
              <w:rPr>
                <w:rFonts w:cstheme="minorHAnsi"/>
                <w:b/>
                <w:bCs/>
              </w:rPr>
            </w:pPr>
          </w:p>
          <w:p w14:paraId="4B330B67" w14:textId="316E432C" w:rsidR="002D2BCD" w:rsidRPr="008213FF" w:rsidRDefault="002D2BCD" w:rsidP="00EC0362">
            <w:pPr>
              <w:rPr>
                <w:rFonts w:cstheme="minorHAnsi"/>
                <w:b/>
                <w:bCs/>
              </w:rPr>
            </w:pPr>
            <w:r w:rsidRPr="008213FF">
              <w:rPr>
                <w:rFonts w:cstheme="minorHAnsi"/>
                <w:b/>
                <w:bCs/>
              </w:rPr>
              <w:t>“Learning about</w:t>
            </w:r>
            <w:r w:rsidR="00BF0577" w:rsidRPr="008213FF">
              <w:rPr>
                <w:rFonts w:cstheme="minorHAnsi"/>
                <w:b/>
                <w:bCs/>
              </w:rPr>
              <w:t>…</w:t>
            </w:r>
            <w:r w:rsidRPr="008213FF">
              <w:rPr>
                <w:rFonts w:cstheme="minorHAnsi"/>
                <w:b/>
                <w:bCs/>
              </w:rPr>
              <w:t>”</w:t>
            </w:r>
          </w:p>
        </w:tc>
        <w:tc>
          <w:tcPr>
            <w:tcW w:w="241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0495CCB" w14:textId="77777777" w:rsidR="002D2BCD" w:rsidRPr="008213FF" w:rsidRDefault="002D2BCD" w:rsidP="00EC0362">
            <w:pPr>
              <w:rPr>
                <w:rFonts w:cstheme="minorHAnsi"/>
                <w:b/>
                <w:bCs/>
              </w:rPr>
            </w:pPr>
            <w:r w:rsidRPr="008213FF">
              <w:rPr>
                <w:rFonts w:cstheme="minorHAnsi"/>
                <w:b/>
                <w:bCs/>
              </w:rPr>
              <w:t>Example activity – how do students learn to do this?</w:t>
            </w:r>
          </w:p>
          <w:p w14:paraId="19797A37" w14:textId="77777777" w:rsidR="002D2BCD" w:rsidRPr="008213FF" w:rsidRDefault="002D2BCD" w:rsidP="00EC0362">
            <w:pPr>
              <w:rPr>
                <w:rFonts w:cstheme="minorHAnsi"/>
                <w:b/>
                <w:bCs/>
              </w:rPr>
            </w:pPr>
          </w:p>
          <w:p w14:paraId="645258BC" w14:textId="2A960AB4" w:rsidR="002D2BCD" w:rsidRPr="008213FF" w:rsidRDefault="002D2BCD" w:rsidP="00EC0362">
            <w:pPr>
              <w:rPr>
                <w:rFonts w:cstheme="minorHAnsi"/>
                <w:b/>
                <w:bCs/>
              </w:rPr>
            </w:pPr>
            <w:r w:rsidRPr="008213FF">
              <w:rPr>
                <w:rFonts w:cstheme="minorHAnsi"/>
                <w:b/>
                <w:bCs/>
              </w:rPr>
              <w:t>“Learning through</w:t>
            </w:r>
            <w:proofErr w:type="gramStart"/>
            <w:r w:rsidR="00BF0577" w:rsidRPr="008213FF">
              <w:rPr>
                <w:rFonts w:cstheme="minorHAnsi"/>
                <w:b/>
                <w:bCs/>
              </w:rPr>
              <w:t>…..</w:t>
            </w:r>
            <w:proofErr w:type="gramEnd"/>
            <w:r w:rsidRPr="008213FF">
              <w:rPr>
                <w:rFonts w:cstheme="minorHAnsi"/>
                <w:b/>
                <w:bCs/>
              </w:rPr>
              <w:t>”</w:t>
            </w:r>
          </w:p>
        </w:tc>
      </w:tr>
      <w:tr w:rsidR="00797674" w:rsidRPr="00B619E2" w14:paraId="33EBD1D9" w14:textId="77777777" w:rsidTr="00F477FD">
        <w:trPr>
          <w:trHeight w:val="992"/>
        </w:trPr>
        <w:tc>
          <w:tcPr>
            <w:tcW w:w="116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C88CE8" w14:textId="77777777" w:rsidR="002D2BCD" w:rsidRPr="00B955A7" w:rsidRDefault="002D2BCD" w:rsidP="00EC0362">
            <w:pPr>
              <w:rPr>
                <w:rFonts w:cstheme="minorHAnsi"/>
                <w:b/>
                <w:bCs/>
              </w:rPr>
            </w:pPr>
          </w:p>
          <w:p w14:paraId="67D276F9" w14:textId="77777777" w:rsidR="002D2BCD" w:rsidRPr="00B955A7" w:rsidRDefault="002D2BCD" w:rsidP="00EC0362">
            <w:pPr>
              <w:rPr>
                <w:rFonts w:cstheme="minorHAnsi"/>
                <w:b/>
                <w:bCs/>
              </w:rPr>
            </w:pPr>
          </w:p>
          <w:p w14:paraId="102B0E5E" w14:textId="77777777" w:rsidR="002D2BCD" w:rsidRPr="00B955A7" w:rsidRDefault="002D2BCD" w:rsidP="00EC0362">
            <w:pPr>
              <w:rPr>
                <w:rFonts w:cstheme="minorHAnsi"/>
                <w:b/>
                <w:bCs/>
              </w:rPr>
            </w:pPr>
          </w:p>
          <w:p w14:paraId="5ED2F2CE" w14:textId="77777777" w:rsidR="002D2BCD" w:rsidRPr="00B955A7" w:rsidRDefault="002D2BCD" w:rsidP="00EC0362">
            <w:pPr>
              <w:rPr>
                <w:rFonts w:cstheme="minorHAnsi"/>
                <w:b/>
                <w:bCs/>
              </w:rPr>
            </w:pPr>
          </w:p>
          <w:p w14:paraId="5DB9ADB0" w14:textId="77777777" w:rsidR="002D2BCD" w:rsidRPr="00B955A7" w:rsidRDefault="002D2BCD" w:rsidP="00EC0362">
            <w:pPr>
              <w:rPr>
                <w:rFonts w:cstheme="minorHAnsi"/>
                <w:b/>
                <w:bCs/>
              </w:rPr>
            </w:pPr>
          </w:p>
          <w:p w14:paraId="37492582" w14:textId="77777777" w:rsidR="002D2BCD" w:rsidRPr="00B955A7" w:rsidRDefault="002D2BCD" w:rsidP="00EC0362">
            <w:pPr>
              <w:rPr>
                <w:rFonts w:cstheme="minorHAnsi"/>
                <w:b/>
                <w:bCs/>
              </w:rPr>
            </w:pPr>
            <w:r w:rsidRPr="00B955A7">
              <w:rPr>
                <w:rFonts w:cstheme="minorHAnsi"/>
                <w:b/>
                <w:bCs/>
              </w:rPr>
              <w:t>Impact</w:t>
            </w:r>
          </w:p>
        </w:tc>
        <w:tc>
          <w:tcPr>
            <w:tcW w:w="23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C30CDA3" w14:textId="77777777" w:rsidR="002D2BCD" w:rsidRPr="00B619E2" w:rsidRDefault="002D2BCD" w:rsidP="00EC0362">
            <w:pPr>
              <w:rPr>
                <w:rFonts w:cstheme="minorHAnsi"/>
              </w:rPr>
            </w:pPr>
            <w:r w:rsidRPr="00B619E2">
              <w:rPr>
                <w:rFonts w:cstheme="minorHAnsi"/>
              </w:rPr>
              <w:t xml:space="preserve">e.g., Ability to work as part of a team </w:t>
            </w:r>
          </w:p>
        </w:tc>
        <w:tc>
          <w:tcPr>
            <w:tcW w:w="14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4D9EC9" w14:textId="77777777" w:rsidR="002D2BCD" w:rsidRPr="00B619E2" w:rsidRDefault="002D2BCD" w:rsidP="00EC0362">
            <w:pPr>
              <w:rPr>
                <w:rFonts w:cstheme="minorHAnsi"/>
              </w:rPr>
            </w:pPr>
            <w:r w:rsidRPr="00B619E2">
              <w:rPr>
                <w:rFonts w:cstheme="minorHAnsi"/>
              </w:rPr>
              <w:t xml:space="preserve">Key employability skill </w:t>
            </w:r>
          </w:p>
        </w:tc>
        <w:tc>
          <w:tcPr>
            <w:tcW w:w="26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7D1642F" w14:textId="77777777" w:rsidR="002D2BCD" w:rsidRPr="00B619E2" w:rsidRDefault="002D2BCD" w:rsidP="00EC0362">
            <w:pPr>
              <w:rPr>
                <w:rFonts w:cstheme="minorHAnsi"/>
              </w:rPr>
            </w:pPr>
            <w:r w:rsidRPr="00B619E2">
              <w:rPr>
                <w:rFonts w:cstheme="minorHAnsi"/>
              </w:rPr>
              <w:t xml:space="preserve">Workshop on Belbin’s team roles, Tuckman team model, conflict management skills </w:t>
            </w: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6FD066A" w14:textId="77777777" w:rsidR="002D2BCD" w:rsidRPr="00B619E2" w:rsidRDefault="002D2BCD" w:rsidP="00EC0362">
            <w:pPr>
              <w:rPr>
                <w:rFonts w:cstheme="minorHAnsi"/>
              </w:rPr>
            </w:pPr>
            <w:r w:rsidRPr="00B619E2">
              <w:rPr>
                <w:rFonts w:cstheme="minorHAnsi"/>
              </w:rPr>
              <w:t xml:space="preserve">Taking part in group project and assessment, including reflecting on teamwork skills </w:t>
            </w:r>
          </w:p>
        </w:tc>
      </w:tr>
      <w:tr w:rsidR="00797674" w:rsidRPr="00B619E2" w14:paraId="55DFD2BA" w14:textId="77777777" w:rsidTr="00F477FD">
        <w:trPr>
          <w:trHeight w:val="572"/>
        </w:trPr>
        <w:tc>
          <w:tcPr>
            <w:tcW w:w="1168" w:type="dxa"/>
            <w:vMerge/>
            <w:tcBorders>
              <w:top w:val="single" w:sz="4" w:space="0" w:color="auto"/>
              <w:left w:val="single" w:sz="4" w:space="0" w:color="auto"/>
              <w:bottom w:val="single" w:sz="4" w:space="0" w:color="auto"/>
              <w:right w:val="single" w:sz="4" w:space="0" w:color="auto"/>
            </w:tcBorders>
            <w:vAlign w:val="center"/>
            <w:hideMark/>
          </w:tcPr>
          <w:p w14:paraId="78DE344A" w14:textId="77777777" w:rsidR="002D2BCD" w:rsidRPr="00B955A7" w:rsidRDefault="002D2BCD" w:rsidP="00EC0362">
            <w:pPr>
              <w:rPr>
                <w:rFonts w:cstheme="minorHAnsi"/>
                <w:b/>
                <w:bCs/>
              </w:rPr>
            </w:pPr>
          </w:p>
        </w:tc>
        <w:tc>
          <w:tcPr>
            <w:tcW w:w="23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88FF81" w14:textId="3FC60E80" w:rsidR="002D2BCD" w:rsidRPr="00B619E2" w:rsidRDefault="002D2BCD" w:rsidP="00EC0362">
            <w:pPr>
              <w:rPr>
                <w:rFonts w:cstheme="minorHAnsi"/>
              </w:rPr>
            </w:pPr>
            <w:r w:rsidRPr="00B619E2">
              <w:rPr>
                <w:rFonts w:cstheme="minorHAnsi"/>
              </w:rPr>
              <w:t>Communication &amp; Interaction</w:t>
            </w:r>
            <w:r w:rsidR="008213FF">
              <w:rPr>
                <w:rFonts w:cstheme="minorHAnsi"/>
              </w:rPr>
              <w:t xml:space="preserve"> </w:t>
            </w:r>
          </w:p>
        </w:tc>
        <w:tc>
          <w:tcPr>
            <w:tcW w:w="14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BEE52F" w14:textId="77777777" w:rsidR="002D2BCD" w:rsidRPr="00B619E2" w:rsidRDefault="002D2BCD" w:rsidP="00EC0362">
            <w:pPr>
              <w:rPr>
                <w:rFonts w:cstheme="minorHAnsi"/>
              </w:rPr>
            </w:pPr>
          </w:p>
        </w:tc>
        <w:tc>
          <w:tcPr>
            <w:tcW w:w="268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6B1683" w14:textId="77777777" w:rsidR="002D2BCD" w:rsidRPr="00B619E2" w:rsidRDefault="002D2BCD" w:rsidP="00EC0362">
            <w:pPr>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4B82A4" w14:textId="77777777" w:rsidR="002D2BCD" w:rsidRPr="00B619E2" w:rsidRDefault="002D2BCD" w:rsidP="00EC0362">
            <w:pPr>
              <w:rPr>
                <w:rFonts w:cstheme="minorHAnsi"/>
              </w:rPr>
            </w:pPr>
          </w:p>
        </w:tc>
      </w:tr>
      <w:tr w:rsidR="008213FF" w:rsidRPr="00B619E2" w14:paraId="75818127" w14:textId="77777777" w:rsidTr="00F477FD">
        <w:trPr>
          <w:trHeight w:val="278"/>
        </w:trPr>
        <w:tc>
          <w:tcPr>
            <w:tcW w:w="1168" w:type="dxa"/>
            <w:vMerge/>
            <w:tcBorders>
              <w:top w:val="single" w:sz="4" w:space="0" w:color="auto"/>
              <w:left w:val="single" w:sz="4" w:space="0" w:color="auto"/>
              <w:bottom w:val="single" w:sz="4" w:space="0" w:color="auto"/>
              <w:right w:val="single" w:sz="4" w:space="0" w:color="auto"/>
            </w:tcBorders>
            <w:vAlign w:val="center"/>
          </w:tcPr>
          <w:p w14:paraId="669581C7" w14:textId="77777777" w:rsidR="008213FF" w:rsidRPr="00B955A7" w:rsidRDefault="008213FF" w:rsidP="00EC0362">
            <w:pPr>
              <w:rPr>
                <w:rFonts w:cstheme="minorHAnsi"/>
                <w:b/>
                <w:bCs/>
              </w:rPr>
            </w:pPr>
          </w:p>
        </w:tc>
        <w:tc>
          <w:tcPr>
            <w:tcW w:w="23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4C53B2" w14:textId="77777777" w:rsidR="008213FF" w:rsidRDefault="008213FF" w:rsidP="00EC0362">
            <w:pPr>
              <w:rPr>
                <w:rFonts w:cstheme="minorHAnsi"/>
              </w:rPr>
            </w:pPr>
            <w:proofErr w:type="gramStart"/>
            <w:r>
              <w:rPr>
                <w:rFonts w:cstheme="minorHAnsi"/>
              </w:rPr>
              <w:t>Team work</w:t>
            </w:r>
            <w:proofErr w:type="gramEnd"/>
          </w:p>
          <w:p w14:paraId="10A09580" w14:textId="76AFE760" w:rsidR="008213FF" w:rsidRPr="00B619E2" w:rsidRDefault="008213FF" w:rsidP="00EC0362">
            <w:pPr>
              <w:rPr>
                <w:rFonts w:cstheme="minorHAnsi"/>
              </w:rPr>
            </w:pPr>
          </w:p>
        </w:tc>
        <w:tc>
          <w:tcPr>
            <w:tcW w:w="14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93F9AE" w14:textId="77777777" w:rsidR="008213FF" w:rsidRPr="00B619E2" w:rsidRDefault="008213FF" w:rsidP="00EC0362">
            <w:pPr>
              <w:rPr>
                <w:rFonts w:cstheme="minorHAnsi"/>
              </w:rPr>
            </w:pPr>
          </w:p>
        </w:tc>
        <w:tc>
          <w:tcPr>
            <w:tcW w:w="268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DE9287" w14:textId="77777777" w:rsidR="008213FF" w:rsidRPr="00B619E2" w:rsidRDefault="008213FF" w:rsidP="00EC0362">
            <w:pPr>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A82ADF" w14:textId="77777777" w:rsidR="008213FF" w:rsidRPr="00B619E2" w:rsidRDefault="008213FF" w:rsidP="00EC0362">
            <w:pPr>
              <w:rPr>
                <w:rFonts w:cstheme="minorHAnsi"/>
              </w:rPr>
            </w:pPr>
          </w:p>
        </w:tc>
      </w:tr>
      <w:tr w:rsidR="00797674" w:rsidRPr="00B619E2" w14:paraId="32886DE1" w14:textId="77777777" w:rsidTr="00F477FD">
        <w:trPr>
          <w:trHeight w:val="278"/>
        </w:trPr>
        <w:tc>
          <w:tcPr>
            <w:tcW w:w="1168" w:type="dxa"/>
            <w:vMerge/>
            <w:tcBorders>
              <w:top w:val="single" w:sz="4" w:space="0" w:color="auto"/>
              <w:left w:val="single" w:sz="4" w:space="0" w:color="auto"/>
              <w:bottom w:val="single" w:sz="4" w:space="0" w:color="auto"/>
              <w:right w:val="single" w:sz="4" w:space="0" w:color="auto"/>
            </w:tcBorders>
            <w:vAlign w:val="center"/>
            <w:hideMark/>
          </w:tcPr>
          <w:p w14:paraId="06A3FADF" w14:textId="77777777" w:rsidR="002D2BCD" w:rsidRPr="00B955A7" w:rsidRDefault="002D2BCD" w:rsidP="00EC0362">
            <w:pPr>
              <w:rPr>
                <w:rFonts w:cstheme="minorHAnsi"/>
                <w:b/>
                <w:bCs/>
              </w:rPr>
            </w:pPr>
          </w:p>
        </w:tc>
        <w:tc>
          <w:tcPr>
            <w:tcW w:w="23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BDBF38F" w14:textId="77777777" w:rsidR="002D2BCD" w:rsidRPr="00B619E2" w:rsidRDefault="002D2BCD" w:rsidP="00EC0362">
            <w:pPr>
              <w:rPr>
                <w:rFonts w:cstheme="minorHAnsi"/>
              </w:rPr>
            </w:pPr>
            <w:r w:rsidRPr="00B619E2">
              <w:rPr>
                <w:rFonts w:cstheme="minorHAnsi"/>
              </w:rPr>
              <w:t>Digital &amp; Visual Literacy</w:t>
            </w:r>
          </w:p>
        </w:tc>
        <w:tc>
          <w:tcPr>
            <w:tcW w:w="14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1B97C8" w14:textId="77777777" w:rsidR="002D2BCD" w:rsidRPr="00B619E2" w:rsidRDefault="002D2BCD" w:rsidP="00EC0362">
            <w:pPr>
              <w:rPr>
                <w:rFonts w:cstheme="minorHAnsi"/>
              </w:rPr>
            </w:pPr>
          </w:p>
        </w:tc>
        <w:tc>
          <w:tcPr>
            <w:tcW w:w="268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9A9D89" w14:textId="77777777" w:rsidR="002D2BCD" w:rsidRPr="00B619E2" w:rsidRDefault="002D2BCD" w:rsidP="00EC0362">
            <w:pPr>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9A6E5C" w14:textId="77777777" w:rsidR="002D2BCD" w:rsidRPr="00B619E2" w:rsidRDefault="002D2BCD" w:rsidP="00EC0362">
            <w:pPr>
              <w:rPr>
                <w:rFonts w:cstheme="minorHAnsi"/>
              </w:rPr>
            </w:pPr>
          </w:p>
        </w:tc>
      </w:tr>
      <w:tr w:rsidR="00797674" w:rsidRPr="00B619E2" w14:paraId="3B90D66F" w14:textId="77777777" w:rsidTr="00F477FD">
        <w:trPr>
          <w:trHeight w:val="293"/>
        </w:trPr>
        <w:tc>
          <w:tcPr>
            <w:tcW w:w="1168" w:type="dxa"/>
            <w:vMerge/>
            <w:tcBorders>
              <w:top w:val="single" w:sz="4" w:space="0" w:color="auto"/>
              <w:left w:val="single" w:sz="4" w:space="0" w:color="auto"/>
              <w:bottom w:val="single" w:sz="4" w:space="0" w:color="auto"/>
              <w:right w:val="single" w:sz="4" w:space="0" w:color="auto"/>
            </w:tcBorders>
            <w:vAlign w:val="center"/>
            <w:hideMark/>
          </w:tcPr>
          <w:p w14:paraId="36EC1BE4" w14:textId="77777777" w:rsidR="002D2BCD" w:rsidRPr="00B955A7" w:rsidRDefault="002D2BCD" w:rsidP="00EC0362">
            <w:pPr>
              <w:rPr>
                <w:rFonts w:cstheme="minorHAnsi"/>
                <w:b/>
                <w:bCs/>
              </w:rPr>
            </w:pPr>
          </w:p>
        </w:tc>
        <w:tc>
          <w:tcPr>
            <w:tcW w:w="23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AF6DACA" w14:textId="77777777" w:rsidR="002D2BCD" w:rsidRPr="00B619E2" w:rsidRDefault="002D2BCD" w:rsidP="00EC0362">
            <w:pPr>
              <w:rPr>
                <w:rFonts w:cstheme="minorHAnsi"/>
              </w:rPr>
            </w:pPr>
            <w:r w:rsidRPr="00B619E2">
              <w:rPr>
                <w:rFonts w:cstheme="minorHAnsi"/>
              </w:rPr>
              <w:t>Project Management</w:t>
            </w:r>
          </w:p>
        </w:tc>
        <w:tc>
          <w:tcPr>
            <w:tcW w:w="14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342C83" w14:textId="77777777" w:rsidR="002D2BCD" w:rsidRPr="00B619E2" w:rsidRDefault="002D2BCD" w:rsidP="00EC0362">
            <w:pPr>
              <w:rPr>
                <w:rFonts w:cstheme="minorHAnsi"/>
              </w:rPr>
            </w:pPr>
          </w:p>
        </w:tc>
        <w:tc>
          <w:tcPr>
            <w:tcW w:w="268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9C48BF" w14:textId="77777777" w:rsidR="002D2BCD" w:rsidRPr="00B619E2" w:rsidRDefault="002D2BCD" w:rsidP="00EC0362">
            <w:pPr>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9FB933" w14:textId="77777777" w:rsidR="002D2BCD" w:rsidRPr="00B619E2" w:rsidRDefault="002D2BCD" w:rsidP="00EC0362">
            <w:pPr>
              <w:rPr>
                <w:rFonts w:cstheme="minorHAnsi"/>
              </w:rPr>
            </w:pPr>
          </w:p>
        </w:tc>
      </w:tr>
      <w:tr w:rsidR="00797674" w:rsidRPr="00B619E2" w14:paraId="59D11D22" w14:textId="77777777" w:rsidTr="00F477FD">
        <w:trPr>
          <w:trHeight w:val="278"/>
        </w:trPr>
        <w:tc>
          <w:tcPr>
            <w:tcW w:w="1168" w:type="dxa"/>
            <w:vMerge/>
            <w:tcBorders>
              <w:top w:val="single" w:sz="4" w:space="0" w:color="auto"/>
              <w:left w:val="single" w:sz="4" w:space="0" w:color="auto"/>
              <w:bottom w:val="single" w:sz="4" w:space="0" w:color="auto"/>
              <w:right w:val="single" w:sz="4" w:space="0" w:color="auto"/>
            </w:tcBorders>
            <w:vAlign w:val="center"/>
            <w:hideMark/>
          </w:tcPr>
          <w:p w14:paraId="3E7F324C" w14:textId="77777777" w:rsidR="002D2BCD" w:rsidRPr="00B955A7" w:rsidRDefault="002D2BCD" w:rsidP="00EC0362">
            <w:pPr>
              <w:rPr>
                <w:rFonts w:cstheme="minorHAnsi"/>
                <w:b/>
                <w:bCs/>
              </w:rPr>
            </w:pPr>
          </w:p>
        </w:tc>
        <w:tc>
          <w:tcPr>
            <w:tcW w:w="23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0B95C83" w14:textId="77777777" w:rsidR="002D2BCD" w:rsidRPr="00B619E2" w:rsidRDefault="002D2BCD" w:rsidP="00EC0362">
            <w:pPr>
              <w:rPr>
                <w:rFonts w:cstheme="minorHAnsi"/>
              </w:rPr>
            </w:pPr>
            <w:r w:rsidRPr="00B619E2">
              <w:rPr>
                <w:rFonts w:cstheme="minorHAnsi"/>
              </w:rPr>
              <w:t>Professionalism</w:t>
            </w:r>
          </w:p>
        </w:tc>
        <w:tc>
          <w:tcPr>
            <w:tcW w:w="14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1ECB54" w14:textId="77777777" w:rsidR="002D2BCD" w:rsidRDefault="002D2BCD" w:rsidP="00EC0362">
            <w:pPr>
              <w:rPr>
                <w:rFonts w:cstheme="minorHAnsi"/>
              </w:rPr>
            </w:pPr>
          </w:p>
          <w:p w14:paraId="026B4922" w14:textId="77777777" w:rsidR="002D2BCD" w:rsidRPr="00B619E2" w:rsidRDefault="002D2BCD" w:rsidP="00EC0362">
            <w:pPr>
              <w:rPr>
                <w:rFonts w:cstheme="minorHAnsi"/>
              </w:rPr>
            </w:pPr>
          </w:p>
        </w:tc>
        <w:tc>
          <w:tcPr>
            <w:tcW w:w="268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E15B3D" w14:textId="77777777" w:rsidR="002D2BCD" w:rsidRPr="00B619E2" w:rsidRDefault="002D2BCD" w:rsidP="00EC0362">
            <w:pPr>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7634B7" w14:textId="77777777" w:rsidR="002D2BCD" w:rsidRPr="00B619E2" w:rsidRDefault="002D2BCD" w:rsidP="00EC0362">
            <w:pPr>
              <w:rPr>
                <w:rFonts w:cstheme="minorHAnsi"/>
              </w:rPr>
            </w:pPr>
          </w:p>
        </w:tc>
      </w:tr>
      <w:tr w:rsidR="00797674" w:rsidRPr="00B619E2" w14:paraId="4E41A585" w14:textId="77777777" w:rsidTr="00F477FD">
        <w:trPr>
          <w:trHeight w:val="278"/>
        </w:trPr>
        <w:tc>
          <w:tcPr>
            <w:tcW w:w="116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577439" w14:textId="77777777" w:rsidR="002D2BCD" w:rsidRPr="00B955A7" w:rsidRDefault="002D2BCD" w:rsidP="00EC0362">
            <w:pPr>
              <w:rPr>
                <w:rFonts w:cstheme="minorHAnsi"/>
                <w:b/>
                <w:bCs/>
              </w:rPr>
            </w:pPr>
          </w:p>
          <w:p w14:paraId="24128481" w14:textId="77777777" w:rsidR="002D2BCD" w:rsidRPr="00B955A7" w:rsidRDefault="002D2BCD" w:rsidP="00EC0362">
            <w:pPr>
              <w:rPr>
                <w:rFonts w:cstheme="minorHAnsi"/>
                <w:b/>
                <w:bCs/>
              </w:rPr>
            </w:pPr>
            <w:r w:rsidRPr="00B955A7">
              <w:rPr>
                <w:rFonts w:cstheme="minorHAnsi"/>
                <w:b/>
                <w:bCs/>
              </w:rPr>
              <w:t>Excellence</w:t>
            </w:r>
          </w:p>
        </w:tc>
        <w:tc>
          <w:tcPr>
            <w:tcW w:w="23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571FB83" w14:textId="77777777" w:rsidR="002D2BCD" w:rsidRPr="00B619E2" w:rsidRDefault="002D2BCD" w:rsidP="00EC0362">
            <w:pPr>
              <w:rPr>
                <w:rFonts w:cstheme="minorHAnsi"/>
              </w:rPr>
            </w:pPr>
            <w:r w:rsidRPr="00B619E2">
              <w:rPr>
                <w:rFonts w:cstheme="minorHAnsi"/>
              </w:rPr>
              <w:t>Critical thinking</w:t>
            </w:r>
          </w:p>
        </w:tc>
        <w:tc>
          <w:tcPr>
            <w:tcW w:w="14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CAC8B3" w14:textId="77777777" w:rsidR="002D2BCD" w:rsidRDefault="002D2BCD" w:rsidP="00EC0362">
            <w:pPr>
              <w:rPr>
                <w:rFonts w:cstheme="minorHAnsi"/>
              </w:rPr>
            </w:pPr>
          </w:p>
          <w:p w14:paraId="6E825B75" w14:textId="77777777" w:rsidR="002D2BCD" w:rsidRPr="00B619E2" w:rsidRDefault="002D2BCD" w:rsidP="00EC0362">
            <w:pPr>
              <w:rPr>
                <w:rFonts w:cstheme="minorHAnsi"/>
              </w:rPr>
            </w:pPr>
          </w:p>
        </w:tc>
        <w:tc>
          <w:tcPr>
            <w:tcW w:w="268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9FB8EF1" w14:textId="77777777" w:rsidR="002D2BCD" w:rsidRPr="00B619E2" w:rsidRDefault="002D2BCD" w:rsidP="00EC0362">
            <w:pPr>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2A77BB4" w14:textId="77777777" w:rsidR="002D2BCD" w:rsidRPr="00B619E2" w:rsidRDefault="002D2BCD" w:rsidP="00EC0362">
            <w:pPr>
              <w:rPr>
                <w:rFonts w:cstheme="minorHAnsi"/>
              </w:rPr>
            </w:pPr>
          </w:p>
        </w:tc>
      </w:tr>
      <w:tr w:rsidR="00797674" w:rsidRPr="00B619E2" w14:paraId="26DA17E6" w14:textId="77777777" w:rsidTr="00F477FD">
        <w:trPr>
          <w:trHeight w:val="293"/>
        </w:trPr>
        <w:tc>
          <w:tcPr>
            <w:tcW w:w="1168" w:type="dxa"/>
            <w:vMerge/>
            <w:tcBorders>
              <w:top w:val="single" w:sz="4" w:space="0" w:color="auto"/>
              <w:left w:val="single" w:sz="4" w:space="0" w:color="auto"/>
              <w:bottom w:val="single" w:sz="4" w:space="0" w:color="auto"/>
              <w:right w:val="single" w:sz="4" w:space="0" w:color="auto"/>
            </w:tcBorders>
            <w:vAlign w:val="center"/>
            <w:hideMark/>
          </w:tcPr>
          <w:p w14:paraId="4777C631" w14:textId="77777777" w:rsidR="002D2BCD" w:rsidRPr="00B955A7" w:rsidRDefault="002D2BCD" w:rsidP="00EC0362">
            <w:pPr>
              <w:rPr>
                <w:rFonts w:cstheme="minorHAnsi"/>
                <w:b/>
                <w:bCs/>
              </w:rPr>
            </w:pPr>
          </w:p>
        </w:tc>
        <w:tc>
          <w:tcPr>
            <w:tcW w:w="23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8FB2EB3" w14:textId="77777777" w:rsidR="002D2BCD" w:rsidRPr="00B619E2" w:rsidRDefault="002D2BCD" w:rsidP="00EC0362">
            <w:pPr>
              <w:rPr>
                <w:rFonts w:cstheme="minorHAnsi"/>
              </w:rPr>
            </w:pPr>
            <w:r w:rsidRPr="00B619E2">
              <w:rPr>
                <w:rFonts w:cstheme="minorHAnsi"/>
              </w:rPr>
              <w:t>Resilience</w:t>
            </w:r>
          </w:p>
        </w:tc>
        <w:tc>
          <w:tcPr>
            <w:tcW w:w="14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3B6E42" w14:textId="77777777" w:rsidR="002D2BCD" w:rsidRDefault="002D2BCD" w:rsidP="00EC0362">
            <w:pPr>
              <w:rPr>
                <w:rFonts w:cstheme="minorHAnsi"/>
              </w:rPr>
            </w:pPr>
          </w:p>
          <w:p w14:paraId="7E019CA9" w14:textId="77777777" w:rsidR="002D2BCD" w:rsidRPr="00B619E2" w:rsidRDefault="002D2BCD" w:rsidP="00EC0362">
            <w:pPr>
              <w:rPr>
                <w:rFonts w:cstheme="minorHAnsi"/>
              </w:rPr>
            </w:pPr>
          </w:p>
        </w:tc>
        <w:tc>
          <w:tcPr>
            <w:tcW w:w="268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E3F290" w14:textId="77777777" w:rsidR="002D2BCD" w:rsidRPr="00B619E2" w:rsidRDefault="002D2BCD" w:rsidP="00EC0362">
            <w:pPr>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DD38D5" w14:textId="77777777" w:rsidR="002D2BCD" w:rsidRPr="00B619E2" w:rsidRDefault="002D2BCD" w:rsidP="00EC0362">
            <w:pPr>
              <w:rPr>
                <w:rFonts w:cstheme="minorHAnsi"/>
              </w:rPr>
            </w:pPr>
          </w:p>
        </w:tc>
      </w:tr>
      <w:tr w:rsidR="00797674" w:rsidRPr="00B619E2" w14:paraId="1B7FE577" w14:textId="77777777" w:rsidTr="00F477FD">
        <w:trPr>
          <w:trHeight w:val="278"/>
        </w:trPr>
        <w:tc>
          <w:tcPr>
            <w:tcW w:w="1168" w:type="dxa"/>
            <w:vMerge/>
            <w:tcBorders>
              <w:top w:val="single" w:sz="4" w:space="0" w:color="auto"/>
              <w:left w:val="single" w:sz="4" w:space="0" w:color="auto"/>
              <w:bottom w:val="single" w:sz="4" w:space="0" w:color="auto"/>
              <w:right w:val="single" w:sz="4" w:space="0" w:color="auto"/>
            </w:tcBorders>
            <w:vAlign w:val="center"/>
            <w:hideMark/>
          </w:tcPr>
          <w:p w14:paraId="17D3A833" w14:textId="77777777" w:rsidR="002D2BCD" w:rsidRPr="00B955A7" w:rsidRDefault="002D2BCD" w:rsidP="00EC0362">
            <w:pPr>
              <w:rPr>
                <w:rFonts w:cstheme="minorHAnsi"/>
                <w:b/>
                <w:bCs/>
              </w:rPr>
            </w:pPr>
          </w:p>
        </w:tc>
        <w:tc>
          <w:tcPr>
            <w:tcW w:w="23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DE8779B" w14:textId="77777777" w:rsidR="002D2BCD" w:rsidRPr="00B619E2" w:rsidRDefault="002D2BCD" w:rsidP="00EC0362">
            <w:pPr>
              <w:rPr>
                <w:rFonts w:cstheme="minorHAnsi"/>
              </w:rPr>
            </w:pPr>
            <w:r w:rsidRPr="00B619E2">
              <w:rPr>
                <w:rFonts w:cstheme="minorHAnsi"/>
              </w:rPr>
              <w:t>Adaptability</w:t>
            </w:r>
          </w:p>
        </w:tc>
        <w:tc>
          <w:tcPr>
            <w:tcW w:w="14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414F4C" w14:textId="77777777" w:rsidR="002D2BCD" w:rsidRDefault="002D2BCD" w:rsidP="00EC0362">
            <w:pPr>
              <w:rPr>
                <w:rFonts w:cstheme="minorHAnsi"/>
              </w:rPr>
            </w:pPr>
          </w:p>
          <w:p w14:paraId="468BF638" w14:textId="77777777" w:rsidR="002D2BCD" w:rsidRPr="00B619E2" w:rsidRDefault="002D2BCD" w:rsidP="00EC0362">
            <w:pPr>
              <w:rPr>
                <w:rFonts w:cstheme="minorHAnsi"/>
              </w:rPr>
            </w:pPr>
          </w:p>
        </w:tc>
        <w:tc>
          <w:tcPr>
            <w:tcW w:w="268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71937F" w14:textId="77777777" w:rsidR="002D2BCD" w:rsidRPr="00B619E2" w:rsidRDefault="002D2BCD" w:rsidP="00EC0362">
            <w:pPr>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3417BF" w14:textId="77777777" w:rsidR="002D2BCD" w:rsidRPr="00B619E2" w:rsidRDefault="002D2BCD" w:rsidP="00EC0362">
            <w:pPr>
              <w:rPr>
                <w:rFonts w:cstheme="minorHAnsi"/>
              </w:rPr>
            </w:pPr>
          </w:p>
        </w:tc>
      </w:tr>
      <w:tr w:rsidR="00797674" w:rsidRPr="00B619E2" w14:paraId="7EE527C3" w14:textId="77777777" w:rsidTr="00F477FD">
        <w:trPr>
          <w:trHeight w:val="293"/>
        </w:trPr>
        <w:tc>
          <w:tcPr>
            <w:tcW w:w="1168" w:type="dxa"/>
            <w:vMerge/>
            <w:tcBorders>
              <w:top w:val="single" w:sz="4" w:space="0" w:color="auto"/>
              <w:left w:val="single" w:sz="4" w:space="0" w:color="auto"/>
              <w:bottom w:val="single" w:sz="4" w:space="0" w:color="auto"/>
              <w:right w:val="single" w:sz="4" w:space="0" w:color="auto"/>
            </w:tcBorders>
            <w:vAlign w:val="center"/>
            <w:hideMark/>
          </w:tcPr>
          <w:p w14:paraId="1492C001" w14:textId="77777777" w:rsidR="002D2BCD" w:rsidRPr="00B955A7" w:rsidRDefault="002D2BCD" w:rsidP="00EC0362">
            <w:pPr>
              <w:rPr>
                <w:rFonts w:cstheme="minorHAnsi"/>
                <w:b/>
                <w:bCs/>
              </w:rPr>
            </w:pPr>
          </w:p>
        </w:tc>
        <w:tc>
          <w:tcPr>
            <w:tcW w:w="23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DC9B90" w14:textId="77777777" w:rsidR="002D2BCD" w:rsidRPr="00B619E2" w:rsidRDefault="002D2BCD" w:rsidP="00EC0362">
            <w:pPr>
              <w:rPr>
                <w:rFonts w:cstheme="minorHAnsi"/>
              </w:rPr>
            </w:pPr>
            <w:r w:rsidRPr="00B619E2">
              <w:rPr>
                <w:rFonts w:cstheme="minorHAnsi"/>
              </w:rPr>
              <w:t>Confidence</w:t>
            </w:r>
          </w:p>
        </w:tc>
        <w:tc>
          <w:tcPr>
            <w:tcW w:w="14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48BBCE" w14:textId="77777777" w:rsidR="002D2BCD" w:rsidRDefault="002D2BCD" w:rsidP="00EC0362">
            <w:pPr>
              <w:rPr>
                <w:rFonts w:cstheme="minorHAnsi"/>
              </w:rPr>
            </w:pPr>
          </w:p>
          <w:p w14:paraId="7F59952A" w14:textId="77777777" w:rsidR="002D2BCD" w:rsidRPr="00B619E2" w:rsidRDefault="002D2BCD" w:rsidP="00EC0362">
            <w:pPr>
              <w:rPr>
                <w:rFonts w:cstheme="minorHAnsi"/>
              </w:rPr>
            </w:pPr>
          </w:p>
        </w:tc>
        <w:tc>
          <w:tcPr>
            <w:tcW w:w="268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BC6977" w14:textId="77777777" w:rsidR="002D2BCD" w:rsidRPr="00B619E2" w:rsidRDefault="002D2BCD" w:rsidP="00EC0362">
            <w:pPr>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926C1CA" w14:textId="77777777" w:rsidR="002D2BCD" w:rsidRPr="00B619E2" w:rsidRDefault="002D2BCD" w:rsidP="00EC0362">
            <w:pPr>
              <w:rPr>
                <w:rFonts w:cstheme="minorHAnsi"/>
              </w:rPr>
            </w:pPr>
          </w:p>
        </w:tc>
      </w:tr>
      <w:tr w:rsidR="00797674" w:rsidRPr="00B619E2" w14:paraId="7A828FFA" w14:textId="77777777" w:rsidTr="00F477FD">
        <w:trPr>
          <w:trHeight w:val="263"/>
        </w:trPr>
        <w:tc>
          <w:tcPr>
            <w:tcW w:w="116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336BB0" w14:textId="77777777" w:rsidR="002D2BCD" w:rsidRPr="00B955A7" w:rsidRDefault="002D2BCD" w:rsidP="00EC0362">
            <w:pPr>
              <w:rPr>
                <w:rFonts w:cstheme="minorHAnsi"/>
                <w:b/>
                <w:bCs/>
              </w:rPr>
            </w:pPr>
            <w:r w:rsidRPr="00B955A7">
              <w:rPr>
                <w:rFonts w:cstheme="minorHAnsi"/>
                <w:b/>
                <w:bCs/>
              </w:rPr>
              <w:t>Relevance</w:t>
            </w:r>
          </w:p>
        </w:tc>
        <w:tc>
          <w:tcPr>
            <w:tcW w:w="23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7B6FE8E" w14:textId="77777777" w:rsidR="002D2BCD" w:rsidRPr="00B619E2" w:rsidRDefault="002D2BCD" w:rsidP="00EC0362">
            <w:pPr>
              <w:rPr>
                <w:rFonts w:cstheme="minorHAnsi"/>
              </w:rPr>
            </w:pPr>
            <w:r w:rsidRPr="00B619E2">
              <w:rPr>
                <w:rFonts w:cstheme="minorHAnsi"/>
              </w:rPr>
              <w:t>Problem Solving</w:t>
            </w:r>
          </w:p>
        </w:tc>
        <w:tc>
          <w:tcPr>
            <w:tcW w:w="14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50493B" w14:textId="77777777" w:rsidR="002D2BCD" w:rsidRDefault="002D2BCD" w:rsidP="00EC0362">
            <w:pPr>
              <w:rPr>
                <w:rFonts w:cstheme="minorHAnsi"/>
              </w:rPr>
            </w:pPr>
          </w:p>
          <w:p w14:paraId="4D162663" w14:textId="77777777" w:rsidR="002D2BCD" w:rsidRPr="00B619E2" w:rsidRDefault="002D2BCD" w:rsidP="00EC0362">
            <w:pPr>
              <w:rPr>
                <w:rFonts w:cstheme="minorHAnsi"/>
              </w:rPr>
            </w:pPr>
          </w:p>
        </w:tc>
        <w:tc>
          <w:tcPr>
            <w:tcW w:w="268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CB8884" w14:textId="77777777" w:rsidR="002D2BCD" w:rsidRPr="00B619E2" w:rsidRDefault="002D2BCD" w:rsidP="00EC0362">
            <w:pPr>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412704" w14:textId="77777777" w:rsidR="002D2BCD" w:rsidRPr="00B619E2" w:rsidRDefault="002D2BCD" w:rsidP="00EC0362">
            <w:pPr>
              <w:rPr>
                <w:rFonts w:cstheme="minorHAnsi"/>
              </w:rPr>
            </w:pPr>
          </w:p>
        </w:tc>
      </w:tr>
      <w:tr w:rsidR="00797674" w:rsidRPr="00B619E2" w14:paraId="799A37A3" w14:textId="77777777" w:rsidTr="00F477FD">
        <w:trPr>
          <w:trHeight w:val="293"/>
        </w:trPr>
        <w:tc>
          <w:tcPr>
            <w:tcW w:w="1168" w:type="dxa"/>
            <w:vMerge/>
            <w:tcBorders>
              <w:top w:val="single" w:sz="4" w:space="0" w:color="auto"/>
              <w:left w:val="single" w:sz="4" w:space="0" w:color="auto"/>
              <w:bottom w:val="single" w:sz="4" w:space="0" w:color="auto"/>
              <w:right w:val="single" w:sz="4" w:space="0" w:color="auto"/>
            </w:tcBorders>
            <w:vAlign w:val="center"/>
            <w:hideMark/>
          </w:tcPr>
          <w:p w14:paraId="7DDA6D9E" w14:textId="77777777" w:rsidR="002D2BCD" w:rsidRPr="00B955A7" w:rsidRDefault="002D2BCD" w:rsidP="00EC0362">
            <w:pPr>
              <w:rPr>
                <w:rFonts w:cstheme="minorHAnsi"/>
                <w:b/>
                <w:bCs/>
              </w:rPr>
            </w:pPr>
          </w:p>
        </w:tc>
        <w:tc>
          <w:tcPr>
            <w:tcW w:w="23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FAC33B8" w14:textId="77777777" w:rsidR="002D2BCD" w:rsidRPr="00B619E2" w:rsidRDefault="002D2BCD" w:rsidP="00EC0362">
            <w:pPr>
              <w:rPr>
                <w:rFonts w:cstheme="minorHAnsi"/>
              </w:rPr>
            </w:pPr>
            <w:r w:rsidRPr="00B619E2">
              <w:rPr>
                <w:rFonts w:cstheme="minorHAnsi"/>
              </w:rPr>
              <w:t>Inclusive of Diversity</w:t>
            </w:r>
          </w:p>
        </w:tc>
        <w:tc>
          <w:tcPr>
            <w:tcW w:w="14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48F448" w14:textId="77777777" w:rsidR="002D2BCD" w:rsidRPr="00B619E2" w:rsidRDefault="002D2BCD" w:rsidP="00EC0362">
            <w:pPr>
              <w:rPr>
                <w:rFonts w:cstheme="minorHAnsi"/>
              </w:rPr>
            </w:pPr>
          </w:p>
        </w:tc>
        <w:tc>
          <w:tcPr>
            <w:tcW w:w="268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D05137" w14:textId="77777777" w:rsidR="002D2BCD" w:rsidRPr="00B619E2" w:rsidRDefault="002D2BCD" w:rsidP="00EC0362">
            <w:pPr>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C86367" w14:textId="77777777" w:rsidR="002D2BCD" w:rsidRPr="00B619E2" w:rsidRDefault="002D2BCD" w:rsidP="00EC0362">
            <w:pPr>
              <w:rPr>
                <w:rFonts w:cstheme="minorHAnsi"/>
              </w:rPr>
            </w:pPr>
          </w:p>
        </w:tc>
      </w:tr>
      <w:tr w:rsidR="00797674" w:rsidRPr="00B619E2" w14:paraId="30C76592" w14:textId="77777777" w:rsidTr="00F477FD">
        <w:trPr>
          <w:trHeight w:val="278"/>
        </w:trPr>
        <w:tc>
          <w:tcPr>
            <w:tcW w:w="1168" w:type="dxa"/>
            <w:vMerge/>
            <w:tcBorders>
              <w:top w:val="single" w:sz="4" w:space="0" w:color="auto"/>
              <w:left w:val="single" w:sz="4" w:space="0" w:color="auto"/>
              <w:bottom w:val="single" w:sz="4" w:space="0" w:color="auto"/>
              <w:right w:val="single" w:sz="4" w:space="0" w:color="auto"/>
            </w:tcBorders>
            <w:vAlign w:val="center"/>
            <w:hideMark/>
          </w:tcPr>
          <w:p w14:paraId="2C556486" w14:textId="77777777" w:rsidR="002D2BCD" w:rsidRPr="00B955A7" w:rsidRDefault="002D2BCD" w:rsidP="00EC0362">
            <w:pPr>
              <w:rPr>
                <w:rFonts w:cstheme="minorHAnsi"/>
                <w:b/>
                <w:bCs/>
              </w:rPr>
            </w:pPr>
          </w:p>
        </w:tc>
        <w:tc>
          <w:tcPr>
            <w:tcW w:w="23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2FE2957" w14:textId="77777777" w:rsidR="002D2BCD" w:rsidRPr="00B619E2" w:rsidRDefault="002D2BCD" w:rsidP="00EC0362">
            <w:pPr>
              <w:rPr>
                <w:rFonts w:cstheme="minorHAnsi"/>
              </w:rPr>
            </w:pPr>
            <w:r w:rsidRPr="00B619E2">
              <w:rPr>
                <w:rFonts w:cstheme="minorHAnsi"/>
              </w:rPr>
              <w:t>Global Citizen</w:t>
            </w:r>
            <w:r>
              <w:rPr>
                <w:rFonts w:cstheme="minorHAnsi"/>
              </w:rPr>
              <w:t>s</w:t>
            </w:r>
            <w:r w:rsidRPr="00B619E2">
              <w:rPr>
                <w:rFonts w:cstheme="minorHAnsi"/>
              </w:rPr>
              <w:t>hip</w:t>
            </w:r>
          </w:p>
        </w:tc>
        <w:tc>
          <w:tcPr>
            <w:tcW w:w="14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84E571" w14:textId="77777777" w:rsidR="002D2BCD" w:rsidRDefault="002D2BCD" w:rsidP="00EC0362">
            <w:pPr>
              <w:rPr>
                <w:rFonts w:cstheme="minorHAnsi"/>
              </w:rPr>
            </w:pPr>
          </w:p>
          <w:p w14:paraId="4462FD09" w14:textId="77777777" w:rsidR="002D2BCD" w:rsidRPr="00B619E2" w:rsidRDefault="002D2BCD" w:rsidP="00EC0362">
            <w:pPr>
              <w:rPr>
                <w:rFonts w:cstheme="minorHAnsi"/>
              </w:rPr>
            </w:pPr>
          </w:p>
        </w:tc>
        <w:tc>
          <w:tcPr>
            <w:tcW w:w="268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922C12" w14:textId="77777777" w:rsidR="002D2BCD" w:rsidRPr="00B619E2" w:rsidRDefault="002D2BCD" w:rsidP="00EC0362">
            <w:pPr>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B1744D" w14:textId="77777777" w:rsidR="002D2BCD" w:rsidRPr="00B619E2" w:rsidRDefault="002D2BCD" w:rsidP="00EC0362">
            <w:pPr>
              <w:rPr>
                <w:rFonts w:cstheme="minorHAnsi"/>
              </w:rPr>
            </w:pPr>
          </w:p>
        </w:tc>
      </w:tr>
      <w:tr w:rsidR="00797674" w:rsidRPr="00B619E2" w14:paraId="17CE89DB" w14:textId="77777777" w:rsidTr="00F477FD">
        <w:trPr>
          <w:trHeight w:val="293"/>
        </w:trPr>
        <w:tc>
          <w:tcPr>
            <w:tcW w:w="1168" w:type="dxa"/>
            <w:vMerge/>
            <w:tcBorders>
              <w:top w:val="single" w:sz="4" w:space="0" w:color="auto"/>
              <w:left w:val="single" w:sz="4" w:space="0" w:color="auto"/>
              <w:bottom w:val="single" w:sz="4" w:space="0" w:color="auto"/>
              <w:right w:val="single" w:sz="4" w:space="0" w:color="auto"/>
            </w:tcBorders>
            <w:vAlign w:val="center"/>
            <w:hideMark/>
          </w:tcPr>
          <w:p w14:paraId="6C906355" w14:textId="77777777" w:rsidR="002D2BCD" w:rsidRPr="00B955A7" w:rsidRDefault="002D2BCD" w:rsidP="00EC0362">
            <w:pPr>
              <w:rPr>
                <w:rFonts w:cstheme="minorHAnsi"/>
                <w:b/>
                <w:bCs/>
              </w:rPr>
            </w:pPr>
          </w:p>
        </w:tc>
        <w:tc>
          <w:tcPr>
            <w:tcW w:w="23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A3FB726" w14:textId="77777777" w:rsidR="002D2BCD" w:rsidRPr="00B619E2" w:rsidRDefault="002D2BCD" w:rsidP="00EC0362">
            <w:pPr>
              <w:rPr>
                <w:rFonts w:cstheme="minorHAnsi"/>
              </w:rPr>
            </w:pPr>
            <w:r w:rsidRPr="00B619E2">
              <w:rPr>
                <w:rFonts w:cstheme="minorHAnsi"/>
              </w:rPr>
              <w:t>Ethical</w:t>
            </w:r>
          </w:p>
        </w:tc>
        <w:tc>
          <w:tcPr>
            <w:tcW w:w="14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6235FF" w14:textId="77777777" w:rsidR="002D2BCD" w:rsidRDefault="002D2BCD" w:rsidP="00EC0362">
            <w:pPr>
              <w:rPr>
                <w:rFonts w:cstheme="minorHAnsi"/>
              </w:rPr>
            </w:pPr>
          </w:p>
          <w:p w14:paraId="47BE67F4" w14:textId="77777777" w:rsidR="002D2BCD" w:rsidRPr="00B619E2" w:rsidRDefault="002D2BCD" w:rsidP="00EC0362">
            <w:pPr>
              <w:rPr>
                <w:rFonts w:cstheme="minorHAnsi"/>
              </w:rPr>
            </w:pPr>
          </w:p>
        </w:tc>
        <w:tc>
          <w:tcPr>
            <w:tcW w:w="268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A6E044" w14:textId="77777777" w:rsidR="002D2BCD" w:rsidRPr="00B619E2" w:rsidRDefault="002D2BCD" w:rsidP="00EC0362">
            <w:pPr>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F68EBC" w14:textId="77777777" w:rsidR="002D2BCD" w:rsidRPr="00B619E2" w:rsidRDefault="002D2BCD" w:rsidP="00EC0362">
            <w:pPr>
              <w:rPr>
                <w:rFonts w:cstheme="minorHAnsi"/>
              </w:rPr>
            </w:pPr>
          </w:p>
        </w:tc>
      </w:tr>
      <w:tr w:rsidR="00797674" w:rsidRPr="00B619E2" w14:paraId="104491FB" w14:textId="77777777" w:rsidTr="00F477FD">
        <w:trPr>
          <w:trHeight w:val="293"/>
        </w:trPr>
        <w:tc>
          <w:tcPr>
            <w:tcW w:w="1168"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698B5BF1" w14:textId="77777777" w:rsidR="002D2BCD" w:rsidRPr="00B955A7" w:rsidRDefault="002D2BCD" w:rsidP="00EC0362">
            <w:pPr>
              <w:rPr>
                <w:rFonts w:cstheme="minorHAnsi"/>
                <w:b/>
                <w:bCs/>
              </w:rPr>
            </w:pPr>
            <w:r w:rsidRPr="00B955A7">
              <w:rPr>
                <w:rFonts w:cstheme="minorHAnsi"/>
                <w:b/>
                <w:bCs/>
              </w:rPr>
              <w:t>Creativity</w:t>
            </w:r>
          </w:p>
        </w:tc>
        <w:tc>
          <w:tcPr>
            <w:tcW w:w="23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530E09" w14:textId="77777777" w:rsidR="002D2BCD" w:rsidRPr="00B619E2" w:rsidRDefault="002D2BCD" w:rsidP="00EC0362">
            <w:pPr>
              <w:rPr>
                <w:rFonts w:cstheme="minorHAnsi"/>
              </w:rPr>
            </w:pPr>
            <w:r>
              <w:rPr>
                <w:rFonts w:cstheme="minorHAnsi"/>
              </w:rPr>
              <w:t>Specialist Technical Skills</w:t>
            </w:r>
          </w:p>
        </w:tc>
        <w:tc>
          <w:tcPr>
            <w:tcW w:w="14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4E2ECF" w14:textId="77777777" w:rsidR="002D2BCD" w:rsidRPr="00B619E2" w:rsidRDefault="002D2BCD" w:rsidP="00EC0362">
            <w:pPr>
              <w:rPr>
                <w:rFonts w:cstheme="minorHAnsi"/>
              </w:rPr>
            </w:pPr>
          </w:p>
        </w:tc>
        <w:tc>
          <w:tcPr>
            <w:tcW w:w="268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66963D" w14:textId="77777777" w:rsidR="002D2BCD" w:rsidRPr="00B619E2" w:rsidRDefault="002D2BCD" w:rsidP="00EC0362">
            <w:pPr>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9E703D" w14:textId="77777777" w:rsidR="002D2BCD" w:rsidRPr="00B619E2" w:rsidRDefault="002D2BCD" w:rsidP="00EC0362">
            <w:pPr>
              <w:rPr>
                <w:rFonts w:cstheme="minorHAnsi"/>
              </w:rPr>
            </w:pPr>
          </w:p>
        </w:tc>
      </w:tr>
      <w:tr w:rsidR="00797674" w:rsidRPr="00B619E2" w14:paraId="385DD22A" w14:textId="77777777" w:rsidTr="00F477FD">
        <w:trPr>
          <w:trHeight w:val="293"/>
        </w:trPr>
        <w:tc>
          <w:tcPr>
            <w:tcW w:w="1168" w:type="dxa"/>
            <w:vMerge/>
            <w:tcBorders>
              <w:left w:val="single" w:sz="4" w:space="0" w:color="auto"/>
              <w:right w:val="single" w:sz="4" w:space="0" w:color="auto"/>
            </w:tcBorders>
            <w:shd w:val="clear" w:color="auto" w:fill="D9E2F3" w:themeFill="accent1" w:themeFillTint="33"/>
            <w:vAlign w:val="center"/>
          </w:tcPr>
          <w:p w14:paraId="31A0F80A" w14:textId="77777777" w:rsidR="002D2BCD" w:rsidRPr="00B619E2" w:rsidRDefault="002D2BCD" w:rsidP="00EC0362">
            <w:pPr>
              <w:rPr>
                <w:rFonts w:cstheme="minorHAnsi"/>
              </w:rPr>
            </w:pPr>
          </w:p>
        </w:tc>
        <w:tc>
          <w:tcPr>
            <w:tcW w:w="23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5877C5" w14:textId="77777777" w:rsidR="002D2BCD" w:rsidRPr="008251FA" w:rsidRDefault="002D2BCD" w:rsidP="00EC0362">
            <w:r w:rsidRPr="008251FA">
              <w:t>Creative Thinking</w:t>
            </w:r>
          </w:p>
          <w:p w14:paraId="67F775C3" w14:textId="77777777" w:rsidR="002D2BCD" w:rsidRPr="00B619E2" w:rsidRDefault="002D2BCD" w:rsidP="00EC0362">
            <w:pPr>
              <w:rPr>
                <w:rFonts w:cstheme="minorHAnsi"/>
              </w:rPr>
            </w:pPr>
          </w:p>
        </w:tc>
        <w:tc>
          <w:tcPr>
            <w:tcW w:w="14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6DB8B2" w14:textId="77777777" w:rsidR="002D2BCD" w:rsidRPr="00B619E2" w:rsidRDefault="002D2BCD" w:rsidP="00EC0362">
            <w:pPr>
              <w:rPr>
                <w:rFonts w:cstheme="minorHAnsi"/>
              </w:rPr>
            </w:pPr>
          </w:p>
        </w:tc>
        <w:tc>
          <w:tcPr>
            <w:tcW w:w="268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534BFF" w14:textId="77777777" w:rsidR="002D2BCD" w:rsidRPr="00B619E2" w:rsidRDefault="002D2BCD" w:rsidP="00EC0362">
            <w:pPr>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974C7B" w14:textId="77777777" w:rsidR="002D2BCD" w:rsidRPr="00B619E2" w:rsidRDefault="002D2BCD" w:rsidP="00EC0362">
            <w:pPr>
              <w:rPr>
                <w:rFonts w:cstheme="minorHAnsi"/>
              </w:rPr>
            </w:pPr>
          </w:p>
        </w:tc>
      </w:tr>
      <w:tr w:rsidR="00797674" w:rsidRPr="00B619E2" w14:paraId="4AACF67D" w14:textId="77777777" w:rsidTr="00F477FD">
        <w:trPr>
          <w:trHeight w:val="293"/>
        </w:trPr>
        <w:tc>
          <w:tcPr>
            <w:tcW w:w="1168" w:type="dxa"/>
            <w:vMerge/>
            <w:tcBorders>
              <w:left w:val="single" w:sz="4" w:space="0" w:color="auto"/>
              <w:right w:val="single" w:sz="4" w:space="0" w:color="auto"/>
            </w:tcBorders>
            <w:shd w:val="clear" w:color="auto" w:fill="D9E2F3" w:themeFill="accent1" w:themeFillTint="33"/>
            <w:vAlign w:val="center"/>
          </w:tcPr>
          <w:p w14:paraId="02547A0A" w14:textId="77777777" w:rsidR="002D2BCD" w:rsidRPr="00B619E2" w:rsidRDefault="002D2BCD" w:rsidP="00EC0362">
            <w:pPr>
              <w:rPr>
                <w:rFonts w:cstheme="minorHAnsi"/>
              </w:rPr>
            </w:pPr>
          </w:p>
        </w:tc>
        <w:tc>
          <w:tcPr>
            <w:tcW w:w="23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DA90DE" w14:textId="77777777" w:rsidR="002D2BCD" w:rsidRPr="008251FA" w:rsidRDefault="002D2BCD" w:rsidP="00EC0362">
            <w:r w:rsidRPr="008251FA">
              <w:t>Aesthetics skills</w:t>
            </w:r>
          </w:p>
          <w:p w14:paraId="44F4A08B" w14:textId="77777777" w:rsidR="002D2BCD" w:rsidRPr="00B619E2" w:rsidRDefault="002D2BCD" w:rsidP="00EC0362">
            <w:pPr>
              <w:rPr>
                <w:rFonts w:cstheme="minorHAnsi"/>
              </w:rPr>
            </w:pPr>
          </w:p>
        </w:tc>
        <w:tc>
          <w:tcPr>
            <w:tcW w:w="14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BFC3B1" w14:textId="77777777" w:rsidR="002D2BCD" w:rsidRPr="00B619E2" w:rsidRDefault="002D2BCD" w:rsidP="00EC0362">
            <w:pPr>
              <w:rPr>
                <w:rFonts w:cstheme="minorHAnsi"/>
              </w:rPr>
            </w:pPr>
          </w:p>
        </w:tc>
        <w:tc>
          <w:tcPr>
            <w:tcW w:w="268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C35D48" w14:textId="77777777" w:rsidR="002D2BCD" w:rsidRPr="00B619E2" w:rsidRDefault="002D2BCD" w:rsidP="00EC0362">
            <w:pPr>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DE4FEC" w14:textId="77777777" w:rsidR="002D2BCD" w:rsidRPr="00B619E2" w:rsidRDefault="002D2BCD" w:rsidP="00EC0362">
            <w:pPr>
              <w:rPr>
                <w:rFonts w:cstheme="minorHAnsi"/>
              </w:rPr>
            </w:pPr>
          </w:p>
        </w:tc>
      </w:tr>
      <w:tr w:rsidR="00797674" w:rsidRPr="00B619E2" w14:paraId="5F212DB9" w14:textId="77777777" w:rsidTr="00F477FD">
        <w:trPr>
          <w:trHeight w:val="293"/>
        </w:trPr>
        <w:tc>
          <w:tcPr>
            <w:tcW w:w="1168" w:type="dxa"/>
            <w:vMerge/>
            <w:tcBorders>
              <w:left w:val="single" w:sz="4" w:space="0" w:color="auto"/>
              <w:bottom w:val="single" w:sz="4" w:space="0" w:color="auto"/>
              <w:right w:val="single" w:sz="4" w:space="0" w:color="auto"/>
            </w:tcBorders>
            <w:shd w:val="clear" w:color="auto" w:fill="D9E2F3" w:themeFill="accent1" w:themeFillTint="33"/>
            <w:vAlign w:val="center"/>
          </w:tcPr>
          <w:p w14:paraId="6878E6A9" w14:textId="77777777" w:rsidR="002D2BCD" w:rsidRPr="00B619E2" w:rsidRDefault="002D2BCD" w:rsidP="00EC0362">
            <w:pPr>
              <w:rPr>
                <w:rFonts w:cstheme="minorHAnsi"/>
              </w:rPr>
            </w:pPr>
          </w:p>
        </w:tc>
        <w:tc>
          <w:tcPr>
            <w:tcW w:w="23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35C5A7" w14:textId="77777777" w:rsidR="002D2BCD" w:rsidRPr="008251FA" w:rsidRDefault="002D2BCD" w:rsidP="00EC0362">
            <w:r w:rsidRPr="008251FA">
              <w:t>Cultural awareness</w:t>
            </w:r>
          </w:p>
          <w:p w14:paraId="06EC4C7F" w14:textId="77777777" w:rsidR="002D2BCD" w:rsidRPr="008251FA" w:rsidRDefault="002D2BCD" w:rsidP="00EC0362"/>
        </w:tc>
        <w:tc>
          <w:tcPr>
            <w:tcW w:w="14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3F59CA" w14:textId="77777777" w:rsidR="002D2BCD" w:rsidRPr="00B619E2" w:rsidRDefault="002D2BCD" w:rsidP="00EC0362">
            <w:pPr>
              <w:rPr>
                <w:rFonts w:cstheme="minorHAnsi"/>
              </w:rPr>
            </w:pPr>
          </w:p>
        </w:tc>
        <w:tc>
          <w:tcPr>
            <w:tcW w:w="268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645B75" w14:textId="77777777" w:rsidR="002D2BCD" w:rsidRPr="00B619E2" w:rsidRDefault="002D2BCD" w:rsidP="00EC0362">
            <w:pPr>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157B1E" w14:textId="77777777" w:rsidR="002D2BCD" w:rsidRPr="00B619E2" w:rsidRDefault="002D2BCD" w:rsidP="00EC0362">
            <w:pPr>
              <w:rPr>
                <w:rFonts w:cstheme="minorHAnsi"/>
              </w:rPr>
            </w:pPr>
          </w:p>
        </w:tc>
      </w:tr>
    </w:tbl>
    <w:p w14:paraId="704ECDC6" w14:textId="77777777" w:rsidR="000A7C9E" w:rsidRDefault="000A7C9E" w:rsidP="00F85837">
      <w:pPr>
        <w:pStyle w:val="ListParagraph"/>
        <w:rPr>
          <w:rFonts w:cstheme="minorHAnsi"/>
        </w:rPr>
        <w:sectPr w:rsidR="000A7C9E" w:rsidSect="000A7C9E">
          <w:pgSz w:w="11906" w:h="16838"/>
          <w:pgMar w:top="1440" w:right="1440" w:bottom="1440" w:left="993" w:header="709" w:footer="709" w:gutter="0"/>
          <w:cols w:space="708"/>
          <w:docGrid w:linePitch="360"/>
        </w:sectPr>
      </w:pPr>
    </w:p>
    <w:p w14:paraId="64D25A27" w14:textId="20738D94" w:rsidR="00BC56C7" w:rsidRPr="00481880" w:rsidRDefault="00BC56C7" w:rsidP="00BC56C7">
      <w:pPr>
        <w:rPr>
          <w:rFonts w:ascii="Arial" w:hAnsi="Arial" w:cs="Arial"/>
          <w:b/>
          <w:bCs/>
        </w:rPr>
      </w:pPr>
      <w:r>
        <w:rPr>
          <w:rFonts w:ascii="Arial" w:hAnsi="Arial" w:cs="Arial"/>
          <w:b/>
          <w:bCs/>
        </w:rPr>
        <w:lastRenderedPageBreak/>
        <w:t xml:space="preserve">Appendix 4 - </w:t>
      </w:r>
      <w:r w:rsidRPr="00481880">
        <w:rPr>
          <w:rFonts w:ascii="Arial" w:hAnsi="Arial" w:cs="Arial"/>
          <w:b/>
          <w:bCs/>
        </w:rPr>
        <w:t xml:space="preserve">Supporting Careers &amp; </w:t>
      </w:r>
      <w:r w:rsidR="00F9707E">
        <w:rPr>
          <w:rFonts w:ascii="Arial" w:hAnsi="Arial" w:cs="Arial"/>
          <w:b/>
          <w:bCs/>
        </w:rPr>
        <w:t>Enterprise</w:t>
      </w:r>
      <w:r w:rsidRPr="00481880">
        <w:rPr>
          <w:rFonts w:ascii="Arial" w:hAnsi="Arial" w:cs="Arial"/>
          <w:b/>
          <w:bCs/>
        </w:rPr>
        <w:t xml:space="preserve"> activities</w:t>
      </w:r>
    </w:p>
    <w:p w14:paraId="74D98606" w14:textId="142D10B7" w:rsidR="00BC56C7" w:rsidRPr="00721802" w:rsidRDefault="00BC56C7" w:rsidP="00BC56C7">
      <w:pPr>
        <w:rPr>
          <w:rFonts w:ascii="Arial" w:hAnsi="Arial" w:cs="Arial"/>
        </w:rPr>
      </w:pPr>
      <w:r w:rsidRPr="00721802">
        <w:rPr>
          <w:rFonts w:ascii="Arial" w:hAnsi="Arial" w:cs="Arial"/>
        </w:rPr>
        <w:t>AUB’s Careers &amp; E</w:t>
      </w:r>
      <w:r w:rsidR="00982E0F">
        <w:rPr>
          <w:rFonts w:ascii="Arial" w:hAnsi="Arial" w:cs="Arial"/>
        </w:rPr>
        <w:t xml:space="preserve">nterprise </w:t>
      </w:r>
      <w:r w:rsidRPr="00721802">
        <w:rPr>
          <w:rFonts w:ascii="Arial" w:hAnsi="Arial" w:cs="Arial"/>
        </w:rPr>
        <w:t>service</w:t>
      </w:r>
      <w:r w:rsidR="00982E0F">
        <w:rPr>
          <w:rFonts w:ascii="Arial" w:hAnsi="Arial" w:cs="Arial"/>
        </w:rPr>
        <w:t>, AUB Futures,</w:t>
      </w:r>
      <w:r w:rsidRPr="00721802">
        <w:rPr>
          <w:rFonts w:ascii="Arial" w:hAnsi="Arial" w:cs="Arial"/>
        </w:rPr>
        <w:t xml:space="preserve"> delivers a range of co-curricular activities to support </w:t>
      </w:r>
      <w:r w:rsidR="004607F4">
        <w:rPr>
          <w:rFonts w:ascii="Arial" w:hAnsi="Arial" w:cs="Arial"/>
        </w:rPr>
        <w:t>Graduate Attributes</w:t>
      </w:r>
      <w:r w:rsidRPr="00721802">
        <w:rPr>
          <w:rFonts w:ascii="Arial" w:hAnsi="Arial" w:cs="Arial"/>
        </w:rPr>
        <w:t>:</w:t>
      </w:r>
    </w:p>
    <w:p w14:paraId="57F777AF" w14:textId="77777777" w:rsidR="00BC56C7" w:rsidRPr="00721802" w:rsidRDefault="00BC56C7" w:rsidP="00BC56C7">
      <w:pPr>
        <w:rPr>
          <w:rFonts w:ascii="Arial" w:hAnsi="Arial" w:cs="Arial"/>
        </w:rPr>
      </w:pPr>
      <w:r w:rsidRPr="00721802">
        <w:rPr>
          <w:rFonts w:ascii="Arial" w:hAnsi="Arial" w:cs="Arial"/>
        </w:rPr>
        <w:t>Initiatives</w:t>
      </w:r>
      <w:r>
        <w:rPr>
          <w:rFonts w:ascii="Arial" w:hAnsi="Arial" w:cs="Arial"/>
        </w:rPr>
        <w:t>:</w:t>
      </w:r>
    </w:p>
    <w:p w14:paraId="4BB756CE" w14:textId="77777777" w:rsidR="00BC56C7" w:rsidRPr="00CF6F73" w:rsidRDefault="00BC56C7" w:rsidP="00BC56C7">
      <w:pPr>
        <w:pStyle w:val="ListParagraph"/>
        <w:numPr>
          <w:ilvl w:val="0"/>
          <w:numId w:val="28"/>
        </w:numPr>
        <w:rPr>
          <w:rFonts w:ascii="Arial" w:hAnsi="Arial" w:cs="Arial"/>
        </w:rPr>
      </w:pPr>
      <w:r w:rsidRPr="00CF6F73">
        <w:rPr>
          <w:rFonts w:ascii="Arial" w:hAnsi="Arial" w:cs="Arial"/>
        </w:rPr>
        <w:t xml:space="preserve">Micro Internships </w:t>
      </w:r>
    </w:p>
    <w:p w14:paraId="5389FBB2" w14:textId="77777777" w:rsidR="00BC56C7" w:rsidRDefault="00BC56C7" w:rsidP="00BC56C7">
      <w:pPr>
        <w:pStyle w:val="ListParagraph"/>
        <w:numPr>
          <w:ilvl w:val="0"/>
          <w:numId w:val="28"/>
        </w:numPr>
        <w:rPr>
          <w:rFonts w:ascii="Arial" w:hAnsi="Arial" w:cs="Arial"/>
        </w:rPr>
      </w:pPr>
      <w:r w:rsidRPr="00CF6F73">
        <w:rPr>
          <w:rFonts w:ascii="Arial" w:hAnsi="Arial" w:cs="Arial"/>
        </w:rPr>
        <w:t>Live Briefs</w:t>
      </w:r>
    </w:p>
    <w:p w14:paraId="6F89B3DA" w14:textId="40708C25" w:rsidR="00BC56C7" w:rsidRPr="00982E0F" w:rsidRDefault="00982E0F" w:rsidP="00982E0F">
      <w:pPr>
        <w:pStyle w:val="ListParagraph"/>
        <w:numPr>
          <w:ilvl w:val="0"/>
          <w:numId w:val="28"/>
        </w:numPr>
        <w:rPr>
          <w:rFonts w:ascii="Arial" w:hAnsi="Arial" w:cs="Arial"/>
        </w:rPr>
      </w:pPr>
      <w:r>
        <w:rPr>
          <w:rFonts w:ascii="Arial" w:hAnsi="Arial" w:cs="Arial"/>
        </w:rPr>
        <w:t xml:space="preserve">Creative Futures Fest - </w:t>
      </w:r>
      <w:r w:rsidR="00BC56C7" w:rsidRPr="00982E0F">
        <w:rPr>
          <w:rFonts w:ascii="Arial" w:hAnsi="Arial" w:cs="Arial"/>
        </w:rPr>
        <w:t>Panel events with alumni and industry professionals</w:t>
      </w:r>
    </w:p>
    <w:p w14:paraId="10C5AA62" w14:textId="77777777" w:rsidR="00BC56C7" w:rsidRDefault="00BC56C7" w:rsidP="00BC56C7">
      <w:pPr>
        <w:pStyle w:val="ListParagraph"/>
        <w:numPr>
          <w:ilvl w:val="0"/>
          <w:numId w:val="28"/>
        </w:numPr>
        <w:rPr>
          <w:rFonts w:ascii="Arial" w:hAnsi="Arial" w:cs="Arial"/>
        </w:rPr>
      </w:pPr>
      <w:r>
        <w:rPr>
          <w:rFonts w:ascii="Arial" w:hAnsi="Arial" w:cs="Arial"/>
        </w:rPr>
        <w:t>Creative job fairs</w:t>
      </w:r>
    </w:p>
    <w:p w14:paraId="766EAAA8" w14:textId="77777777" w:rsidR="00BC56C7" w:rsidRDefault="00BC56C7" w:rsidP="00BC56C7">
      <w:pPr>
        <w:pStyle w:val="ListParagraph"/>
        <w:numPr>
          <w:ilvl w:val="0"/>
          <w:numId w:val="28"/>
        </w:numPr>
        <w:rPr>
          <w:rFonts w:ascii="Arial" w:hAnsi="Arial" w:cs="Arial"/>
        </w:rPr>
      </w:pPr>
      <w:r>
        <w:rPr>
          <w:rFonts w:ascii="Arial" w:hAnsi="Arial" w:cs="Arial"/>
        </w:rPr>
        <w:t xml:space="preserve">Workshops </w:t>
      </w:r>
    </w:p>
    <w:p w14:paraId="0E95E1E6" w14:textId="77777777" w:rsidR="00BC56C7" w:rsidRPr="00EE7DFC" w:rsidRDefault="00BC56C7" w:rsidP="00BC56C7">
      <w:pPr>
        <w:pStyle w:val="ListParagraph"/>
        <w:numPr>
          <w:ilvl w:val="0"/>
          <w:numId w:val="28"/>
        </w:numPr>
        <w:rPr>
          <w:rFonts w:ascii="Arial" w:hAnsi="Arial" w:cs="Arial"/>
        </w:rPr>
      </w:pPr>
      <w:r>
        <w:rPr>
          <w:rFonts w:ascii="Arial" w:hAnsi="Arial" w:cs="Arial"/>
        </w:rPr>
        <w:t>Enterprise and freelancing advice and guidance</w:t>
      </w:r>
    </w:p>
    <w:p w14:paraId="2707F991" w14:textId="77777777" w:rsidR="00BC56C7" w:rsidRPr="00CF6F73" w:rsidRDefault="00BC56C7" w:rsidP="00BC56C7">
      <w:pPr>
        <w:pStyle w:val="ListParagraph"/>
        <w:rPr>
          <w:rFonts w:ascii="Arial" w:hAnsi="Arial" w:cs="Arial"/>
        </w:rPr>
      </w:pPr>
    </w:p>
    <w:p w14:paraId="77FDEE50" w14:textId="77777777" w:rsidR="00BC56C7" w:rsidRPr="00982E0F" w:rsidRDefault="00BC56C7" w:rsidP="00BC56C7">
      <w:pPr>
        <w:rPr>
          <w:rFonts w:ascii="Arial" w:hAnsi="Arial" w:cs="Arial"/>
          <w:b/>
          <w:bCs/>
        </w:rPr>
      </w:pPr>
      <w:r w:rsidRPr="00982E0F">
        <w:rPr>
          <w:rFonts w:ascii="Arial" w:hAnsi="Arial" w:cs="Arial"/>
          <w:b/>
          <w:bCs/>
        </w:rPr>
        <w:t>Careers Portal:</w:t>
      </w:r>
    </w:p>
    <w:p w14:paraId="63AC6D92" w14:textId="5218C815" w:rsidR="00BC56C7" w:rsidRPr="0087679A" w:rsidRDefault="00F9707E" w:rsidP="00BC56C7">
      <w:pPr>
        <w:rPr>
          <w:rFonts w:ascii="Arial" w:hAnsi="Arial" w:cs="Arial"/>
        </w:rPr>
      </w:pPr>
      <w:r>
        <w:rPr>
          <w:rFonts w:ascii="Arial" w:hAnsi="Arial" w:cs="Arial"/>
        </w:rPr>
        <w:t>Aub.jobteaser.c</w:t>
      </w:r>
      <w:r w:rsidR="00FB564F">
        <w:rPr>
          <w:rFonts w:ascii="Arial" w:hAnsi="Arial" w:cs="Arial"/>
        </w:rPr>
        <w:t>o</w:t>
      </w:r>
      <w:r w:rsidR="007B67D1">
        <w:rPr>
          <w:rFonts w:ascii="Arial" w:hAnsi="Arial" w:cs="Arial"/>
        </w:rPr>
        <w:t xml:space="preserve">m </w:t>
      </w:r>
      <w:r w:rsidR="00BC56C7">
        <w:rPr>
          <w:rFonts w:ascii="Arial" w:hAnsi="Arial" w:cs="Arial"/>
        </w:rPr>
        <w:t>Online r</w:t>
      </w:r>
      <w:r w:rsidR="00BC56C7" w:rsidRPr="004C60D3">
        <w:rPr>
          <w:rFonts w:ascii="Arial" w:hAnsi="Arial" w:cs="Arial"/>
        </w:rPr>
        <w:t xml:space="preserve">esources, </w:t>
      </w:r>
      <w:r w:rsidR="00BC56C7">
        <w:rPr>
          <w:rFonts w:ascii="Arial" w:hAnsi="Arial" w:cs="Arial"/>
        </w:rPr>
        <w:t>e</w:t>
      </w:r>
      <w:r w:rsidR="00BC56C7" w:rsidRPr="004C60D3">
        <w:rPr>
          <w:rFonts w:ascii="Arial" w:hAnsi="Arial" w:cs="Arial"/>
        </w:rPr>
        <w:t>vents, jobs</w:t>
      </w:r>
      <w:r w:rsidR="00BC56C7">
        <w:rPr>
          <w:rFonts w:ascii="Arial" w:hAnsi="Arial" w:cs="Arial"/>
        </w:rPr>
        <w:t>, social media channels</w:t>
      </w:r>
    </w:p>
    <w:p w14:paraId="68F45347" w14:textId="77777777" w:rsidR="00BC56C7" w:rsidRPr="00982E0F" w:rsidRDefault="00BC56C7" w:rsidP="00BC56C7">
      <w:pPr>
        <w:rPr>
          <w:rFonts w:ascii="Arial" w:hAnsi="Arial" w:cs="Arial"/>
          <w:b/>
          <w:bCs/>
        </w:rPr>
      </w:pPr>
      <w:r w:rsidRPr="00982E0F">
        <w:rPr>
          <w:rFonts w:ascii="Arial" w:hAnsi="Arial" w:cs="Arial"/>
          <w:b/>
          <w:bCs/>
        </w:rPr>
        <w:t>One to one appointments:</w:t>
      </w:r>
    </w:p>
    <w:p w14:paraId="002BB173" w14:textId="77777777" w:rsidR="00BC56C7" w:rsidRPr="0087679A" w:rsidRDefault="00BC56C7" w:rsidP="00BC56C7">
      <w:pPr>
        <w:rPr>
          <w:rFonts w:ascii="Arial" w:hAnsi="Arial" w:cs="Arial"/>
        </w:rPr>
      </w:pPr>
      <w:r>
        <w:rPr>
          <w:rFonts w:ascii="Arial" w:hAnsi="Arial" w:cs="Arial"/>
        </w:rPr>
        <w:t>F</w:t>
      </w:r>
      <w:r w:rsidRPr="004C60D3">
        <w:rPr>
          <w:rFonts w:ascii="Arial" w:hAnsi="Arial" w:cs="Arial"/>
        </w:rPr>
        <w:t>ace to face and online</w:t>
      </w:r>
      <w:r>
        <w:rPr>
          <w:rFonts w:ascii="Arial" w:hAnsi="Arial" w:cs="Arial"/>
        </w:rPr>
        <w:t xml:space="preserve"> appointments for students to discuss career ideas, gain support for approaching industry, help with CVs, applications and interview techniques, and mock interviews.</w:t>
      </w:r>
    </w:p>
    <w:p w14:paraId="27433669" w14:textId="77777777" w:rsidR="00BC56C7" w:rsidRPr="00F9707E" w:rsidRDefault="00BC56C7" w:rsidP="00BC56C7">
      <w:pPr>
        <w:rPr>
          <w:rFonts w:ascii="Arial" w:hAnsi="Arial" w:cs="Arial"/>
          <w:b/>
          <w:bCs/>
        </w:rPr>
      </w:pPr>
      <w:r w:rsidRPr="00F9707E">
        <w:rPr>
          <w:rFonts w:ascii="Arial" w:hAnsi="Arial" w:cs="Arial"/>
          <w:b/>
          <w:bCs/>
        </w:rPr>
        <w:t>Careers &amp; Employability data:</w:t>
      </w:r>
    </w:p>
    <w:p w14:paraId="588B255F" w14:textId="77777777" w:rsidR="00BC56C7" w:rsidRPr="001A7E86" w:rsidRDefault="00BC56C7" w:rsidP="00BC56C7">
      <w:pPr>
        <w:rPr>
          <w:rFonts w:ascii="Arial" w:hAnsi="Arial" w:cs="Arial"/>
        </w:rPr>
      </w:pPr>
      <w:r>
        <w:rPr>
          <w:rFonts w:ascii="Arial" w:hAnsi="Arial" w:cs="Arial"/>
        </w:rPr>
        <w:t xml:space="preserve">AUB’s Career Readiness survey takes place as part of student enrolment each year, providing up to date data on students’ progress in career development. </w:t>
      </w:r>
      <w:r w:rsidRPr="001A7E86">
        <w:rPr>
          <w:rFonts w:ascii="Arial" w:hAnsi="Arial" w:cs="Arial"/>
        </w:rPr>
        <w:t>The stages of Career Readiness are:</w:t>
      </w:r>
    </w:p>
    <w:p w14:paraId="6D25A3D2" w14:textId="77777777" w:rsidR="00BC56C7" w:rsidRPr="00C61F05" w:rsidRDefault="00BC56C7" w:rsidP="00BC56C7">
      <w:pPr>
        <w:pStyle w:val="ListParagraph"/>
        <w:numPr>
          <w:ilvl w:val="0"/>
          <w:numId w:val="29"/>
        </w:numPr>
        <w:rPr>
          <w:rFonts w:ascii="Arial" w:hAnsi="Arial" w:cs="Arial"/>
        </w:rPr>
      </w:pPr>
      <w:r w:rsidRPr="00C61F05">
        <w:rPr>
          <w:rFonts w:ascii="Arial" w:hAnsi="Arial" w:cs="Arial"/>
        </w:rPr>
        <w:t>Explore– at the start of the career planning journey or perhaps changed their mind and exploring a new area</w:t>
      </w:r>
    </w:p>
    <w:p w14:paraId="580AA839" w14:textId="2EB39C35" w:rsidR="00BC56C7" w:rsidRPr="00C61F05" w:rsidRDefault="00982E0F" w:rsidP="00BC56C7">
      <w:pPr>
        <w:pStyle w:val="ListParagraph"/>
        <w:numPr>
          <w:ilvl w:val="0"/>
          <w:numId w:val="29"/>
        </w:numPr>
        <w:rPr>
          <w:rFonts w:ascii="Arial" w:hAnsi="Arial" w:cs="Arial"/>
        </w:rPr>
      </w:pPr>
      <w:r>
        <w:rPr>
          <w:rFonts w:ascii="Arial" w:hAnsi="Arial" w:cs="Arial"/>
        </w:rPr>
        <w:t>Focus</w:t>
      </w:r>
      <w:r w:rsidR="00BC56C7" w:rsidRPr="00C61F05">
        <w:rPr>
          <w:rFonts w:ascii="Arial" w:hAnsi="Arial" w:cs="Arial"/>
        </w:rPr>
        <w:t xml:space="preserve"> – some ideas about direction and beginning to put plans into action</w:t>
      </w:r>
    </w:p>
    <w:p w14:paraId="2BE47324" w14:textId="1AD84F52" w:rsidR="00BC56C7" w:rsidRPr="00C61F05" w:rsidRDefault="00982E0F" w:rsidP="00BC56C7">
      <w:pPr>
        <w:pStyle w:val="ListParagraph"/>
        <w:numPr>
          <w:ilvl w:val="0"/>
          <w:numId w:val="29"/>
        </w:numPr>
        <w:rPr>
          <w:rFonts w:ascii="Arial" w:hAnsi="Arial" w:cs="Arial"/>
        </w:rPr>
      </w:pPr>
      <w:r>
        <w:rPr>
          <w:rFonts w:ascii="Arial" w:hAnsi="Arial" w:cs="Arial"/>
        </w:rPr>
        <w:t>Engage</w:t>
      </w:r>
      <w:r w:rsidR="00BC56C7" w:rsidRPr="00C61F05">
        <w:rPr>
          <w:rFonts w:ascii="Arial" w:hAnsi="Arial" w:cs="Arial"/>
        </w:rPr>
        <w:t xml:space="preserve"> – feeling </w:t>
      </w:r>
      <w:r w:rsidR="000B4CD8">
        <w:rPr>
          <w:rFonts w:ascii="Arial" w:hAnsi="Arial" w:cs="Arial"/>
        </w:rPr>
        <w:t>clearer</w:t>
      </w:r>
      <w:r w:rsidR="00BC56C7" w:rsidRPr="00C61F05">
        <w:rPr>
          <w:rFonts w:ascii="Arial" w:hAnsi="Arial" w:cs="Arial"/>
        </w:rPr>
        <w:t xml:space="preserve"> about career direction</w:t>
      </w:r>
      <w:r w:rsidR="000B4CD8">
        <w:rPr>
          <w:rFonts w:ascii="Arial" w:hAnsi="Arial" w:cs="Arial"/>
        </w:rPr>
        <w:t>, reaching out to industry,</w:t>
      </w:r>
      <w:r w:rsidR="00BC56C7" w:rsidRPr="00C61F05">
        <w:rPr>
          <w:rFonts w:ascii="Arial" w:hAnsi="Arial" w:cs="Arial"/>
        </w:rPr>
        <w:t xml:space="preserve"> researching jobs and recruitment </w:t>
      </w:r>
      <w:proofErr w:type="gramStart"/>
      <w:r w:rsidR="00BC56C7" w:rsidRPr="00C61F05">
        <w:rPr>
          <w:rFonts w:ascii="Arial" w:hAnsi="Arial" w:cs="Arial"/>
        </w:rPr>
        <w:t>processes</w:t>
      </w:r>
      <w:proofErr w:type="gramEnd"/>
      <w:r w:rsidR="00BC56C7" w:rsidRPr="00C61F05">
        <w:rPr>
          <w:rFonts w:ascii="Arial" w:hAnsi="Arial" w:cs="Arial"/>
        </w:rPr>
        <w:t xml:space="preserve"> and preparing documentation for applications.</w:t>
      </w:r>
    </w:p>
    <w:p w14:paraId="7621FD26" w14:textId="3072D497" w:rsidR="00BC56C7" w:rsidRPr="00C61F05" w:rsidRDefault="00982E0F" w:rsidP="00BC56C7">
      <w:pPr>
        <w:pStyle w:val="ListParagraph"/>
        <w:numPr>
          <w:ilvl w:val="0"/>
          <w:numId w:val="29"/>
        </w:numPr>
        <w:rPr>
          <w:rFonts w:ascii="Arial" w:hAnsi="Arial" w:cs="Arial"/>
        </w:rPr>
      </w:pPr>
      <w:r>
        <w:rPr>
          <w:rFonts w:ascii="Arial" w:hAnsi="Arial" w:cs="Arial"/>
        </w:rPr>
        <w:t>Achieve</w:t>
      </w:r>
      <w:r w:rsidR="00BC56C7" w:rsidRPr="00C61F05">
        <w:rPr>
          <w:rFonts w:ascii="Arial" w:hAnsi="Arial" w:cs="Arial"/>
        </w:rPr>
        <w:t xml:space="preserve"> – Ready with a job or further study in place. </w:t>
      </w:r>
    </w:p>
    <w:p w14:paraId="36AFE838" w14:textId="77777777" w:rsidR="00EE5989" w:rsidRPr="00822873" w:rsidRDefault="00EE5989" w:rsidP="00F85837">
      <w:pPr>
        <w:pStyle w:val="ListParagraph"/>
        <w:rPr>
          <w:rFonts w:cstheme="minorHAnsi"/>
        </w:rPr>
      </w:pPr>
    </w:p>
    <w:sectPr w:rsidR="00EE5989" w:rsidRPr="00822873" w:rsidSect="00472C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4DEA" w14:textId="77777777" w:rsidR="00A8428E" w:rsidRDefault="00A8428E" w:rsidP="00A04D8F">
      <w:pPr>
        <w:spacing w:after="0" w:line="240" w:lineRule="auto"/>
      </w:pPr>
      <w:r>
        <w:separator/>
      </w:r>
    </w:p>
  </w:endnote>
  <w:endnote w:type="continuationSeparator" w:id="0">
    <w:p w14:paraId="77743353" w14:textId="77777777" w:rsidR="00A8428E" w:rsidRDefault="00A8428E" w:rsidP="00A0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F975" w14:textId="77777777" w:rsidR="00632709" w:rsidRDefault="00632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78758"/>
      <w:docPartObj>
        <w:docPartGallery w:val="Page Numbers (Bottom of Page)"/>
        <w:docPartUnique/>
      </w:docPartObj>
    </w:sdtPr>
    <w:sdtEndPr>
      <w:rPr>
        <w:noProof/>
      </w:rPr>
    </w:sdtEndPr>
    <w:sdtContent>
      <w:p w14:paraId="4B3160E2" w14:textId="0FB38EF5" w:rsidR="00632709" w:rsidRDefault="006327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5E43F4" w14:textId="77777777" w:rsidR="00632709" w:rsidRDefault="00632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7DEA" w14:textId="77777777" w:rsidR="00632709" w:rsidRDefault="00632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83BBE" w14:textId="77777777" w:rsidR="00A8428E" w:rsidRDefault="00A8428E" w:rsidP="00A04D8F">
      <w:pPr>
        <w:spacing w:after="0" w:line="240" w:lineRule="auto"/>
      </w:pPr>
      <w:r>
        <w:separator/>
      </w:r>
    </w:p>
  </w:footnote>
  <w:footnote w:type="continuationSeparator" w:id="0">
    <w:p w14:paraId="756971BE" w14:textId="77777777" w:rsidR="00A8428E" w:rsidRDefault="00A8428E" w:rsidP="00A04D8F">
      <w:pPr>
        <w:spacing w:after="0" w:line="240" w:lineRule="auto"/>
      </w:pPr>
      <w:r>
        <w:continuationSeparator/>
      </w:r>
    </w:p>
  </w:footnote>
  <w:footnote w:id="1">
    <w:p w14:paraId="43C2066E" w14:textId="77777777" w:rsidR="00A04D8F" w:rsidRDefault="00A04D8F" w:rsidP="00A04D8F">
      <w:pPr>
        <w:pStyle w:val="FootnoteText"/>
      </w:pPr>
      <w:r>
        <w:rPr>
          <w:rStyle w:val="FootnoteReference"/>
        </w:rPr>
        <w:footnoteRef/>
      </w:r>
      <w:r>
        <w:t xml:space="preserve"> B</w:t>
      </w:r>
      <w:r w:rsidRPr="00481880">
        <w:t>ased on Law &amp; Watts DOTs Model (</w:t>
      </w:r>
      <w:r>
        <w:t>2001</w:t>
      </w:r>
      <w:r w:rsidRPr="0048188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4A1A" w14:textId="77777777" w:rsidR="00632709" w:rsidRDefault="00632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CB26" w14:textId="77777777" w:rsidR="00632709" w:rsidRDefault="00632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F2AE" w14:textId="77777777" w:rsidR="00632709" w:rsidRDefault="00632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781"/>
    <w:multiLevelType w:val="hybridMultilevel"/>
    <w:tmpl w:val="4EA4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F96469"/>
    <w:multiLevelType w:val="hybridMultilevel"/>
    <w:tmpl w:val="9CDAF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1F7E"/>
    <w:multiLevelType w:val="hybridMultilevel"/>
    <w:tmpl w:val="A7A04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6E6417"/>
    <w:multiLevelType w:val="hybridMultilevel"/>
    <w:tmpl w:val="38986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C0DA8"/>
    <w:multiLevelType w:val="hybridMultilevel"/>
    <w:tmpl w:val="56EE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E398F"/>
    <w:multiLevelType w:val="hybridMultilevel"/>
    <w:tmpl w:val="AF026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E94A4B"/>
    <w:multiLevelType w:val="hybridMultilevel"/>
    <w:tmpl w:val="DDFA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9302A"/>
    <w:multiLevelType w:val="hybridMultilevel"/>
    <w:tmpl w:val="DCEC0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9424FB"/>
    <w:multiLevelType w:val="hybridMultilevel"/>
    <w:tmpl w:val="7D720186"/>
    <w:lvl w:ilvl="0" w:tplc="3CD2C0D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B859BD"/>
    <w:multiLevelType w:val="hybridMultilevel"/>
    <w:tmpl w:val="4A66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1F836"/>
    <w:multiLevelType w:val="hybridMultilevel"/>
    <w:tmpl w:val="FFFFFFFF"/>
    <w:lvl w:ilvl="0" w:tplc="3CD2C0DE">
      <w:start w:val="1"/>
      <w:numFmt w:val="bullet"/>
      <w:lvlText w:val=""/>
      <w:lvlJc w:val="left"/>
      <w:pPr>
        <w:ind w:left="720" w:hanging="360"/>
      </w:pPr>
      <w:rPr>
        <w:rFonts w:ascii="Symbol" w:hAnsi="Symbol" w:hint="default"/>
      </w:rPr>
    </w:lvl>
    <w:lvl w:ilvl="1" w:tplc="BEF2C7C2">
      <w:start w:val="1"/>
      <w:numFmt w:val="bullet"/>
      <w:lvlText w:val="o"/>
      <w:lvlJc w:val="left"/>
      <w:pPr>
        <w:ind w:left="1440" w:hanging="360"/>
      </w:pPr>
      <w:rPr>
        <w:rFonts w:ascii="Courier New" w:hAnsi="Courier New" w:hint="default"/>
      </w:rPr>
    </w:lvl>
    <w:lvl w:ilvl="2" w:tplc="0B0AD062">
      <w:start w:val="1"/>
      <w:numFmt w:val="bullet"/>
      <w:lvlText w:val=""/>
      <w:lvlJc w:val="left"/>
      <w:pPr>
        <w:ind w:left="2160" w:hanging="360"/>
      </w:pPr>
      <w:rPr>
        <w:rFonts w:ascii="Wingdings" w:hAnsi="Wingdings" w:hint="default"/>
      </w:rPr>
    </w:lvl>
    <w:lvl w:ilvl="3" w:tplc="F5EC029E">
      <w:start w:val="1"/>
      <w:numFmt w:val="bullet"/>
      <w:lvlText w:val=""/>
      <w:lvlJc w:val="left"/>
      <w:pPr>
        <w:ind w:left="2880" w:hanging="360"/>
      </w:pPr>
      <w:rPr>
        <w:rFonts w:ascii="Symbol" w:hAnsi="Symbol" w:hint="default"/>
      </w:rPr>
    </w:lvl>
    <w:lvl w:ilvl="4" w:tplc="D5BC2FB6">
      <w:start w:val="1"/>
      <w:numFmt w:val="bullet"/>
      <w:lvlText w:val="o"/>
      <w:lvlJc w:val="left"/>
      <w:pPr>
        <w:ind w:left="3600" w:hanging="360"/>
      </w:pPr>
      <w:rPr>
        <w:rFonts w:ascii="Courier New" w:hAnsi="Courier New" w:hint="default"/>
      </w:rPr>
    </w:lvl>
    <w:lvl w:ilvl="5" w:tplc="C5D62DA0">
      <w:start w:val="1"/>
      <w:numFmt w:val="bullet"/>
      <w:lvlText w:val=""/>
      <w:lvlJc w:val="left"/>
      <w:pPr>
        <w:ind w:left="4320" w:hanging="360"/>
      </w:pPr>
      <w:rPr>
        <w:rFonts w:ascii="Wingdings" w:hAnsi="Wingdings" w:hint="default"/>
      </w:rPr>
    </w:lvl>
    <w:lvl w:ilvl="6" w:tplc="D7A6B58A">
      <w:start w:val="1"/>
      <w:numFmt w:val="bullet"/>
      <w:lvlText w:val=""/>
      <w:lvlJc w:val="left"/>
      <w:pPr>
        <w:ind w:left="5040" w:hanging="360"/>
      </w:pPr>
      <w:rPr>
        <w:rFonts w:ascii="Symbol" w:hAnsi="Symbol" w:hint="default"/>
      </w:rPr>
    </w:lvl>
    <w:lvl w:ilvl="7" w:tplc="1FF0811E">
      <w:start w:val="1"/>
      <w:numFmt w:val="bullet"/>
      <w:lvlText w:val="o"/>
      <w:lvlJc w:val="left"/>
      <w:pPr>
        <w:ind w:left="5760" w:hanging="360"/>
      </w:pPr>
      <w:rPr>
        <w:rFonts w:ascii="Courier New" w:hAnsi="Courier New" w:hint="default"/>
      </w:rPr>
    </w:lvl>
    <w:lvl w:ilvl="8" w:tplc="CBAC138C">
      <w:start w:val="1"/>
      <w:numFmt w:val="bullet"/>
      <w:lvlText w:val=""/>
      <w:lvlJc w:val="left"/>
      <w:pPr>
        <w:ind w:left="6480" w:hanging="360"/>
      </w:pPr>
      <w:rPr>
        <w:rFonts w:ascii="Wingdings" w:hAnsi="Wingdings" w:hint="default"/>
      </w:rPr>
    </w:lvl>
  </w:abstractNum>
  <w:abstractNum w:abstractNumId="11" w15:restartNumberingAfterBreak="0">
    <w:nsid w:val="364F4300"/>
    <w:multiLevelType w:val="hybridMultilevel"/>
    <w:tmpl w:val="1B6E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611BE"/>
    <w:multiLevelType w:val="hybridMultilevel"/>
    <w:tmpl w:val="AAE23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A3C5D"/>
    <w:multiLevelType w:val="hybridMultilevel"/>
    <w:tmpl w:val="0718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17F3C"/>
    <w:multiLevelType w:val="hybridMultilevel"/>
    <w:tmpl w:val="02DC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81651"/>
    <w:multiLevelType w:val="hybridMultilevel"/>
    <w:tmpl w:val="C3DC4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D309AD"/>
    <w:multiLevelType w:val="hybridMultilevel"/>
    <w:tmpl w:val="B608D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9907E3"/>
    <w:multiLevelType w:val="hybridMultilevel"/>
    <w:tmpl w:val="59F6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B1144"/>
    <w:multiLevelType w:val="hybridMultilevel"/>
    <w:tmpl w:val="07246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808707F"/>
    <w:multiLevelType w:val="hybridMultilevel"/>
    <w:tmpl w:val="33A820EA"/>
    <w:lvl w:ilvl="0" w:tplc="E7E84E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9216E08"/>
    <w:multiLevelType w:val="hybridMultilevel"/>
    <w:tmpl w:val="01D6ECA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F7C2D63"/>
    <w:multiLevelType w:val="hybridMultilevel"/>
    <w:tmpl w:val="BEBA769C"/>
    <w:lvl w:ilvl="0" w:tplc="BC0ED6F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A71F10"/>
    <w:multiLevelType w:val="hybridMultilevel"/>
    <w:tmpl w:val="D32CC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F12DC8"/>
    <w:multiLevelType w:val="hybridMultilevel"/>
    <w:tmpl w:val="1A4C5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211BF0"/>
    <w:multiLevelType w:val="hybridMultilevel"/>
    <w:tmpl w:val="9482D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765892"/>
    <w:multiLevelType w:val="hybridMultilevel"/>
    <w:tmpl w:val="53EE4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764B3F"/>
    <w:multiLevelType w:val="hybridMultilevel"/>
    <w:tmpl w:val="CDA01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A724391"/>
    <w:multiLevelType w:val="hybridMultilevel"/>
    <w:tmpl w:val="BD9C9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AD16AD"/>
    <w:multiLevelType w:val="hybridMultilevel"/>
    <w:tmpl w:val="9BB4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0230348">
    <w:abstractNumId w:val="9"/>
  </w:num>
  <w:num w:numId="2" w16cid:durableId="1640644246">
    <w:abstractNumId w:val="24"/>
  </w:num>
  <w:num w:numId="3" w16cid:durableId="180124486">
    <w:abstractNumId w:val="20"/>
  </w:num>
  <w:num w:numId="4" w16cid:durableId="1654217862">
    <w:abstractNumId w:val="18"/>
  </w:num>
  <w:num w:numId="5" w16cid:durableId="1988779853">
    <w:abstractNumId w:val="17"/>
  </w:num>
  <w:num w:numId="6" w16cid:durableId="1961565762">
    <w:abstractNumId w:val="26"/>
  </w:num>
  <w:num w:numId="7" w16cid:durableId="591397907">
    <w:abstractNumId w:val="1"/>
  </w:num>
  <w:num w:numId="8" w16cid:durableId="586618361">
    <w:abstractNumId w:val="12"/>
  </w:num>
  <w:num w:numId="9" w16cid:durableId="563562307">
    <w:abstractNumId w:val="3"/>
  </w:num>
  <w:num w:numId="10" w16cid:durableId="1151675618">
    <w:abstractNumId w:val="4"/>
  </w:num>
  <w:num w:numId="11" w16cid:durableId="333148614">
    <w:abstractNumId w:val="16"/>
  </w:num>
  <w:num w:numId="12" w16cid:durableId="263805935">
    <w:abstractNumId w:val="5"/>
  </w:num>
  <w:num w:numId="13" w16cid:durableId="998532510">
    <w:abstractNumId w:val="27"/>
  </w:num>
  <w:num w:numId="14" w16cid:durableId="588272979">
    <w:abstractNumId w:val="10"/>
  </w:num>
  <w:num w:numId="15" w16cid:durableId="397820874">
    <w:abstractNumId w:val="28"/>
  </w:num>
  <w:num w:numId="16" w16cid:durableId="1418483882">
    <w:abstractNumId w:val="11"/>
  </w:num>
  <w:num w:numId="17" w16cid:durableId="1065253722">
    <w:abstractNumId w:val="6"/>
  </w:num>
  <w:num w:numId="18" w16cid:durableId="139930678">
    <w:abstractNumId w:val="19"/>
  </w:num>
  <w:num w:numId="19" w16cid:durableId="1526092267">
    <w:abstractNumId w:val="15"/>
  </w:num>
  <w:num w:numId="20" w16cid:durableId="1964773060">
    <w:abstractNumId w:val="8"/>
  </w:num>
  <w:num w:numId="21" w16cid:durableId="919021688">
    <w:abstractNumId w:val="7"/>
  </w:num>
  <w:num w:numId="22" w16cid:durableId="859440289">
    <w:abstractNumId w:val="0"/>
  </w:num>
  <w:num w:numId="23" w16cid:durableId="1354919079">
    <w:abstractNumId w:val="2"/>
  </w:num>
  <w:num w:numId="24" w16cid:durableId="151065882">
    <w:abstractNumId w:val="22"/>
  </w:num>
  <w:num w:numId="25" w16cid:durableId="850412921">
    <w:abstractNumId w:val="23"/>
  </w:num>
  <w:num w:numId="26" w16cid:durableId="75709316">
    <w:abstractNumId w:val="25"/>
  </w:num>
  <w:num w:numId="27" w16cid:durableId="1420953381">
    <w:abstractNumId w:val="21"/>
  </w:num>
  <w:num w:numId="28" w16cid:durableId="1372340427">
    <w:abstractNumId w:val="14"/>
  </w:num>
  <w:num w:numId="29" w16cid:durableId="16085827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B1"/>
    <w:rsid w:val="0000152A"/>
    <w:rsid w:val="00021F4A"/>
    <w:rsid w:val="0003141E"/>
    <w:rsid w:val="000A7C9E"/>
    <w:rsid w:val="000B4CD8"/>
    <w:rsid w:val="000B732C"/>
    <w:rsid w:val="001272BA"/>
    <w:rsid w:val="00162C8E"/>
    <w:rsid w:val="00194F6A"/>
    <w:rsid w:val="001E5523"/>
    <w:rsid w:val="00212117"/>
    <w:rsid w:val="002147EB"/>
    <w:rsid w:val="00216574"/>
    <w:rsid w:val="00222C35"/>
    <w:rsid w:val="002261B1"/>
    <w:rsid w:val="00251589"/>
    <w:rsid w:val="002B07C6"/>
    <w:rsid w:val="002C2BD9"/>
    <w:rsid w:val="002D2BCD"/>
    <w:rsid w:val="002F2332"/>
    <w:rsid w:val="00301060"/>
    <w:rsid w:val="00325020"/>
    <w:rsid w:val="00383DD1"/>
    <w:rsid w:val="003D7FC0"/>
    <w:rsid w:val="003F5E68"/>
    <w:rsid w:val="004011EF"/>
    <w:rsid w:val="00455D70"/>
    <w:rsid w:val="004607F4"/>
    <w:rsid w:val="00472CBF"/>
    <w:rsid w:val="00504026"/>
    <w:rsid w:val="0053254B"/>
    <w:rsid w:val="0057732F"/>
    <w:rsid w:val="005951BD"/>
    <w:rsid w:val="005E12E5"/>
    <w:rsid w:val="006307F0"/>
    <w:rsid w:val="00632709"/>
    <w:rsid w:val="0064477C"/>
    <w:rsid w:val="006558B8"/>
    <w:rsid w:val="0069293B"/>
    <w:rsid w:val="00696225"/>
    <w:rsid w:val="006A052A"/>
    <w:rsid w:val="006A7516"/>
    <w:rsid w:val="006B2F2E"/>
    <w:rsid w:val="006F39E6"/>
    <w:rsid w:val="007251B1"/>
    <w:rsid w:val="0073274C"/>
    <w:rsid w:val="0074579F"/>
    <w:rsid w:val="0078060E"/>
    <w:rsid w:val="0078655D"/>
    <w:rsid w:val="00797674"/>
    <w:rsid w:val="007B67D1"/>
    <w:rsid w:val="008213FF"/>
    <w:rsid w:val="00822873"/>
    <w:rsid w:val="008C5E7D"/>
    <w:rsid w:val="008D1216"/>
    <w:rsid w:val="008E3D9A"/>
    <w:rsid w:val="0093248B"/>
    <w:rsid w:val="00954118"/>
    <w:rsid w:val="0096061D"/>
    <w:rsid w:val="009762AA"/>
    <w:rsid w:val="00982E0F"/>
    <w:rsid w:val="009871E0"/>
    <w:rsid w:val="00A02A8E"/>
    <w:rsid w:val="00A04D8F"/>
    <w:rsid w:val="00A06CCF"/>
    <w:rsid w:val="00A413D3"/>
    <w:rsid w:val="00A447B8"/>
    <w:rsid w:val="00A44EFC"/>
    <w:rsid w:val="00A6798C"/>
    <w:rsid w:val="00A779B6"/>
    <w:rsid w:val="00A8428E"/>
    <w:rsid w:val="00AD704B"/>
    <w:rsid w:val="00AE2ABA"/>
    <w:rsid w:val="00B00FCF"/>
    <w:rsid w:val="00B44396"/>
    <w:rsid w:val="00B76213"/>
    <w:rsid w:val="00B87170"/>
    <w:rsid w:val="00BC56C7"/>
    <w:rsid w:val="00BE3F86"/>
    <w:rsid w:val="00BF0577"/>
    <w:rsid w:val="00C12437"/>
    <w:rsid w:val="00C15B91"/>
    <w:rsid w:val="00C2054E"/>
    <w:rsid w:val="00C50247"/>
    <w:rsid w:val="00CA40EE"/>
    <w:rsid w:val="00CB6589"/>
    <w:rsid w:val="00CE39AA"/>
    <w:rsid w:val="00CF2BEB"/>
    <w:rsid w:val="00D20C94"/>
    <w:rsid w:val="00D53758"/>
    <w:rsid w:val="00DA1818"/>
    <w:rsid w:val="00DA1A79"/>
    <w:rsid w:val="00DE254D"/>
    <w:rsid w:val="00DE500A"/>
    <w:rsid w:val="00DF612F"/>
    <w:rsid w:val="00E01E4F"/>
    <w:rsid w:val="00E03D06"/>
    <w:rsid w:val="00E158F7"/>
    <w:rsid w:val="00E260DF"/>
    <w:rsid w:val="00E73426"/>
    <w:rsid w:val="00EC785B"/>
    <w:rsid w:val="00EE5989"/>
    <w:rsid w:val="00F32711"/>
    <w:rsid w:val="00F477FD"/>
    <w:rsid w:val="00F71FC1"/>
    <w:rsid w:val="00F85837"/>
    <w:rsid w:val="00F9707E"/>
    <w:rsid w:val="00FB257E"/>
    <w:rsid w:val="00FB5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04997A"/>
  <w15:chartTrackingRefBased/>
  <w15:docId w15:val="{AE5CF98A-B07D-4D16-9A97-52DC755F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D2BCD"/>
    <w:pPr>
      <w:keepNext/>
      <w:keepLines/>
      <w:spacing w:before="40" w:after="0"/>
      <w:outlineLvl w:val="1"/>
    </w:pPr>
    <w:rPr>
      <w:rFonts w:ascii="Calibri" w:eastAsiaTheme="majorEastAsia" w:hAnsi="Calibr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B1"/>
    <w:pPr>
      <w:ind w:left="720"/>
      <w:contextualSpacing/>
    </w:pPr>
  </w:style>
  <w:style w:type="table" w:styleId="TableGrid">
    <w:name w:val="Table Grid"/>
    <w:basedOn w:val="TableNormal"/>
    <w:uiPriority w:val="39"/>
    <w:rsid w:val="00A04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04D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4D8F"/>
    <w:rPr>
      <w:sz w:val="20"/>
      <w:szCs w:val="20"/>
    </w:rPr>
  </w:style>
  <w:style w:type="character" w:styleId="FootnoteReference">
    <w:name w:val="footnote reference"/>
    <w:basedOn w:val="DefaultParagraphFont"/>
    <w:uiPriority w:val="99"/>
    <w:semiHidden/>
    <w:unhideWhenUsed/>
    <w:rsid w:val="00A04D8F"/>
    <w:rPr>
      <w:vertAlign w:val="superscript"/>
    </w:rPr>
  </w:style>
  <w:style w:type="character" w:customStyle="1" w:styleId="Heading2Char">
    <w:name w:val="Heading 2 Char"/>
    <w:basedOn w:val="DefaultParagraphFont"/>
    <w:link w:val="Heading2"/>
    <w:uiPriority w:val="9"/>
    <w:rsid w:val="002D2BCD"/>
    <w:rPr>
      <w:rFonts w:ascii="Calibri" w:eastAsiaTheme="majorEastAsia" w:hAnsi="Calibri" w:cstheme="majorBidi"/>
      <w:b/>
      <w:sz w:val="26"/>
      <w:szCs w:val="26"/>
    </w:rPr>
  </w:style>
  <w:style w:type="paragraph" w:styleId="Header">
    <w:name w:val="header"/>
    <w:basedOn w:val="Normal"/>
    <w:link w:val="HeaderChar"/>
    <w:uiPriority w:val="99"/>
    <w:unhideWhenUsed/>
    <w:rsid w:val="00632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709"/>
  </w:style>
  <w:style w:type="paragraph" w:styleId="Footer">
    <w:name w:val="footer"/>
    <w:basedOn w:val="Normal"/>
    <w:link w:val="FooterChar"/>
    <w:uiPriority w:val="99"/>
    <w:unhideWhenUsed/>
    <w:rsid w:val="00632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2B11F3F5BA5145B09E3C43AD902812" ma:contentTypeVersion="2" ma:contentTypeDescription="Create a new document." ma:contentTypeScope="" ma:versionID="3719bdc43f8d11373a58e77d78ffffb2">
  <xsd:schema xmlns:xsd="http://www.w3.org/2001/XMLSchema" xmlns:xs="http://www.w3.org/2001/XMLSchema" xmlns:p="http://schemas.microsoft.com/office/2006/metadata/properties" xmlns:ns1="http://schemas.microsoft.com/sharepoint/v3" xmlns:ns2="9e13efe1-8c0e-47ec-9e1b-2888edd94241" targetNamespace="http://schemas.microsoft.com/office/2006/metadata/properties" ma:root="true" ma:fieldsID="742de8fc2d0ef2019bc3b83ef3c77474" ns1:_="" ns2:_="">
    <xsd:import namespace="http://schemas.microsoft.com/sharepoint/v3"/>
    <xsd:import namespace="9e13efe1-8c0e-47ec-9e1b-2888edd9424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13efe1-8c0e-47ec-9e1b-2888edd942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e13efe1-8c0e-47ec-9e1b-2888edd94241">AUBDOCUMENT-46-95</_dlc_DocId>
    <_dlc_DocIdUrl xmlns="9e13efe1-8c0e-47ec-9e1b-2888edd94241">
      <Url>https://intranet.aub.ac.uk/student-services/_layouts/15/DocIdRedir.aspx?ID=AUBDOCUMENT-46-95</Url>
      <Description>AUBDOCUMENT-46-95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C8D3DA-F131-4201-B280-8A1DA564EE8E}">
  <ds:schemaRefs>
    <ds:schemaRef ds:uri="http://schemas.microsoft.com/sharepoint/v3/contenttype/forms"/>
  </ds:schemaRefs>
</ds:datastoreItem>
</file>

<file path=customXml/itemProps2.xml><?xml version="1.0" encoding="utf-8"?>
<ds:datastoreItem xmlns:ds="http://schemas.openxmlformats.org/officeDocument/2006/customXml" ds:itemID="{45FF4A6F-0E45-49B8-B607-5854DD282F9B}"/>
</file>

<file path=customXml/itemProps3.xml><?xml version="1.0" encoding="utf-8"?>
<ds:datastoreItem xmlns:ds="http://schemas.openxmlformats.org/officeDocument/2006/customXml" ds:itemID="{D7B86221-52C5-4A84-BC2C-601D6401A160}">
  <ds:schemaRefs>
    <ds:schemaRef ds:uri="http://schemas.microsoft.com/office/2006/metadata/properties"/>
    <ds:schemaRef ds:uri="http://schemas.microsoft.com/office/infopath/2007/PartnerControls"/>
    <ds:schemaRef ds:uri="3c2b9707-93d3-4d28-b324-77e06a1c63c8"/>
    <ds:schemaRef ds:uri="3e509987-f145-4411-b38b-96bd3f6561fc"/>
  </ds:schemaRefs>
</ds:datastoreItem>
</file>

<file path=customXml/itemProps4.xml><?xml version="1.0" encoding="utf-8"?>
<ds:datastoreItem xmlns:ds="http://schemas.openxmlformats.org/officeDocument/2006/customXml" ds:itemID="{F1E5E81E-9BBC-4EEF-BA98-7D52B84688AD}"/>
</file>

<file path=docProps/app.xml><?xml version="1.0" encoding="utf-8"?>
<Properties xmlns="http://schemas.openxmlformats.org/officeDocument/2006/extended-properties" xmlns:vt="http://schemas.openxmlformats.org/officeDocument/2006/docPropsVTypes">
  <Template>Normal</Template>
  <TotalTime>40</TotalTime>
  <Pages>8</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Zorraquin</dc:creator>
  <cp:keywords/>
  <dc:description/>
  <cp:lastModifiedBy>Alison Zorraquin</cp:lastModifiedBy>
  <cp:revision>15</cp:revision>
  <dcterms:created xsi:type="dcterms:W3CDTF">2022-11-11T16:17:00Z</dcterms:created>
  <dcterms:modified xsi:type="dcterms:W3CDTF">2023-01-20T10:20:00Z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0x010100412B11F3F5BA5145B09E3C43AD902812</vt:lpwstr>
  </property>
  <property fmtid="{D5CDD505-2E9C-101B-9397-08002B2CF9AE}" pid="3" name="MediaServiceImageTags">
    <vt:lpwstr/>
  </property>
  <property fmtid="{D5CDD505-2E9C-101B-9397-08002B2CF9AE}" pid="4" name="_dlc_DocIdItemGuid">
    <vt:lpwstr>973c20f8-8107-43f1-9d70-59253b07f213</vt:lpwstr>
  </property>
</Properties>
</file>