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CD6B" w14:textId="77777777" w:rsidR="00031FEF" w:rsidRDefault="00031FEF">
      <w:pPr>
        <w:rPr>
          <w:rFonts w:ascii="Arial" w:hAnsi="Arial" w:cs="Arial"/>
          <w:sz w:val="22"/>
          <w:szCs w:val="22"/>
        </w:rPr>
      </w:pPr>
      <w:bookmarkStart w:id="0" w:name="_GoBack"/>
      <w:bookmarkEnd w:id="0"/>
      <w:r>
        <w:rPr>
          <w:rFonts w:ascii="Arial" w:hAnsi="Arial" w:cs="Arial"/>
          <w:noProof/>
          <w:sz w:val="22"/>
          <w:szCs w:val="22"/>
          <w:lang w:eastAsia="en-GB"/>
        </w:rPr>
        <w:drawing>
          <wp:anchor distT="0" distB="1347" distL="119172" distR="114909" simplePos="0" relativeHeight="251657728" behindDoc="0" locked="0" layoutInCell="1" allowOverlap="1" wp14:anchorId="115DFC63" wp14:editId="5DA82732">
            <wp:simplePos x="0" y="0"/>
            <wp:positionH relativeFrom="column">
              <wp:posOffset>4679950</wp:posOffset>
            </wp:positionH>
            <wp:positionV relativeFrom="paragraph">
              <wp:posOffset>-404495</wp:posOffset>
            </wp:positionV>
            <wp:extent cx="1081004" cy="1034973"/>
            <wp:effectExtent l="0" t="0" r="5080" b="0"/>
            <wp:wrapNone/>
            <wp:docPr id="2" name="Picture 2" descr="C:\Users\kthomson\AppData\Local\Microsoft\Windows\Temporary Internet Files\Content.Outlook\R5ELH2ZI\aub logo document wirefram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thomson\AppData\Local\Microsoft\Windows\Temporary Internet Files\Content.Outlook\R5ELH2ZI\aub logo document wireframe.jpg"/>
                    <pic:cNvPicPr>
                      <a:picLocks noChangeAspect="1" noChangeArrowheads="1"/>
                    </pic:cNvPicPr>
                  </pic:nvPicPr>
                  <pic:blipFill>
                    <a:blip r:embed="rId8" cstate="print">
                      <a:duotone>
                        <a:prstClr val="black"/>
                        <a:schemeClr val="bg1">
                          <a:tint val="45000"/>
                          <a:satMod val="400000"/>
                        </a:schemeClr>
                      </a:duotone>
                    </a:blip>
                    <a:srcRect/>
                    <a:stretch>
                      <a:fillRect/>
                    </a:stretch>
                  </pic:blipFill>
                  <pic:spPr bwMode="auto">
                    <a:xfrm>
                      <a:off x="0" y="0"/>
                      <a:ext cx="1081004" cy="1034973"/>
                    </a:xfrm>
                    <a:prstGeom prst="rect">
                      <a:avLst/>
                    </a:prstGeom>
                    <a:solidFill>
                      <a:srgbClr val="D9D9D9">
                        <a:alpha val="61176"/>
                      </a:srgbClr>
                    </a:solidFill>
                    <a:ln w="9525">
                      <a:noFill/>
                      <a:miter lim="800000"/>
                      <a:headEnd/>
                      <a:tailEnd/>
                    </a:ln>
                  </pic:spPr>
                </pic:pic>
              </a:graphicData>
            </a:graphic>
          </wp:anchor>
        </w:drawing>
      </w:r>
    </w:p>
    <w:p w14:paraId="0A514BC1" w14:textId="77777777" w:rsidR="00332AB6" w:rsidRDefault="00332AB6">
      <w:pPr>
        <w:rPr>
          <w:rFonts w:ascii="Arial" w:hAnsi="Arial" w:cs="Arial"/>
          <w:sz w:val="22"/>
          <w:szCs w:val="22"/>
        </w:rPr>
      </w:pPr>
    </w:p>
    <w:p w14:paraId="6BD3E255" w14:textId="77777777" w:rsidR="00332AB6" w:rsidRPr="007F6147" w:rsidRDefault="00332AB6">
      <w:pPr>
        <w:rPr>
          <w:rFonts w:ascii="Arial" w:hAnsi="Arial" w:cs="Arial"/>
          <w:color w:val="000000"/>
          <w:sz w:val="22"/>
          <w:szCs w:val="22"/>
        </w:rPr>
      </w:pPr>
    </w:p>
    <w:p w14:paraId="3A9ED210" w14:textId="6C3FD63E" w:rsidR="00066C47" w:rsidRDefault="00066C47" w:rsidP="00066C47">
      <w:pPr>
        <w:rPr>
          <w:rFonts w:ascii="Arial" w:hAnsi="Arial" w:cs="Arial"/>
          <w:sz w:val="22"/>
          <w:szCs w:val="22"/>
          <w:lang w:eastAsia="en-GB"/>
        </w:rPr>
      </w:pPr>
      <w:r>
        <w:rPr>
          <w:rFonts w:ascii="Arial" w:hAnsi="Arial" w:cs="Arial"/>
          <w:sz w:val="22"/>
          <w:szCs w:val="22"/>
        </w:rPr>
        <w:t>EQUALITIES COMMITTEE</w:t>
      </w:r>
    </w:p>
    <w:p w14:paraId="79ED7AF6" w14:textId="77777777" w:rsidR="00A91982" w:rsidRPr="007F6147" w:rsidRDefault="00A91982">
      <w:pPr>
        <w:rPr>
          <w:rFonts w:ascii="Arial" w:hAnsi="Arial" w:cs="Arial"/>
          <w:color w:val="000000"/>
          <w:sz w:val="22"/>
          <w:szCs w:val="22"/>
        </w:rPr>
      </w:pPr>
    </w:p>
    <w:p w14:paraId="269336B1" w14:textId="77777777" w:rsidR="00A91982" w:rsidRPr="007F6147" w:rsidRDefault="009476FF" w:rsidP="00724DEA">
      <w:pPr>
        <w:pStyle w:val="Heading1"/>
        <w:rPr>
          <w:rFonts w:ascii="Arial" w:hAnsi="Arial" w:cs="Arial"/>
          <w:color w:val="000000"/>
          <w:sz w:val="22"/>
          <w:szCs w:val="22"/>
        </w:rPr>
      </w:pPr>
      <w:r>
        <w:rPr>
          <w:rFonts w:ascii="Arial" w:hAnsi="Arial" w:cs="Arial"/>
          <w:color w:val="000000"/>
          <w:sz w:val="22"/>
          <w:szCs w:val="22"/>
        </w:rPr>
        <w:t xml:space="preserve">UNCONFIRMED </w:t>
      </w:r>
      <w:r w:rsidR="00A91982" w:rsidRPr="007F6147">
        <w:rPr>
          <w:rFonts w:ascii="Arial" w:hAnsi="Arial" w:cs="Arial"/>
          <w:color w:val="000000"/>
          <w:sz w:val="22"/>
          <w:szCs w:val="22"/>
        </w:rPr>
        <w:t xml:space="preserve">Minutes of the meeting held on </w:t>
      </w:r>
      <w:r w:rsidR="002B4AC5" w:rsidRPr="007F6147">
        <w:rPr>
          <w:rFonts w:ascii="Arial" w:hAnsi="Arial" w:cs="Arial"/>
          <w:color w:val="000000"/>
          <w:sz w:val="22"/>
          <w:szCs w:val="22"/>
        </w:rPr>
        <w:t xml:space="preserve">Thursday </w:t>
      </w:r>
      <w:r w:rsidR="00656E63">
        <w:rPr>
          <w:rFonts w:ascii="Arial" w:hAnsi="Arial" w:cs="Arial"/>
          <w:color w:val="000000"/>
          <w:sz w:val="22"/>
          <w:szCs w:val="22"/>
        </w:rPr>
        <w:t>25 January 2018</w:t>
      </w:r>
    </w:p>
    <w:p w14:paraId="78A5D992" w14:textId="77777777" w:rsidR="00724DEA" w:rsidRPr="007F6147" w:rsidRDefault="00724DEA" w:rsidP="00724DEA">
      <w:pPr>
        <w:pBdr>
          <w:bottom w:val="single" w:sz="4" w:space="1" w:color="auto"/>
        </w:pBdr>
        <w:rPr>
          <w:rFonts w:ascii="Arial" w:hAnsi="Arial" w:cs="Arial"/>
          <w:color w:val="000000"/>
          <w:sz w:val="22"/>
          <w:szCs w:val="22"/>
        </w:rPr>
      </w:pPr>
    </w:p>
    <w:p w14:paraId="0D98BBDD" w14:textId="77777777" w:rsidR="00AE51DC" w:rsidRPr="007F6147" w:rsidRDefault="00AE51DC" w:rsidP="00AE51DC">
      <w:pPr>
        <w:rPr>
          <w:rFonts w:ascii="Arial" w:hAnsi="Arial" w:cs="Arial"/>
          <w:color w:val="000000"/>
          <w:sz w:val="22"/>
          <w:szCs w:val="22"/>
        </w:rPr>
      </w:pPr>
    </w:p>
    <w:p w14:paraId="376BD0A6" w14:textId="77777777" w:rsidR="007701DC" w:rsidRDefault="007701DC">
      <w:pPr>
        <w:rPr>
          <w:rFonts w:ascii="Arial" w:hAnsi="Arial" w:cs="Arial"/>
          <w:color w:val="000000"/>
          <w:sz w:val="22"/>
          <w:szCs w:val="22"/>
        </w:rPr>
      </w:pPr>
    </w:p>
    <w:p w14:paraId="3E302F18" w14:textId="77777777" w:rsidR="00130361" w:rsidRPr="007701DC" w:rsidRDefault="00130361" w:rsidP="00130361">
      <w:pPr>
        <w:tabs>
          <w:tab w:val="left" w:pos="1701"/>
        </w:tabs>
        <w:rPr>
          <w:rFonts w:ascii="Arial" w:hAnsi="Arial" w:cs="Arial"/>
          <w:sz w:val="22"/>
          <w:szCs w:val="22"/>
        </w:rPr>
      </w:pPr>
      <w:r>
        <w:rPr>
          <w:rFonts w:ascii="Arial" w:hAnsi="Arial" w:cs="Arial"/>
          <w:sz w:val="22"/>
          <w:szCs w:val="22"/>
        </w:rPr>
        <w:t>Present:</w:t>
      </w:r>
      <w:r>
        <w:rPr>
          <w:rFonts w:ascii="Arial" w:hAnsi="Arial" w:cs="Arial"/>
          <w:sz w:val="22"/>
          <w:szCs w:val="22"/>
        </w:rPr>
        <w:tab/>
      </w:r>
      <w:r w:rsidRPr="007701DC">
        <w:rPr>
          <w:rFonts w:ascii="Arial" w:hAnsi="Arial" w:cs="Arial"/>
          <w:sz w:val="22"/>
          <w:szCs w:val="22"/>
        </w:rPr>
        <w:t>Jon Renyard</w:t>
      </w:r>
      <w:r>
        <w:rPr>
          <w:rFonts w:ascii="Arial" w:hAnsi="Arial" w:cs="Arial"/>
          <w:sz w:val="22"/>
          <w:szCs w:val="22"/>
        </w:rPr>
        <w:t xml:space="preserve"> (Chair)</w:t>
      </w:r>
    </w:p>
    <w:p w14:paraId="598B8DCC" w14:textId="77777777" w:rsidR="00C33044" w:rsidRPr="007701DC" w:rsidRDefault="00C33044" w:rsidP="00C33044">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Andy Calvert</w:t>
      </w:r>
    </w:p>
    <w:p w14:paraId="59CBC265" w14:textId="77777777" w:rsidR="00C33044" w:rsidRPr="007701DC" w:rsidRDefault="00130361" w:rsidP="00C33044">
      <w:pPr>
        <w:tabs>
          <w:tab w:val="left" w:pos="1701"/>
        </w:tabs>
        <w:rPr>
          <w:rFonts w:ascii="Arial" w:hAnsi="Arial" w:cs="Arial"/>
          <w:sz w:val="22"/>
          <w:szCs w:val="22"/>
        </w:rPr>
      </w:pPr>
      <w:r>
        <w:rPr>
          <w:rFonts w:ascii="Arial" w:hAnsi="Arial" w:cs="Arial"/>
          <w:sz w:val="22"/>
          <w:szCs w:val="22"/>
        </w:rPr>
        <w:tab/>
      </w:r>
      <w:r w:rsidR="00C33044" w:rsidRPr="007701DC">
        <w:rPr>
          <w:rFonts w:ascii="Arial" w:hAnsi="Arial" w:cs="Arial"/>
          <w:sz w:val="22"/>
          <w:szCs w:val="22"/>
        </w:rPr>
        <w:t>Ezra Evans</w:t>
      </w:r>
    </w:p>
    <w:p w14:paraId="78ED7D1F" w14:textId="77777777" w:rsidR="00130361" w:rsidRPr="007701DC" w:rsidRDefault="00130361" w:rsidP="00130361">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Carrie-Lee Fassinger</w:t>
      </w:r>
    </w:p>
    <w:p w14:paraId="49E605B2" w14:textId="77777777" w:rsidR="00C33044" w:rsidRPr="007701DC" w:rsidRDefault="00C33044" w:rsidP="00C33044">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Claire Flexen</w:t>
      </w:r>
    </w:p>
    <w:p w14:paraId="18756C30" w14:textId="77777777" w:rsidR="00130361" w:rsidRDefault="00130361" w:rsidP="00130361">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Betti Hines</w:t>
      </w:r>
    </w:p>
    <w:p w14:paraId="6BC41DD7" w14:textId="77777777" w:rsidR="000D079F" w:rsidRPr="007701DC" w:rsidRDefault="000D079F" w:rsidP="00130361">
      <w:pPr>
        <w:tabs>
          <w:tab w:val="left" w:pos="1701"/>
        </w:tabs>
        <w:rPr>
          <w:rFonts w:ascii="Arial" w:hAnsi="Arial" w:cs="Arial"/>
          <w:sz w:val="22"/>
          <w:szCs w:val="22"/>
        </w:rPr>
      </w:pPr>
      <w:r>
        <w:rPr>
          <w:rFonts w:ascii="Arial" w:hAnsi="Arial" w:cs="Arial"/>
          <w:sz w:val="22"/>
          <w:szCs w:val="22"/>
        </w:rPr>
        <w:tab/>
        <w:t>Babak Jani</w:t>
      </w:r>
    </w:p>
    <w:p w14:paraId="5DB9A7FB" w14:textId="77777777" w:rsidR="00C33044" w:rsidRDefault="00130361" w:rsidP="00C33044">
      <w:pPr>
        <w:tabs>
          <w:tab w:val="left" w:pos="1701"/>
        </w:tabs>
        <w:rPr>
          <w:rFonts w:ascii="Arial" w:hAnsi="Arial" w:cs="Arial"/>
          <w:color w:val="000000" w:themeColor="text1"/>
          <w:sz w:val="22"/>
          <w:szCs w:val="22"/>
        </w:rPr>
      </w:pPr>
      <w:r>
        <w:rPr>
          <w:rFonts w:ascii="Arial" w:hAnsi="Arial" w:cs="Arial"/>
          <w:sz w:val="22"/>
          <w:szCs w:val="22"/>
        </w:rPr>
        <w:tab/>
      </w:r>
      <w:r w:rsidR="00C33044" w:rsidRPr="007701DC">
        <w:rPr>
          <w:rFonts w:ascii="Arial" w:hAnsi="Arial" w:cs="Arial"/>
          <w:color w:val="000000" w:themeColor="text1"/>
          <w:sz w:val="22"/>
          <w:szCs w:val="22"/>
        </w:rPr>
        <w:t>Karen Ryan</w:t>
      </w:r>
    </w:p>
    <w:p w14:paraId="366E3129" w14:textId="77777777" w:rsidR="00C33044" w:rsidRPr="007701DC" w:rsidRDefault="00C33044" w:rsidP="00C33044">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Pauline Smith</w:t>
      </w:r>
    </w:p>
    <w:p w14:paraId="3C60B7BA" w14:textId="77777777" w:rsidR="00C33044" w:rsidRPr="007701DC" w:rsidRDefault="00C33044" w:rsidP="00C33044">
      <w:pPr>
        <w:tabs>
          <w:tab w:val="left" w:pos="1701"/>
        </w:tabs>
        <w:rPr>
          <w:rFonts w:ascii="Arial" w:hAnsi="Arial" w:cs="Arial"/>
          <w:sz w:val="22"/>
          <w:szCs w:val="22"/>
        </w:rPr>
      </w:pPr>
      <w:r>
        <w:rPr>
          <w:rFonts w:ascii="Arial" w:hAnsi="Arial" w:cs="Arial"/>
          <w:sz w:val="22"/>
          <w:szCs w:val="22"/>
        </w:rPr>
        <w:tab/>
      </w:r>
      <w:r w:rsidRPr="007701DC">
        <w:rPr>
          <w:rFonts w:ascii="Arial" w:hAnsi="Arial" w:cs="Arial"/>
          <w:sz w:val="22"/>
          <w:szCs w:val="22"/>
        </w:rPr>
        <w:t>Samantha Wallbridge</w:t>
      </w:r>
    </w:p>
    <w:p w14:paraId="65753F7F" w14:textId="77777777" w:rsidR="00C33044" w:rsidRPr="007701DC" w:rsidRDefault="00C33044" w:rsidP="00130361">
      <w:pPr>
        <w:tabs>
          <w:tab w:val="left" w:pos="1701"/>
        </w:tabs>
        <w:rPr>
          <w:rFonts w:ascii="Arial" w:hAnsi="Arial" w:cs="Arial"/>
          <w:sz w:val="22"/>
          <w:szCs w:val="22"/>
        </w:rPr>
      </w:pPr>
    </w:p>
    <w:p w14:paraId="5E11DEAD" w14:textId="77777777" w:rsidR="00BB7D69" w:rsidRDefault="00130361" w:rsidP="00130361">
      <w:pPr>
        <w:tabs>
          <w:tab w:val="left" w:pos="1701"/>
        </w:tabs>
        <w:rPr>
          <w:rFonts w:ascii="Arial" w:hAnsi="Arial" w:cs="Arial"/>
          <w:sz w:val="22"/>
          <w:szCs w:val="22"/>
        </w:rPr>
      </w:pPr>
      <w:r>
        <w:rPr>
          <w:rFonts w:ascii="Arial" w:hAnsi="Arial" w:cs="Arial"/>
          <w:sz w:val="22"/>
          <w:szCs w:val="22"/>
        </w:rPr>
        <w:t>In attendance:</w:t>
      </w:r>
      <w:r>
        <w:rPr>
          <w:rFonts w:ascii="Arial" w:hAnsi="Arial" w:cs="Arial"/>
          <w:sz w:val="22"/>
          <w:szCs w:val="22"/>
        </w:rPr>
        <w:tab/>
      </w:r>
      <w:r w:rsidR="00D516FA">
        <w:rPr>
          <w:rFonts w:ascii="Arial" w:hAnsi="Arial" w:cs="Arial"/>
          <w:sz w:val="22"/>
          <w:szCs w:val="22"/>
        </w:rPr>
        <w:t xml:space="preserve">Dr </w:t>
      </w:r>
      <w:r w:rsidR="00BB7D69">
        <w:rPr>
          <w:rFonts w:ascii="Arial" w:hAnsi="Arial" w:cs="Arial"/>
          <w:sz w:val="22"/>
          <w:szCs w:val="22"/>
        </w:rPr>
        <w:t>Mary Oliver</w:t>
      </w:r>
    </w:p>
    <w:p w14:paraId="6E987022" w14:textId="77777777" w:rsidR="00BB7D69" w:rsidRDefault="00BB7D69" w:rsidP="00130361">
      <w:pPr>
        <w:tabs>
          <w:tab w:val="left" w:pos="1701"/>
        </w:tabs>
        <w:rPr>
          <w:rFonts w:ascii="Arial" w:hAnsi="Arial" w:cs="Arial"/>
          <w:sz w:val="22"/>
          <w:szCs w:val="22"/>
        </w:rPr>
      </w:pPr>
      <w:r>
        <w:rPr>
          <w:rFonts w:ascii="Arial" w:hAnsi="Arial" w:cs="Arial"/>
          <w:sz w:val="22"/>
          <w:szCs w:val="22"/>
        </w:rPr>
        <w:tab/>
        <w:t>Louise Whittaker</w:t>
      </w:r>
    </w:p>
    <w:p w14:paraId="6912A7A8" w14:textId="77777777" w:rsidR="00130361" w:rsidRPr="007701DC" w:rsidRDefault="00BB7D69" w:rsidP="00130361">
      <w:pPr>
        <w:tabs>
          <w:tab w:val="left" w:pos="1701"/>
        </w:tabs>
        <w:rPr>
          <w:rFonts w:ascii="Arial" w:hAnsi="Arial" w:cs="Arial"/>
          <w:sz w:val="22"/>
          <w:szCs w:val="22"/>
        </w:rPr>
      </w:pPr>
      <w:r>
        <w:rPr>
          <w:rFonts w:ascii="Arial" w:hAnsi="Arial" w:cs="Arial"/>
          <w:sz w:val="22"/>
          <w:szCs w:val="22"/>
        </w:rPr>
        <w:tab/>
      </w:r>
      <w:r w:rsidR="00130361" w:rsidRPr="007701DC">
        <w:rPr>
          <w:rFonts w:ascii="Arial" w:hAnsi="Arial" w:cs="Arial"/>
          <w:sz w:val="22"/>
          <w:szCs w:val="22"/>
        </w:rPr>
        <w:t>Francesca Brownrigg</w:t>
      </w:r>
      <w:r w:rsidR="00130361">
        <w:rPr>
          <w:rFonts w:ascii="Arial" w:hAnsi="Arial" w:cs="Arial"/>
          <w:sz w:val="22"/>
          <w:szCs w:val="22"/>
        </w:rPr>
        <w:t xml:space="preserve"> (Secretary)</w:t>
      </w:r>
    </w:p>
    <w:p w14:paraId="0BB6DA09" w14:textId="77777777" w:rsidR="007701DC" w:rsidRDefault="007701DC">
      <w:pPr>
        <w:rPr>
          <w:rFonts w:ascii="Arial" w:hAnsi="Arial" w:cs="Arial"/>
          <w:color w:val="000000"/>
          <w:sz w:val="22"/>
          <w:szCs w:val="22"/>
        </w:rPr>
      </w:pPr>
    </w:p>
    <w:p w14:paraId="00D7445E" w14:textId="77777777" w:rsidR="00F1452E" w:rsidRPr="007F6147" w:rsidRDefault="0067097B" w:rsidP="0084299B">
      <w:pPr>
        <w:tabs>
          <w:tab w:val="left" w:pos="1560"/>
        </w:tabs>
        <w:rPr>
          <w:rFonts w:ascii="Arial" w:hAnsi="Arial" w:cs="Arial"/>
          <w:color w:val="000000"/>
          <w:sz w:val="22"/>
          <w:szCs w:val="22"/>
        </w:rPr>
      </w:pPr>
      <w:r w:rsidRPr="007F6147">
        <w:rPr>
          <w:rFonts w:ascii="Arial" w:hAnsi="Arial" w:cs="Arial"/>
          <w:color w:val="000000"/>
          <w:sz w:val="22"/>
          <w:szCs w:val="22"/>
        </w:rPr>
        <w:tab/>
      </w:r>
    </w:p>
    <w:tbl>
      <w:tblPr>
        <w:tblW w:w="9071" w:type="dxa"/>
        <w:tblLook w:val="04A0" w:firstRow="1" w:lastRow="0" w:firstColumn="1" w:lastColumn="0" w:noHBand="0" w:noVBand="1"/>
      </w:tblPr>
      <w:tblGrid>
        <w:gridCol w:w="820"/>
        <w:gridCol w:w="6"/>
        <w:gridCol w:w="6966"/>
        <w:gridCol w:w="1279"/>
      </w:tblGrid>
      <w:tr w:rsidR="000A6329" w:rsidRPr="007F6147" w14:paraId="7C844684" w14:textId="77777777" w:rsidTr="000D002C">
        <w:tc>
          <w:tcPr>
            <w:tcW w:w="820" w:type="dxa"/>
            <w:shd w:val="clear" w:color="auto" w:fill="auto"/>
          </w:tcPr>
          <w:p w14:paraId="5D668D5C" w14:textId="77777777" w:rsidR="00332AB6" w:rsidRPr="007F6147" w:rsidRDefault="001C01C7" w:rsidP="00FF0F26">
            <w:pPr>
              <w:rPr>
                <w:rFonts w:ascii="Arial" w:eastAsia="Calibri" w:hAnsi="Arial" w:cs="Arial"/>
                <w:b/>
                <w:color w:val="000000"/>
                <w:sz w:val="22"/>
                <w:szCs w:val="22"/>
              </w:rPr>
            </w:pPr>
            <w:r w:rsidRPr="007F6147">
              <w:rPr>
                <w:rFonts w:ascii="Arial" w:eastAsia="Calibri" w:hAnsi="Arial" w:cs="Arial"/>
                <w:b/>
                <w:color w:val="000000"/>
                <w:sz w:val="22"/>
                <w:szCs w:val="22"/>
              </w:rPr>
              <w:t>1.0</w:t>
            </w:r>
          </w:p>
        </w:tc>
        <w:tc>
          <w:tcPr>
            <w:tcW w:w="6972" w:type="dxa"/>
            <w:gridSpan w:val="2"/>
            <w:shd w:val="clear" w:color="auto" w:fill="auto"/>
          </w:tcPr>
          <w:p w14:paraId="4249D9A4" w14:textId="77777777" w:rsidR="00332AB6" w:rsidRPr="007F6147" w:rsidRDefault="001C01C7" w:rsidP="00FF0F26">
            <w:pPr>
              <w:rPr>
                <w:rFonts w:ascii="Arial" w:eastAsia="Calibri" w:hAnsi="Arial" w:cs="Arial"/>
                <w:b/>
                <w:color w:val="000000"/>
                <w:sz w:val="22"/>
                <w:szCs w:val="22"/>
              </w:rPr>
            </w:pPr>
            <w:r w:rsidRPr="007F6147">
              <w:rPr>
                <w:rFonts w:ascii="Arial" w:eastAsia="Calibri" w:hAnsi="Arial" w:cs="Arial"/>
                <w:b/>
                <w:color w:val="000000"/>
                <w:sz w:val="22"/>
                <w:szCs w:val="22"/>
              </w:rPr>
              <w:t>Welcome and apologies for absence</w:t>
            </w:r>
          </w:p>
        </w:tc>
        <w:tc>
          <w:tcPr>
            <w:tcW w:w="1279" w:type="dxa"/>
            <w:shd w:val="clear" w:color="auto" w:fill="auto"/>
          </w:tcPr>
          <w:p w14:paraId="262F3801" w14:textId="77777777" w:rsidR="00332AB6" w:rsidRPr="007F6147" w:rsidRDefault="00332AB6" w:rsidP="00FF0F26">
            <w:pPr>
              <w:rPr>
                <w:rFonts w:ascii="Arial" w:eastAsia="Calibri" w:hAnsi="Arial" w:cs="Arial"/>
                <w:color w:val="000000"/>
                <w:sz w:val="22"/>
                <w:szCs w:val="22"/>
              </w:rPr>
            </w:pPr>
          </w:p>
        </w:tc>
      </w:tr>
      <w:tr w:rsidR="00B52575" w:rsidRPr="007F6147" w14:paraId="48A665CB" w14:textId="77777777" w:rsidTr="000D002C">
        <w:tc>
          <w:tcPr>
            <w:tcW w:w="820" w:type="dxa"/>
            <w:shd w:val="clear" w:color="auto" w:fill="auto"/>
          </w:tcPr>
          <w:p w14:paraId="79923315" w14:textId="77777777" w:rsidR="00B52575" w:rsidRPr="007F6147" w:rsidRDefault="00B52575" w:rsidP="00FF0F26">
            <w:pPr>
              <w:rPr>
                <w:rFonts w:ascii="Arial" w:eastAsia="Calibri" w:hAnsi="Arial" w:cs="Arial"/>
                <w:color w:val="000000"/>
                <w:sz w:val="22"/>
                <w:szCs w:val="22"/>
              </w:rPr>
            </w:pPr>
          </w:p>
        </w:tc>
        <w:tc>
          <w:tcPr>
            <w:tcW w:w="6972" w:type="dxa"/>
            <w:gridSpan w:val="2"/>
            <w:shd w:val="clear" w:color="auto" w:fill="auto"/>
          </w:tcPr>
          <w:p w14:paraId="78BE93A7" w14:textId="77777777" w:rsidR="00B52575" w:rsidRPr="007F6147" w:rsidRDefault="00B52575" w:rsidP="00FF0F26">
            <w:pPr>
              <w:rPr>
                <w:rFonts w:ascii="Arial" w:eastAsia="Calibri" w:hAnsi="Arial" w:cs="Arial"/>
                <w:color w:val="000000"/>
                <w:sz w:val="22"/>
                <w:szCs w:val="22"/>
              </w:rPr>
            </w:pPr>
          </w:p>
        </w:tc>
        <w:tc>
          <w:tcPr>
            <w:tcW w:w="1279" w:type="dxa"/>
            <w:shd w:val="clear" w:color="auto" w:fill="auto"/>
          </w:tcPr>
          <w:p w14:paraId="42336494" w14:textId="77777777" w:rsidR="00B52575" w:rsidRPr="007F6147" w:rsidRDefault="00B52575" w:rsidP="00FF0F26">
            <w:pPr>
              <w:rPr>
                <w:rFonts w:ascii="Arial" w:eastAsia="Calibri" w:hAnsi="Arial" w:cs="Arial"/>
                <w:color w:val="000000"/>
                <w:sz w:val="22"/>
                <w:szCs w:val="22"/>
              </w:rPr>
            </w:pPr>
          </w:p>
        </w:tc>
      </w:tr>
      <w:tr w:rsidR="000A6329" w:rsidRPr="007F6147" w14:paraId="2D52DF6D" w14:textId="77777777" w:rsidTr="000D002C">
        <w:tc>
          <w:tcPr>
            <w:tcW w:w="820" w:type="dxa"/>
            <w:shd w:val="clear" w:color="auto" w:fill="auto"/>
          </w:tcPr>
          <w:p w14:paraId="329C0965" w14:textId="77777777" w:rsidR="001C01C7" w:rsidRPr="007F6147" w:rsidRDefault="001C01C7" w:rsidP="00FF0F26">
            <w:pPr>
              <w:rPr>
                <w:rFonts w:ascii="Arial" w:eastAsia="Calibri" w:hAnsi="Arial" w:cs="Arial"/>
                <w:color w:val="000000"/>
                <w:sz w:val="22"/>
                <w:szCs w:val="22"/>
              </w:rPr>
            </w:pPr>
            <w:r w:rsidRPr="007F6147">
              <w:rPr>
                <w:rFonts w:ascii="Arial" w:eastAsia="Calibri" w:hAnsi="Arial" w:cs="Arial"/>
                <w:color w:val="000000"/>
                <w:sz w:val="22"/>
                <w:szCs w:val="22"/>
              </w:rPr>
              <w:t>1.1</w:t>
            </w:r>
          </w:p>
        </w:tc>
        <w:tc>
          <w:tcPr>
            <w:tcW w:w="6972" w:type="dxa"/>
            <w:gridSpan w:val="2"/>
            <w:shd w:val="clear" w:color="auto" w:fill="auto"/>
          </w:tcPr>
          <w:p w14:paraId="272129B4" w14:textId="2ED2283A" w:rsidR="00B65AE3" w:rsidRPr="007F6147" w:rsidRDefault="00C81B0C" w:rsidP="00154664">
            <w:pPr>
              <w:tabs>
                <w:tab w:val="left" w:pos="0"/>
              </w:tabs>
              <w:rPr>
                <w:rFonts w:ascii="Arial" w:eastAsia="Calibri" w:hAnsi="Arial" w:cs="Arial"/>
                <w:color w:val="000000"/>
                <w:sz w:val="22"/>
                <w:szCs w:val="22"/>
              </w:rPr>
            </w:pPr>
            <w:r>
              <w:rPr>
                <w:rFonts w:ascii="Arial" w:eastAsia="Calibri" w:hAnsi="Arial" w:cs="Arial"/>
                <w:color w:val="000000"/>
                <w:sz w:val="22"/>
                <w:szCs w:val="22"/>
              </w:rPr>
              <w:t>The Chair welcomed Babak Jani</w:t>
            </w:r>
            <w:r w:rsidR="00BF5390">
              <w:rPr>
                <w:rFonts w:ascii="Arial" w:eastAsia="Calibri" w:hAnsi="Arial" w:cs="Arial"/>
                <w:color w:val="000000"/>
                <w:sz w:val="22"/>
                <w:szCs w:val="22"/>
              </w:rPr>
              <w:t xml:space="preserve"> </w:t>
            </w:r>
            <w:r w:rsidR="00D516FA">
              <w:rPr>
                <w:rFonts w:ascii="Arial" w:eastAsia="Calibri" w:hAnsi="Arial" w:cs="Arial"/>
                <w:color w:val="000000"/>
                <w:sz w:val="22"/>
                <w:szCs w:val="22"/>
              </w:rPr>
              <w:t>as a new</w:t>
            </w:r>
            <w:r w:rsidR="00DF2FF0">
              <w:rPr>
                <w:rFonts w:ascii="Arial" w:eastAsia="Calibri" w:hAnsi="Arial" w:cs="Arial"/>
                <w:color w:val="000000"/>
                <w:sz w:val="22"/>
                <w:szCs w:val="22"/>
              </w:rPr>
              <w:t xml:space="preserve"> member of the Committee, representing the Faculty of</w:t>
            </w:r>
            <w:r w:rsidR="008D252F">
              <w:rPr>
                <w:rFonts w:ascii="Arial" w:eastAsia="Calibri" w:hAnsi="Arial" w:cs="Arial"/>
                <w:color w:val="000000"/>
                <w:sz w:val="22"/>
                <w:szCs w:val="22"/>
              </w:rPr>
              <w:t xml:space="preserve"> </w:t>
            </w:r>
            <w:r w:rsidR="00154664">
              <w:rPr>
                <w:rFonts w:ascii="Arial" w:eastAsia="Calibri" w:hAnsi="Arial" w:cs="Arial"/>
                <w:color w:val="000000"/>
                <w:sz w:val="22"/>
                <w:szCs w:val="22"/>
              </w:rPr>
              <w:t>Media and Performance</w:t>
            </w:r>
            <w:r w:rsidR="00DF2FF0" w:rsidRPr="00C60514">
              <w:rPr>
                <w:rFonts w:ascii="Arial" w:eastAsia="Calibri" w:hAnsi="Arial" w:cs="Arial"/>
                <w:color w:val="000000"/>
                <w:sz w:val="22"/>
                <w:szCs w:val="22"/>
              </w:rPr>
              <w:t>;</w:t>
            </w:r>
            <w:r w:rsidR="00C15ACA">
              <w:rPr>
                <w:rFonts w:ascii="Arial" w:eastAsia="Calibri" w:hAnsi="Arial" w:cs="Arial"/>
                <w:color w:val="000000"/>
                <w:sz w:val="22"/>
                <w:szCs w:val="22"/>
              </w:rPr>
              <w:t xml:space="preserve"> and</w:t>
            </w:r>
            <w:r w:rsidR="00DF2FF0">
              <w:rPr>
                <w:rFonts w:ascii="Arial" w:eastAsia="Calibri" w:hAnsi="Arial" w:cs="Arial"/>
                <w:color w:val="000000"/>
                <w:sz w:val="22"/>
                <w:szCs w:val="22"/>
              </w:rPr>
              <w:t xml:space="preserve"> </w:t>
            </w:r>
            <w:r w:rsidR="00D516FA">
              <w:rPr>
                <w:rFonts w:ascii="Arial" w:eastAsia="Calibri" w:hAnsi="Arial" w:cs="Arial"/>
                <w:color w:val="000000"/>
                <w:sz w:val="22"/>
                <w:szCs w:val="22"/>
              </w:rPr>
              <w:t xml:space="preserve">Dr </w:t>
            </w:r>
            <w:r w:rsidR="00BF5390">
              <w:rPr>
                <w:rFonts w:ascii="Arial" w:eastAsia="Calibri" w:hAnsi="Arial" w:cs="Arial"/>
                <w:color w:val="000000"/>
                <w:sz w:val="22"/>
                <w:szCs w:val="22"/>
              </w:rPr>
              <w:t>Mary Oliver and Loui</w:t>
            </w:r>
            <w:r w:rsidR="00D516FA">
              <w:rPr>
                <w:rFonts w:ascii="Arial" w:eastAsia="Calibri" w:hAnsi="Arial" w:cs="Arial"/>
                <w:color w:val="000000"/>
                <w:sz w:val="22"/>
                <w:szCs w:val="22"/>
              </w:rPr>
              <w:t xml:space="preserve">se Whittaker </w:t>
            </w:r>
            <w:r w:rsidR="00BF5390">
              <w:rPr>
                <w:rFonts w:ascii="Arial" w:eastAsia="Calibri" w:hAnsi="Arial" w:cs="Arial"/>
                <w:color w:val="000000"/>
                <w:sz w:val="22"/>
                <w:szCs w:val="22"/>
              </w:rPr>
              <w:t xml:space="preserve">who </w:t>
            </w:r>
            <w:r w:rsidR="006B0F06">
              <w:rPr>
                <w:rFonts w:ascii="Arial" w:eastAsia="Calibri" w:hAnsi="Arial" w:cs="Arial"/>
                <w:color w:val="000000"/>
                <w:sz w:val="22"/>
                <w:szCs w:val="22"/>
              </w:rPr>
              <w:t>had</w:t>
            </w:r>
            <w:r w:rsidR="00BF5390">
              <w:rPr>
                <w:rFonts w:ascii="Arial" w:eastAsia="Calibri" w:hAnsi="Arial" w:cs="Arial"/>
                <w:color w:val="000000"/>
                <w:sz w:val="22"/>
                <w:szCs w:val="22"/>
              </w:rPr>
              <w:t xml:space="preserve"> </w:t>
            </w:r>
            <w:r w:rsidR="006B0F06">
              <w:rPr>
                <w:rFonts w:ascii="Arial" w:eastAsia="Calibri" w:hAnsi="Arial" w:cs="Arial"/>
                <w:color w:val="000000"/>
                <w:sz w:val="22"/>
                <w:szCs w:val="22"/>
              </w:rPr>
              <w:t>both been invited to attend.</w:t>
            </w:r>
          </w:p>
        </w:tc>
        <w:tc>
          <w:tcPr>
            <w:tcW w:w="1279" w:type="dxa"/>
            <w:shd w:val="clear" w:color="auto" w:fill="auto"/>
          </w:tcPr>
          <w:p w14:paraId="3E49B934" w14:textId="77777777" w:rsidR="001C01C7" w:rsidRPr="007F6147" w:rsidRDefault="001C01C7" w:rsidP="00FF0F26">
            <w:pPr>
              <w:rPr>
                <w:rFonts w:ascii="Arial" w:eastAsia="Calibri" w:hAnsi="Arial" w:cs="Arial"/>
                <w:color w:val="000000"/>
                <w:sz w:val="22"/>
                <w:szCs w:val="22"/>
              </w:rPr>
            </w:pPr>
          </w:p>
        </w:tc>
      </w:tr>
      <w:tr w:rsidR="000A6329" w:rsidRPr="007F6147" w14:paraId="0B323D6A" w14:textId="77777777" w:rsidTr="000D002C">
        <w:trPr>
          <w:trHeight w:val="292"/>
        </w:trPr>
        <w:tc>
          <w:tcPr>
            <w:tcW w:w="820" w:type="dxa"/>
            <w:shd w:val="clear" w:color="auto" w:fill="auto"/>
          </w:tcPr>
          <w:p w14:paraId="5F5222C6" w14:textId="77777777" w:rsidR="001C01C7" w:rsidRPr="007F6147" w:rsidRDefault="001C01C7" w:rsidP="00FF0F26">
            <w:pPr>
              <w:rPr>
                <w:rFonts w:ascii="Arial" w:eastAsia="Calibri" w:hAnsi="Arial" w:cs="Arial"/>
                <w:color w:val="000000"/>
                <w:sz w:val="22"/>
                <w:szCs w:val="22"/>
              </w:rPr>
            </w:pPr>
          </w:p>
        </w:tc>
        <w:tc>
          <w:tcPr>
            <w:tcW w:w="6972" w:type="dxa"/>
            <w:gridSpan w:val="2"/>
            <w:shd w:val="clear" w:color="auto" w:fill="auto"/>
          </w:tcPr>
          <w:p w14:paraId="6D0CFF63" w14:textId="77777777" w:rsidR="001C01C7" w:rsidRPr="007F6147" w:rsidRDefault="001C01C7" w:rsidP="00FF0F26">
            <w:pPr>
              <w:rPr>
                <w:rFonts w:ascii="Arial" w:eastAsia="Calibri" w:hAnsi="Arial" w:cs="Arial"/>
                <w:color w:val="000000"/>
                <w:sz w:val="22"/>
                <w:szCs w:val="22"/>
              </w:rPr>
            </w:pPr>
          </w:p>
        </w:tc>
        <w:tc>
          <w:tcPr>
            <w:tcW w:w="1279" w:type="dxa"/>
            <w:shd w:val="clear" w:color="auto" w:fill="auto"/>
          </w:tcPr>
          <w:p w14:paraId="26AE63AA" w14:textId="77777777" w:rsidR="001C01C7" w:rsidRPr="007F6147" w:rsidRDefault="001C01C7" w:rsidP="00FF0F26">
            <w:pPr>
              <w:rPr>
                <w:rFonts w:ascii="Arial" w:eastAsia="Calibri" w:hAnsi="Arial" w:cs="Arial"/>
                <w:color w:val="000000"/>
                <w:sz w:val="22"/>
                <w:szCs w:val="22"/>
              </w:rPr>
            </w:pPr>
          </w:p>
        </w:tc>
      </w:tr>
      <w:tr w:rsidR="00B65AE3" w:rsidRPr="007F6147" w14:paraId="6972B3AA" w14:textId="77777777" w:rsidTr="000D002C">
        <w:trPr>
          <w:trHeight w:val="292"/>
        </w:trPr>
        <w:tc>
          <w:tcPr>
            <w:tcW w:w="820" w:type="dxa"/>
            <w:shd w:val="clear" w:color="auto" w:fill="auto"/>
          </w:tcPr>
          <w:p w14:paraId="216AB804" w14:textId="77777777" w:rsidR="00B65AE3" w:rsidRPr="007F6147" w:rsidRDefault="00B65AE3" w:rsidP="00FF0F26">
            <w:pPr>
              <w:rPr>
                <w:rFonts w:ascii="Arial" w:eastAsia="Calibri" w:hAnsi="Arial" w:cs="Arial"/>
                <w:color w:val="000000"/>
                <w:sz w:val="22"/>
                <w:szCs w:val="22"/>
              </w:rPr>
            </w:pPr>
            <w:r>
              <w:rPr>
                <w:rFonts w:ascii="Arial" w:eastAsia="Calibri" w:hAnsi="Arial" w:cs="Arial"/>
                <w:color w:val="000000"/>
                <w:sz w:val="22"/>
                <w:szCs w:val="22"/>
              </w:rPr>
              <w:t>1.2</w:t>
            </w:r>
          </w:p>
        </w:tc>
        <w:tc>
          <w:tcPr>
            <w:tcW w:w="6972" w:type="dxa"/>
            <w:gridSpan w:val="2"/>
            <w:shd w:val="clear" w:color="auto" w:fill="auto"/>
          </w:tcPr>
          <w:p w14:paraId="16224740" w14:textId="77777777" w:rsidR="00B65AE3" w:rsidRPr="007F6147" w:rsidRDefault="00B65AE3" w:rsidP="0093121E">
            <w:pPr>
              <w:rPr>
                <w:rFonts w:ascii="Arial" w:eastAsia="Calibri" w:hAnsi="Arial" w:cs="Arial"/>
                <w:color w:val="000000"/>
                <w:sz w:val="22"/>
                <w:szCs w:val="22"/>
              </w:rPr>
            </w:pPr>
            <w:r>
              <w:rPr>
                <w:rFonts w:ascii="Arial" w:eastAsia="Calibri" w:hAnsi="Arial" w:cs="Arial"/>
                <w:color w:val="000000"/>
                <w:sz w:val="22"/>
                <w:szCs w:val="22"/>
              </w:rPr>
              <w:t>Apologies were received from Heidi Co</w:t>
            </w:r>
            <w:r w:rsidR="0093121E">
              <w:rPr>
                <w:rFonts w:ascii="Arial" w:eastAsia="Calibri" w:hAnsi="Arial" w:cs="Arial"/>
                <w:color w:val="000000"/>
                <w:sz w:val="22"/>
                <w:szCs w:val="22"/>
              </w:rPr>
              <w:t>oper-Hind and Anne-Marie Howat.</w:t>
            </w:r>
          </w:p>
        </w:tc>
        <w:tc>
          <w:tcPr>
            <w:tcW w:w="1279" w:type="dxa"/>
            <w:shd w:val="clear" w:color="auto" w:fill="auto"/>
          </w:tcPr>
          <w:p w14:paraId="3C1414E7" w14:textId="77777777" w:rsidR="00B65AE3" w:rsidRPr="007F6147" w:rsidRDefault="00B65AE3" w:rsidP="00FF0F26">
            <w:pPr>
              <w:rPr>
                <w:rFonts w:ascii="Arial" w:eastAsia="Calibri" w:hAnsi="Arial" w:cs="Arial"/>
                <w:color w:val="000000"/>
                <w:sz w:val="22"/>
                <w:szCs w:val="22"/>
              </w:rPr>
            </w:pPr>
          </w:p>
        </w:tc>
      </w:tr>
      <w:tr w:rsidR="00B65AE3" w:rsidRPr="007F6147" w14:paraId="1DF2AA1A" w14:textId="77777777" w:rsidTr="000D002C">
        <w:trPr>
          <w:trHeight w:val="292"/>
        </w:trPr>
        <w:tc>
          <w:tcPr>
            <w:tcW w:w="820" w:type="dxa"/>
            <w:shd w:val="clear" w:color="auto" w:fill="auto"/>
          </w:tcPr>
          <w:p w14:paraId="7063611D" w14:textId="77777777" w:rsidR="00B65AE3" w:rsidRPr="007F6147" w:rsidRDefault="00B65AE3" w:rsidP="00FF0F26">
            <w:pPr>
              <w:rPr>
                <w:rFonts w:ascii="Arial" w:eastAsia="Calibri" w:hAnsi="Arial" w:cs="Arial"/>
                <w:color w:val="000000"/>
                <w:sz w:val="22"/>
                <w:szCs w:val="22"/>
              </w:rPr>
            </w:pPr>
          </w:p>
        </w:tc>
        <w:tc>
          <w:tcPr>
            <w:tcW w:w="6972" w:type="dxa"/>
            <w:gridSpan w:val="2"/>
            <w:shd w:val="clear" w:color="auto" w:fill="auto"/>
          </w:tcPr>
          <w:p w14:paraId="2F918601" w14:textId="77777777" w:rsidR="00B65AE3" w:rsidRPr="007F6147" w:rsidRDefault="00B65AE3" w:rsidP="00FF0F26">
            <w:pPr>
              <w:rPr>
                <w:rFonts w:ascii="Arial" w:eastAsia="Calibri" w:hAnsi="Arial" w:cs="Arial"/>
                <w:color w:val="000000"/>
                <w:sz w:val="22"/>
                <w:szCs w:val="22"/>
              </w:rPr>
            </w:pPr>
          </w:p>
        </w:tc>
        <w:tc>
          <w:tcPr>
            <w:tcW w:w="1279" w:type="dxa"/>
            <w:shd w:val="clear" w:color="auto" w:fill="auto"/>
          </w:tcPr>
          <w:p w14:paraId="7CCEA090" w14:textId="77777777" w:rsidR="00B65AE3" w:rsidRPr="007F6147" w:rsidRDefault="00B65AE3" w:rsidP="00FF0F26">
            <w:pPr>
              <w:rPr>
                <w:rFonts w:ascii="Arial" w:eastAsia="Calibri" w:hAnsi="Arial" w:cs="Arial"/>
                <w:color w:val="000000"/>
                <w:sz w:val="22"/>
                <w:szCs w:val="22"/>
              </w:rPr>
            </w:pPr>
          </w:p>
        </w:tc>
      </w:tr>
      <w:tr w:rsidR="000A6329" w:rsidRPr="007F6147" w14:paraId="5345E5C9" w14:textId="77777777" w:rsidTr="000D002C">
        <w:tc>
          <w:tcPr>
            <w:tcW w:w="820" w:type="dxa"/>
            <w:shd w:val="clear" w:color="auto" w:fill="auto"/>
          </w:tcPr>
          <w:p w14:paraId="01746F9B" w14:textId="77777777" w:rsidR="001C01C7" w:rsidRPr="007F6147" w:rsidRDefault="001C01C7" w:rsidP="00FF0F26">
            <w:pPr>
              <w:rPr>
                <w:rFonts w:ascii="Arial" w:eastAsia="Calibri" w:hAnsi="Arial" w:cs="Arial"/>
                <w:b/>
                <w:color w:val="000000"/>
                <w:sz w:val="22"/>
                <w:szCs w:val="22"/>
              </w:rPr>
            </w:pPr>
            <w:r w:rsidRPr="007F6147">
              <w:rPr>
                <w:rFonts w:ascii="Arial" w:eastAsia="Calibri" w:hAnsi="Arial" w:cs="Arial"/>
                <w:b/>
                <w:color w:val="000000"/>
                <w:sz w:val="22"/>
                <w:szCs w:val="22"/>
              </w:rPr>
              <w:t>2.0</w:t>
            </w:r>
          </w:p>
        </w:tc>
        <w:tc>
          <w:tcPr>
            <w:tcW w:w="6972" w:type="dxa"/>
            <w:gridSpan w:val="2"/>
            <w:shd w:val="clear" w:color="auto" w:fill="auto"/>
          </w:tcPr>
          <w:p w14:paraId="6AEA3DB6" w14:textId="77777777" w:rsidR="001C01C7" w:rsidRPr="007F6147" w:rsidRDefault="001C01C7" w:rsidP="00FF0F26">
            <w:pPr>
              <w:rPr>
                <w:rFonts w:ascii="Arial" w:eastAsia="Calibri" w:hAnsi="Arial" w:cs="Arial"/>
                <w:b/>
                <w:color w:val="000000"/>
                <w:sz w:val="22"/>
                <w:szCs w:val="22"/>
              </w:rPr>
            </w:pPr>
            <w:r w:rsidRPr="007F6147">
              <w:rPr>
                <w:rFonts w:ascii="Arial" w:eastAsia="Calibri" w:hAnsi="Arial" w:cs="Arial"/>
                <w:b/>
                <w:color w:val="000000"/>
                <w:sz w:val="22"/>
                <w:szCs w:val="22"/>
              </w:rPr>
              <w:t>Minutes for the previous meeting</w:t>
            </w:r>
          </w:p>
        </w:tc>
        <w:tc>
          <w:tcPr>
            <w:tcW w:w="1279" w:type="dxa"/>
            <w:shd w:val="clear" w:color="auto" w:fill="auto"/>
          </w:tcPr>
          <w:p w14:paraId="374E55FF" w14:textId="77777777" w:rsidR="001C01C7" w:rsidRPr="007F6147" w:rsidRDefault="001C01C7" w:rsidP="00FF0F26">
            <w:pPr>
              <w:rPr>
                <w:rFonts w:ascii="Arial" w:eastAsia="Calibri" w:hAnsi="Arial" w:cs="Arial"/>
                <w:color w:val="000000"/>
                <w:sz w:val="22"/>
                <w:szCs w:val="22"/>
              </w:rPr>
            </w:pPr>
          </w:p>
        </w:tc>
      </w:tr>
      <w:tr w:rsidR="000A6329" w:rsidRPr="007F6147" w14:paraId="12D34BBD" w14:textId="77777777" w:rsidTr="000D002C">
        <w:tc>
          <w:tcPr>
            <w:tcW w:w="820" w:type="dxa"/>
            <w:shd w:val="clear" w:color="auto" w:fill="auto"/>
          </w:tcPr>
          <w:p w14:paraId="3B8D3B2B" w14:textId="77777777" w:rsidR="001C01C7" w:rsidRPr="007F6147" w:rsidRDefault="001C01C7" w:rsidP="00FF0F26">
            <w:pPr>
              <w:rPr>
                <w:rFonts w:ascii="Arial" w:eastAsia="Calibri" w:hAnsi="Arial" w:cs="Arial"/>
                <w:color w:val="000000"/>
                <w:sz w:val="22"/>
                <w:szCs w:val="22"/>
              </w:rPr>
            </w:pPr>
          </w:p>
        </w:tc>
        <w:tc>
          <w:tcPr>
            <w:tcW w:w="6972" w:type="dxa"/>
            <w:gridSpan w:val="2"/>
            <w:shd w:val="clear" w:color="auto" w:fill="auto"/>
          </w:tcPr>
          <w:p w14:paraId="3423B0B8" w14:textId="77777777" w:rsidR="001C01C7" w:rsidRPr="007F6147" w:rsidRDefault="001C01C7" w:rsidP="00FF0F26">
            <w:pPr>
              <w:rPr>
                <w:rFonts w:ascii="Arial" w:eastAsia="Calibri" w:hAnsi="Arial" w:cs="Arial"/>
                <w:color w:val="000000"/>
                <w:sz w:val="22"/>
                <w:szCs w:val="22"/>
              </w:rPr>
            </w:pPr>
          </w:p>
        </w:tc>
        <w:tc>
          <w:tcPr>
            <w:tcW w:w="1279" w:type="dxa"/>
            <w:shd w:val="clear" w:color="auto" w:fill="auto"/>
          </w:tcPr>
          <w:p w14:paraId="583F635A" w14:textId="77777777" w:rsidR="001C01C7" w:rsidRPr="007F6147" w:rsidRDefault="001C01C7" w:rsidP="00FF0F26">
            <w:pPr>
              <w:rPr>
                <w:rFonts w:ascii="Arial" w:eastAsia="Calibri" w:hAnsi="Arial" w:cs="Arial"/>
                <w:color w:val="000000"/>
                <w:sz w:val="22"/>
                <w:szCs w:val="22"/>
              </w:rPr>
            </w:pPr>
          </w:p>
        </w:tc>
      </w:tr>
      <w:tr w:rsidR="000A6329" w:rsidRPr="007F6147" w14:paraId="319489B1" w14:textId="77777777" w:rsidTr="000D002C">
        <w:tc>
          <w:tcPr>
            <w:tcW w:w="820" w:type="dxa"/>
            <w:shd w:val="clear" w:color="auto" w:fill="auto"/>
          </w:tcPr>
          <w:p w14:paraId="4F0D558B" w14:textId="77777777" w:rsidR="001C01C7" w:rsidRPr="007F6147" w:rsidRDefault="001C01C7" w:rsidP="00FF0F26">
            <w:pPr>
              <w:rPr>
                <w:rFonts w:ascii="Arial" w:eastAsia="Calibri" w:hAnsi="Arial" w:cs="Arial"/>
                <w:color w:val="000000"/>
                <w:sz w:val="22"/>
                <w:szCs w:val="22"/>
              </w:rPr>
            </w:pPr>
            <w:r w:rsidRPr="007F6147">
              <w:rPr>
                <w:rFonts w:ascii="Arial" w:eastAsia="Calibri" w:hAnsi="Arial" w:cs="Arial"/>
                <w:color w:val="000000"/>
                <w:sz w:val="22"/>
                <w:szCs w:val="22"/>
              </w:rPr>
              <w:t>2.1</w:t>
            </w:r>
          </w:p>
        </w:tc>
        <w:tc>
          <w:tcPr>
            <w:tcW w:w="6972" w:type="dxa"/>
            <w:gridSpan w:val="2"/>
            <w:shd w:val="clear" w:color="auto" w:fill="auto"/>
          </w:tcPr>
          <w:p w14:paraId="4D97A510" w14:textId="77777777" w:rsidR="001C01C7" w:rsidRPr="00B52575" w:rsidRDefault="00BB7D69" w:rsidP="006B0F06">
            <w:pPr>
              <w:tabs>
                <w:tab w:val="left" w:pos="0"/>
              </w:tabs>
              <w:rPr>
                <w:rFonts w:ascii="Arial" w:hAnsi="Arial" w:cs="Arial"/>
                <w:color w:val="000000"/>
                <w:sz w:val="22"/>
                <w:szCs w:val="22"/>
              </w:rPr>
            </w:pPr>
            <w:r>
              <w:rPr>
                <w:rFonts w:ascii="Arial" w:hAnsi="Arial" w:cs="Arial"/>
                <w:color w:val="000000"/>
                <w:sz w:val="22"/>
                <w:szCs w:val="22"/>
              </w:rPr>
              <w:t>The minutes from the meeting held Thursda</w:t>
            </w:r>
            <w:r w:rsidR="006B0F06">
              <w:rPr>
                <w:rFonts w:ascii="Arial" w:hAnsi="Arial" w:cs="Arial"/>
                <w:color w:val="000000"/>
                <w:sz w:val="22"/>
                <w:szCs w:val="22"/>
              </w:rPr>
              <w:t>y 7 September 2017 were approved</w:t>
            </w:r>
            <w:r>
              <w:rPr>
                <w:rFonts w:ascii="Arial" w:hAnsi="Arial" w:cs="Arial"/>
                <w:color w:val="000000"/>
                <w:sz w:val="22"/>
                <w:szCs w:val="22"/>
              </w:rPr>
              <w:t>.</w:t>
            </w:r>
          </w:p>
        </w:tc>
        <w:tc>
          <w:tcPr>
            <w:tcW w:w="1279" w:type="dxa"/>
            <w:shd w:val="clear" w:color="auto" w:fill="auto"/>
          </w:tcPr>
          <w:p w14:paraId="4DA44269" w14:textId="77777777" w:rsidR="001C01C7" w:rsidRPr="007F6147" w:rsidRDefault="001C01C7" w:rsidP="00FF0F26">
            <w:pPr>
              <w:rPr>
                <w:rFonts w:ascii="Arial" w:eastAsia="Calibri" w:hAnsi="Arial" w:cs="Arial"/>
                <w:color w:val="000000"/>
                <w:sz w:val="22"/>
                <w:szCs w:val="22"/>
              </w:rPr>
            </w:pPr>
          </w:p>
        </w:tc>
      </w:tr>
      <w:tr w:rsidR="000A6329" w:rsidRPr="007F6147" w14:paraId="51459470" w14:textId="77777777" w:rsidTr="000D002C">
        <w:trPr>
          <w:trHeight w:val="278"/>
        </w:trPr>
        <w:tc>
          <w:tcPr>
            <w:tcW w:w="820" w:type="dxa"/>
            <w:shd w:val="clear" w:color="auto" w:fill="auto"/>
          </w:tcPr>
          <w:p w14:paraId="2A731315" w14:textId="77777777" w:rsidR="00DA51ED" w:rsidRPr="007F6147" w:rsidRDefault="00DA51ED" w:rsidP="00FF0F26">
            <w:pPr>
              <w:rPr>
                <w:rFonts w:ascii="Arial" w:eastAsia="Calibri" w:hAnsi="Arial" w:cs="Arial"/>
                <w:color w:val="000000"/>
                <w:sz w:val="22"/>
                <w:szCs w:val="22"/>
              </w:rPr>
            </w:pPr>
          </w:p>
        </w:tc>
        <w:tc>
          <w:tcPr>
            <w:tcW w:w="6972" w:type="dxa"/>
            <w:gridSpan w:val="2"/>
            <w:shd w:val="clear" w:color="auto" w:fill="auto"/>
          </w:tcPr>
          <w:p w14:paraId="1BAFE6EC" w14:textId="77777777" w:rsidR="00DA51ED" w:rsidRPr="007F6147" w:rsidRDefault="00DA51ED" w:rsidP="001C01C7">
            <w:pPr>
              <w:rPr>
                <w:rFonts w:ascii="Arial" w:eastAsia="Calibri" w:hAnsi="Arial" w:cs="Arial"/>
                <w:color w:val="000000"/>
                <w:sz w:val="22"/>
                <w:szCs w:val="22"/>
              </w:rPr>
            </w:pPr>
          </w:p>
        </w:tc>
        <w:tc>
          <w:tcPr>
            <w:tcW w:w="1279" w:type="dxa"/>
            <w:shd w:val="clear" w:color="auto" w:fill="auto"/>
          </w:tcPr>
          <w:p w14:paraId="463A9A7D" w14:textId="77777777" w:rsidR="00DA51ED" w:rsidRPr="007F6147" w:rsidRDefault="00DA51ED" w:rsidP="00FF0F26">
            <w:pPr>
              <w:rPr>
                <w:rFonts w:ascii="Arial" w:eastAsia="Calibri" w:hAnsi="Arial" w:cs="Arial"/>
                <w:color w:val="000000"/>
                <w:sz w:val="22"/>
                <w:szCs w:val="22"/>
              </w:rPr>
            </w:pPr>
          </w:p>
        </w:tc>
      </w:tr>
      <w:tr w:rsidR="000A6329" w:rsidRPr="007F6147" w14:paraId="0A196AD7" w14:textId="77777777" w:rsidTr="000D002C">
        <w:tc>
          <w:tcPr>
            <w:tcW w:w="820" w:type="dxa"/>
            <w:shd w:val="clear" w:color="auto" w:fill="auto"/>
          </w:tcPr>
          <w:p w14:paraId="755C5D28" w14:textId="77777777" w:rsidR="001C01C7" w:rsidRPr="007F6147" w:rsidRDefault="001C01C7" w:rsidP="00FF0F26">
            <w:pPr>
              <w:rPr>
                <w:rFonts w:ascii="Arial" w:eastAsia="Calibri" w:hAnsi="Arial" w:cs="Arial"/>
                <w:b/>
                <w:color w:val="000000"/>
                <w:sz w:val="22"/>
                <w:szCs w:val="22"/>
              </w:rPr>
            </w:pPr>
            <w:r w:rsidRPr="007F6147">
              <w:rPr>
                <w:rFonts w:ascii="Arial" w:eastAsia="Calibri" w:hAnsi="Arial" w:cs="Arial"/>
                <w:b/>
                <w:color w:val="000000"/>
                <w:sz w:val="22"/>
                <w:szCs w:val="22"/>
              </w:rPr>
              <w:t>3.0</w:t>
            </w:r>
          </w:p>
        </w:tc>
        <w:tc>
          <w:tcPr>
            <w:tcW w:w="6972" w:type="dxa"/>
            <w:gridSpan w:val="2"/>
            <w:shd w:val="clear" w:color="auto" w:fill="auto"/>
          </w:tcPr>
          <w:p w14:paraId="736ECAE1" w14:textId="77777777" w:rsidR="001C01C7" w:rsidRPr="007F6147" w:rsidRDefault="001C01C7" w:rsidP="00FF0F26">
            <w:pPr>
              <w:rPr>
                <w:rFonts w:ascii="Arial" w:eastAsia="Calibri" w:hAnsi="Arial" w:cs="Arial"/>
                <w:color w:val="000000"/>
                <w:sz w:val="22"/>
                <w:szCs w:val="22"/>
              </w:rPr>
            </w:pPr>
            <w:r w:rsidRPr="007F6147">
              <w:rPr>
                <w:rFonts w:ascii="Arial" w:eastAsia="Calibri" w:hAnsi="Arial" w:cs="Arial"/>
                <w:b/>
                <w:color w:val="000000"/>
                <w:sz w:val="22"/>
                <w:szCs w:val="22"/>
              </w:rPr>
              <w:t>Matters arising</w:t>
            </w:r>
          </w:p>
        </w:tc>
        <w:tc>
          <w:tcPr>
            <w:tcW w:w="1279" w:type="dxa"/>
            <w:shd w:val="clear" w:color="auto" w:fill="auto"/>
          </w:tcPr>
          <w:p w14:paraId="7C6A039C" w14:textId="77777777" w:rsidR="001C01C7" w:rsidRPr="007F6147" w:rsidRDefault="001C01C7" w:rsidP="00FF0F26">
            <w:pPr>
              <w:rPr>
                <w:rFonts w:ascii="Arial" w:eastAsia="Calibri" w:hAnsi="Arial" w:cs="Arial"/>
                <w:color w:val="000000"/>
                <w:sz w:val="22"/>
                <w:szCs w:val="22"/>
              </w:rPr>
            </w:pPr>
          </w:p>
        </w:tc>
      </w:tr>
      <w:tr w:rsidR="000A6329" w:rsidRPr="007F6147" w14:paraId="0C543AA6" w14:textId="77777777" w:rsidTr="000D002C">
        <w:tc>
          <w:tcPr>
            <w:tcW w:w="820" w:type="dxa"/>
            <w:shd w:val="clear" w:color="auto" w:fill="auto"/>
          </w:tcPr>
          <w:p w14:paraId="0C2474A1" w14:textId="77777777" w:rsidR="001C01C7" w:rsidRPr="007F6147" w:rsidRDefault="001C01C7" w:rsidP="00FF0F26">
            <w:pPr>
              <w:rPr>
                <w:rFonts w:ascii="Arial" w:eastAsia="Calibri" w:hAnsi="Arial" w:cs="Arial"/>
                <w:color w:val="000000"/>
                <w:sz w:val="22"/>
                <w:szCs w:val="22"/>
              </w:rPr>
            </w:pPr>
          </w:p>
        </w:tc>
        <w:tc>
          <w:tcPr>
            <w:tcW w:w="6972" w:type="dxa"/>
            <w:gridSpan w:val="2"/>
            <w:shd w:val="clear" w:color="auto" w:fill="auto"/>
          </w:tcPr>
          <w:p w14:paraId="6D9AF2A4" w14:textId="77777777" w:rsidR="001C01C7" w:rsidRPr="007F6147" w:rsidRDefault="001C01C7" w:rsidP="00FF0F26">
            <w:pPr>
              <w:rPr>
                <w:rFonts w:ascii="Arial" w:eastAsia="Calibri" w:hAnsi="Arial" w:cs="Arial"/>
                <w:color w:val="000000"/>
                <w:sz w:val="22"/>
                <w:szCs w:val="22"/>
              </w:rPr>
            </w:pPr>
          </w:p>
        </w:tc>
        <w:tc>
          <w:tcPr>
            <w:tcW w:w="1279" w:type="dxa"/>
            <w:shd w:val="clear" w:color="auto" w:fill="auto"/>
          </w:tcPr>
          <w:p w14:paraId="6C5B7995" w14:textId="77777777" w:rsidR="001C01C7" w:rsidRPr="007F6147" w:rsidRDefault="001C01C7" w:rsidP="00FF0F26">
            <w:pPr>
              <w:rPr>
                <w:rFonts w:ascii="Arial" w:eastAsia="Calibri" w:hAnsi="Arial" w:cs="Arial"/>
                <w:color w:val="000000"/>
                <w:sz w:val="22"/>
                <w:szCs w:val="22"/>
              </w:rPr>
            </w:pPr>
          </w:p>
        </w:tc>
      </w:tr>
      <w:tr w:rsidR="000A6329" w:rsidRPr="007F6147" w14:paraId="57ECCBF9" w14:textId="77777777" w:rsidTr="000D002C">
        <w:tc>
          <w:tcPr>
            <w:tcW w:w="820" w:type="dxa"/>
            <w:shd w:val="clear" w:color="auto" w:fill="auto"/>
          </w:tcPr>
          <w:p w14:paraId="165AACFA" w14:textId="77777777" w:rsidR="001C01C7" w:rsidRPr="007F6147" w:rsidRDefault="00B65AE3" w:rsidP="00FF0F26">
            <w:pPr>
              <w:rPr>
                <w:rFonts w:ascii="Arial" w:eastAsia="Calibri" w:hAnsi="Arial" w:cs="Arial"/>
                <w:color w:val="000000"/>
                <w:sz w:val="22"/>
                <w:szCs w:val="22"/>
              </w:rPr>
            </w:pPr>
            <w:r>
              <w:rPr>
                <w:rFonts w:ascii="Arial" w:eastAsia="Calibri" w:hAnsi="Arial" w:cs="Arial"/>
                <w:color w:val="000000"/>
                <w:sz w:val="22"/>
                <w:szCs w:val="22"/>
              </w:rPr>
              <w:t xml:space="preserve">3.1 </w:t>
            </w:r>
          </w:p>
        </w:tc>
        <w:tc>
          <w:tcPr>
            <w:tcW w:w="6972" w:type="dxa"/>
            <w:gridSpan w:val="2"/>
            <w:shd w:val="clear" w:color="auto" w:fill="auto"/>
          </w:tcPr>
          <w:p w14:paraId="2FAAAEEA" w14:textId="3D9B2046" w:rsidR="001C01C7" w:rsidRPr="002C64A3" w:rsidRDefault="006B0F06" w:rsidP="006B0F06">
            <w:pPr>
              <w:tabs>
                <w:tab w:val="left" w:pos="0"/>
              </w:tabs>
              <w:rPr>
                <w:rFonts w:ascii="Arial" w:hAnsi="Arial" w:cs="Arial"/>
                <w:color w:val="000000"/>
                <w:sz w:val="22"/>
                <w:szCs w:val="22"/>
              </w:rPr>
            </w:pPr>
            <w:r w:rsidRPr="00453EF6">
              <w:rPr>
                <w:rFonts w:ascii="Arial" w:hAnsi="Arial" w:cs="Arial"/>
                <w:i/>
                <w:color w:val="000000"/>
                <w:sz w:val="22"/>
                <w:szCs w:val="22"/>
              </w:rPr>
              <w:t>(</w:t>
            </w:r>
            <w:r w:rsidR="008A07F5">
              <w:rPr>
                <w:rFonts w:ascii="Arial" w:hAnsi="Arial" w:cs="Arial"/>
                <w:i/>
                <w:color w:val="000000"/>
                <w:sz w:val="22"/>
                <w:szCs w:val="22"/>
              </w:rPr>
              <w:t>minute 4.3</w:t>
            </w:r>
            <w:r w:rsidR="00453EF6">
              <w:rPr>
                <w:rFonts w:ascii="Arial" w:hAnsi="Arial" w:cs="Arial"/>
                <w:i/>
                <w:color w:val="000000"/>
                <w:sz w:val="22"/>
                <w:szCs w:val="22"/>
              </w:rPr>
              <w:t xml:space="preserve"> refers</w:t>
            </w:r>
            <w:r w:rsidRPr="00453EF6">
              <w:rPr>
                <w:rFonts w:ascii="Arial" w:hAnsi="Arial" w:cs="Arial"/>
                <w:i/>
                <w:color w:val="000000"/>
                <w:sz w:val="22"/>
                <w:szCs w:val="22"/>
              </w:rPr>
              <w:t>)</w:t>
            </w:r>
            <w:r>
              <w:rPr>
                <w:rFonts w:ascii="Arial" w:hAnsi="Arial" w:cs="Arial"/>
                <w:color w:val="000000"/>
                <w:sz w:val="22"/>
                <w:szCs w:val="22"/>
              </w:rPr>
              <w:t xml:space="preserve"> The</w:t>
            </w:r>
            <w:r w:rsidR="00B65AE3">
              <w:rPr>
                <w:rFonts w:ascii="Arial" w:hAnsi="Arial" w:cs="Arial"/>
                <w:color w:val="000000"/>
                <w:sz w:val="22"/>
                <w:szCs w:val="22"/>
              </w:rPr>
              <w:t xml:space="preserve"> Equality and Diversity training</w:t>
            </w:r>
            <w:r w:rsidR="00857319">
              <w:rPr>
                <w:rFonts w:ascii="Arial" w:hAnsi="Arial" w:cs="Arial"/>
                <w:color w:val="000000"/>
                <w:sz w:val="22"/>
                <w:szCs w:val="22"/>
              </w:rPr>
              <w:t xml:space="preserve"> module</w:t>
            </w:r>
            <w:r w:rsidR="00B65AE3">
              <w:rPr>
                <w:rFonts w:ascii="Arial" w:hAnsi="Arial" w:cs="Arial"/>
                <w:color w:val="000000"/>
                <w:sz w:val="22"/>
                <w:szCs w:val="22"/>
              </w:rPr>
              <w:t xml:space="preserve"> with Marshalls had been launched.  Safeguarding and Unconscious Bias tra</w:t>
            </w:r>
            <w:r w:rsidR="003C218D">
              <w:rPr>
                <w:rFonts w:ascii="Arial" w:hAnsi="Arial" w:cs="Arial"/>
                <w:color w:val="000000"/>
                <w:sz w:val="22"/>
                <w:szCs w:val="22"/>
              </w:rPr>
              <w:t xml:space="preserve">ining were still being </w:t>
            </w:r>
            <w:r>
              <w:rPr>
                <w:rFonts w:ascii="Arial" w:hAnsi="Arial" w:cs="Arial"/>
                <w:color w:val="000000"/>
                <w:sz w:val="22"/>
                <w:szCs w:val="22"/>
              </w:rPr>
              <w:t>considered and it was anticipated that they would be available in the foreseeable future.</w:t>
            </w:r>
          </w:p>
        </w:tc>
        <w:tc>
          <w:tcPr>
            <w:tcW w:w="1279" w:type="dxa"/>
            <w:shd w:val="clear" w:color="auto" w:fill="auto"/>
          </w:tcPr>
          <w:p w14:paraId="42051469" w14:textId="77777777" w:rsidR="001C01C7" w:rsidRPr="007F6147" w:rsidRDefault="001C01C7" w:rsidP="00FF0F26">
            <w:pPr>
              <w:rPr>
                <w:rFonts w:ascii="Arial" w:eastAsia="Calibri" w:hAnsi="Arial" w:cs="Arial"/>
                <w:color w:val="000000"/>
                <w:sz w:val="22"/>
                <w:szCs w:val="22"/>
              </w:rPr>
            </w:pPr>
          </w:p>
        </w:tc>
      </w:tr>
      <w:tr w:rsidR="002C64A3" w:rsidRPr="007F6147" w14:paraId="3A69576E" w14:textId="77777777" w:rsidTr="000D002C">
        <w:tc>
          <w:tcPr>
            <w:tcW w:w="820" w:type="dxa"/>
            <w:shd w:val="clear" w:color="auto" w:fill="auto"/>
          </w:tcPr>
          <w:p w14:paraId="3259E267" w14:textId="77777777" w:rsidR="002C64A3" w:rsidRPr="007F6147" w:rsidRDefault="002C64A3" w:rsidP="00FF0F26">
            <w:pPr>
              <w:rPr>
                <w:rFonts w:ascii="Arial" w:eastAsia="Calibri" w:hAnsi="Arial" w:cs="Arial"/>
                <w:color w:val="000000"/>
                <w:sz w:val="22"/>
                <w:szCs w:val="22"/>
              </w:rPr>
            </w:pPr>
          </w:p>
        </w:tc>
        <w:tc>
          <w:tcPr>
            <w:tcW w:w="6972" w:type="dxa"/>
            <w:gridSpan w:val="2"/>
            <w:shd w:val="clear" w:color="auto" w:fill="auto"/>
          </w:tcPr>
          <w:p w14:paraId="3D4F662E" w14:textId="77777777" w:rsidR="002C64A3" w:rsidRPr="007F6147" w:rsidRDefault="002C64A3" w:rsidP="00FF0F26">
            <w:pPr>
              <w:rPr>
                <w:rFonts w:ascii="Arial" w:eastAsia="Calibri" w:hAnsi="Arial" w:cs="Arial"/>
                <w:color w:val="000000"/>
                <w:sz w:val="22"/>
                <w:szCs w:val="22"/>
              </w:rPr>
            </w:pPr>
          </w:p>
        </w:tc>
        <w:tc>
          <w:tcPr>
            <w:tcW w:w="1279" w:type="dxa"/>
            <w:shd w:val="clear" w:color="auto" w:fill="auto"/>
          </w:tcPr>
          <w:p w14:paraId="2A0FC79B" w14:textId="77777777" w:rsidR="002C64A3" w:rsidRPr="007F6147" w:rsidRDefault="002C64A3" w:rsidP="00FF0F26">
            <w:pPr>
              <w:rPr>
                <w:rFonts w:ascii="Arial" w:eastAsia="Calibri" w:hAnsi="Arial" w:cs="Arial"/>
                <w:color w:val="000000"/>
                <w:sz w:val="22"/>
                <w:szCs w:val="22"/>
              </w:rPr>
            </w:pPr>
          </w:p>
        </w:tc>
      </w:tr>
      <w:tr w:rsidR="002C64A3" w:rsidRPr="007F6147" w14:paraId="12B25F76" w14:textId="77777777" w:rsidTr="000D002C">
        <w:tc>
          <w:tcPr>
            <w:tcW w:w="820" w:type="dxa"/>
            <w:shd w:val="clear" w:color="auto" w:fill="auto"/>
          </w:tcPr>
          <w:p w14:paraId="764BF3CB" w14:textId="77777777" w:rsidR="002C64A3" w:rsidRPr="007F6147" w:rsidRDefault="00B65AE3" w:rsidP="00FF0F26">
            <w:pPr>
              <w:rPr>
                <w:rFonts w:ascii="Arial" w:eastAsia="Calibri" w:hAnsi="Arial" w:cs="Arial"/>
                <w:color w:val="000000"/>
                <w:sz w:val="22"/>
                <w:szCs w:val="22"/>
              </w:rPr>
            </w:pPr>
            <w:r>
              <w:rPr>
                <w:rFonts w:ascii="Arial" w:eastAsia="Calibri" w:hAnsi="Arial" w:cs="Arial"/>
                <w:color w:val="000000"/>
                <w:sz w:val="22"/>
                <w:szCs w:val="22"/>
              </w:rPr>
              <w:t>3.2</w:t>
            </w:r>
          </w:p>
        </w:tc>
        <w:tc>
          <w:tcPr>
            <w:tcW w:w="6972" w:type="dxa"/>
            <w:gridSpan w:val="2"/>
            <w:shd w:val="clear" w:color="auto" w:fill="auto"/>
          </w:tcPr>
          <w:p w14:paraId="5AD4B4F8" w14:textId="251E0ACE" w:rsidR="002C64A3" w:rsidRPr="007F6147" w:rsidRDefault="00AD2EC3" w:rsidP="00857319">
            <w:pPr>
              <w:rPr>
                <w:rFonts w:ascii="Arial" w:eastAsia="Calibri" w:hAnsi="Arial" w:cs="Arial"/>
                <w:color w:val="000000"/>
                <w:sz w:val="22"/>
                <w:szCs w:val="22"/>
              </w:rPr>
            </w:pPr>
            <w:r>
              <w:rPr>
                <w:rFonts w:ascii="Arial" w:eastAsia="Calibri" w:hAnsi="Arial" w:cs="Arial"/>
                <w:i/>
                <w:color w:val="000000"/>
                <w:sz w:val="22"/>
                <w:szCs w:val="22"/>
              </w:rPr>
              <w:t>(minute 9.4</w:t>
            </w:r>
            <w:r w:rsidR="00453EF6">
              <w:rPr>
                <w:rFonts w:ascii="Arial" w:eastAsia="Calibri" w:hAnsi="Arial" w:cs="Arial"/>
                <w:i/>
                <w:color w:val="000000"/>
                <w:sz w:val="22"/>
                <w:szCs w:val="22"/>
              </w:rPr>
              <w:t xml:space="preserve"> refers</w:t>
            </w:r>
            <w:r w:rsidR="006B0F06" w:rsidRPr="00453EF6">
              <w:rPr>
                <w:rFonts w:ascii="Arial" w:eastAsia="Calibri" w:hAnsi="Arial" w:cs="Arial"/>
                <w:i/>
                <w:color w:val="000000"/>
                <w:sz w:val="22"/>
                <w:szCs w:val="22"/>
              </w:rPr>
              <w:t>)</w:t>
            </w:r>
            <w:r w:rsidR="006B0F06">
              <w:rPr>
                <w:rFonts w:ascii="Arial" w:eastAsia="Calibri" w:hAnsi="Arial" w:cs="Arial"/>
                <w:color w:val="000000"/>
                <w:sz w:val="22"/>
                <w:szCs w:val="22"/>
              </w:rPr>
              <w:t xml:space="preserve"> The Chair had met the newly elected Students’ Union International Officer to discuss satisfaction results for EU students, as the National Student Survey (NSS) results showed that EU students were less satisfied than either UK or Overseas students.</w:t>
            </w:r>
            <w:r w:rsidR="00264D46">
              <w:rPr>
                <w:rFonts w:ascii="Arial" w:eastAsia="Calibri" w:hAnsi="Arial" w:cs="Arial"/>
                <w:color w:val="000000"/>
                <w:sz w:val="22"/>
                <w:szCs w:val="22"/>
              </w:rPr>
              <w:t xml:space="preserve">  </w:t>
            </w:r>
            <w:r w:rsidR="00857319">
              <w:rPr>
                <w:rFonts w:ascii="Arial" w:eastAsia="Calibri" w:hAnsi="Arial" w:cs="Arial"/>
                <w:color w:val="000000"/>
                <w:sz w:val="22"/>
                <w:szCs w:val="22"/>
              </w:rPr>
              <w:t>There was no obvious reason for the lower satisfaction levels, but it was possible that welcome events were targeted more towards Overseas students, who might also have developed a stronger relationship with the International Office through the application process</w:t>
            </w:r>
            <w:r w:rsidR="00A379F5">
              <w:rPr>
                <w:rFonts w:ascii="Arial" w:eastAsia="Calibri" w:hAnsi="Arial" w:cs="Arial"/>
                <w:color w:val="000000"/>
                <w:sz w:val="22"/>
                <w:szCs w:val="22"/>
              </w:rPr>
              <w:t>.</w:t>
            </w:r>
            <w:r w:rsidR="00857319">
              <w:rPr>
                <w:rFonts w:ascii="Arial" w:eastAsia="Calibri" w:hAnsi="Arial" w:cs="Arial"/>
                <w:color w:val="000000"/>
                <w:sz w:val="22"/>
                <w:szCs w:val="22"/>
              </w:rPr>
              <w:t xml:space="preserve">  This may warrant further consideration.</w:t>
            </w:r>
          </w:p>
        </w:tc>
        <w:tc>
          <w:tcPr>
            <w:tcW w:w="1279" w:type="dxa"/>
            <w:shd w:val="clear" w:color="auto" w:fill="auto"/>
          </w:tcPr>
          <w:p w14:paraId="2D2F829C" w14:textId="77777777" w:rsidR="002C64A3" w:rsidRPr="007F6147" w:rsidRDefault="002C64A3" w:rsidP="00FF0F26">
            <w:pPr>
              <w:rPr>
                <w:rFonts w:ascii="Arial" w:eastAsia="Calibri" w:hAnsi="Arial" w:cs="Arial"/>
                <w:color w:val="000000"/>
                <w:sz w:val="22"/>
                <w:szCs w:val="22"/>
              </w:rPr>
            </w:pPr>
          </w:p>
        </w:tc>
      </w:tr>
      <w:tr w:rsidR="002273FE" w:rsidRPr="007F6147" w14:paraId="0439BBF7" w14:textId="77777777" w:rsidTr="000D002C">
        <w:tc>
          <w:tcPr>
            <w:tcW w:w="826" w:type="dxa"/>
            <w:gridSpan w:val="2"/>
            <w:shd w:val="clear" w:color="auto" w:fill="auto"/>
          </w:tcPr>
          <w:p w14:paraId="6004DB9A" w14:textId="77777777" w:rsidR="002273FE" w:rsidRPr="007F6147" w:rsidRDefault="002273FE" w:rsidP="00E64E3B">
            <w:pPr>
              <w:rPr>
                <w:rFonts w:ascii="Arial" w:eastAsia="Calibri" w:hAnsi="Arial" w:cs="Arial"/>
                <w:color w:val="000000"/>
                <w:sz w:val="22"/>
                <w:szCs w:val="22"/>
              </w:rPr>
            </w:pPr>
          </w:p>
        </w:tc>
        <w:tc>
          <w:tcPr>
            <w:tcW w:w="6966" w:type="dxa"/>
            <w:shd w:val="clear" w:color="auto" w:fill="auto"/>
          </w:tcPr>
          <w:p w14:paraId="35698374" w14:textId="77777777" w:rsidR="002273FE" w:rsidRPr="000C26D5" w:rsidRDefault="002273FE" w:rsidP="000C26D5">
            <w:pPr>
              <w:tabs>
                <w:tab w:val="left" w:pos="0"/>
              </w:tabs>
              <w:rPr>
                <w:rFonts w:ascii="Arial" w:hAnsi="Arial" w:cs="Arial"/>
                <w:sz w:val="22"/>
                <w:szCs w:val="22"/>
              </w:rPr>
            </w:pPr>
          </w:p>
        </w:tc>
        <w:tc>
          <w:tcPr>
            <w:tcW w:w="1279" w:type="dxa"/>
            <w:shd w:val="clear" w:color="auto" w:fill="auto"/>
          </w:tcPr>
          <w:p w14:paraId="2BE4D12F" w14:textId="77777777" w:rsidR="002273FE" w:rsidRPr="007F6147" w:rsidRDefault="002273FE" w:rsidP="00E64E3B">
            <w:pPr>
              <w:rPr>
                <w:rFonts w:ascii="Arial" w:eastAsia="Calibri" w:hAnsi="Arial" w:cs="Arial"/>
                <w:color w:val="000000"/>
                <w:sz w:val="22"/>
                <w:szCs w:val="22"/>
              </w:rPr>
            </w:pPr>
          </w:p>
        </w:tc>
      </w:tr>
      <w:tr w:rsidR="002273FE" w:rsidRPr="007F6147" w14:paraId="6327559F" w14:textId="77777777" w:rsidTr="000D002C">
        <w:tc>
          <w:tcPr>
            <w:tcW w:w="826" w:type="dxa"/>
            <w:gridSpan w:val="2"/>
            <w:shd w:val="clear" w:color="auto" w:fill="auto"/>
          </w:tcPr>
          <w:p w14:paraId="35EC9593" w14:textId="77777777" w:rsidR="002273FE" w:rsidRPr="007F6147" w:rsidRDefault="00FB0E9E" w:rsidP="00E64E3B">
            <w:pPr>
              <w:rPr>
                <w:rFonts w:ascii="Arial" w:eastAsia="Calibri" w:hAnsi="Arial" w:cs="Arial"/>
                <w:color w:val="000000"/>
                <w:sz w:val="22"/>
                <w:szCs w:val="22"/>
              </w:rPr>
            </w:pPr>
            <w:r>
              <w:rPr>
                <w:rFonts w:ascii="Arial" w:eastAsia="Calibri" w:hAnsi="Arial" w:cs="Arial"/>
                <w:color w:val="000000"/>
                <w:sz w:val="22"/>
                <w:szCs w:val="22"/>
              </w:rPr>
              <w:t>3.3</w:t>
            </w:r>
          </w:p>
        </w:tc>
        <w:tc>
          <w:tcPr>
            <w:tcW w:w="6966" w:type="dxa"/>
            <w:shd w:val="clear" w:color="auto" w:fill="auto"/>
          </w:tcPr>
          <w:p w14:paraId="5032EDA3" w14:textId="46C1A12A" w:rsidR="002273FE" w:rsidRPr="007F6147" w:rsidRDefault="00453EF6" w:rsidP="00857319">
            <w:pPr>
              <w:rPr>
                <w:rFonts w:ascii="Arial" w:eastAsia="Calibri" w:hAnsi="Arial" w:cs="Arial"/>
                <w:color w:val="000000"/>
                <w:sz w:val="22"/>
                <w:szCs w:val="22"/>
              </w:rPr>
            </w:pPr>
            <w:r w:rsidRPr="00453EF6">
              <w:rPr>
                <w:rFonts w:ascii="Arial" w:eastAsia="Calibri" w:hAnsi="Arial" w:cs="Arial"/>
                <w:i/>
                <w:color w:val="000000"/>
                <w:sz w:val="22"/>
                <w:szCs w:val="22"/>
              </w:rPr>
              <w:t xml:space="preserve">(minute </w:t>
            </w:r>
            <w:r w:rsidR="00AD2EC3">
              <w:rPr>
                <w:rFonts w:ascii="Arial" w:eastAsia="Calibri" w:hAnsi="Arial" w:cs="Arial"/>
                <w:i/>
                <w:color w:val="000000"/>
                <w:sz w:val="22"/>
                <w:szCs w:val="22"/>
              </w:rPr>
              <w:t>10.2</w:t>
            </w:r>
            <w:r w:rsidRPr="00453EF6">
              <w:rPr>
                <w:rFonts w:ascii="Arial" w:eastAsia="Calibri" w:hAnsi="Arial" w:cs="Arial"/>
                <w:i/>
                <w:color w:val="000000"/>
                <w:sz w:val="22"/>
                <w:szCs w:val="22"/>
              </w:rPr>
              <w:t xml:space="preserve"> refers)</w:t>
            </w:r>
            <w:r>
              <w:rPr>
                <w:rFonts w:ascii="Arial" w:eastAsia="Calibri" w:hAnsi="Arial" w:cs="Arial"/>
                <w:color w:val="000000"/>
                <w:sz w:val="22"/>
                <w:szCs w:val="22"/>
              </w:rPr>
              <w:t xml:space="preserve"> </w:t>
            </w:r>
            <w:r w:rsidR="00382A30">
              <w:rPr>
                <w:rFonts w:ascii="Arial" w:eastAsia="Calibri" w:hAnsi="Arial" w:cs="Arial"/>
                <w:color w:val="000000"/>
                <w:sz w:val="22"/>
                <w:szCs w:val="22"/>
              </w:rPr>
              <w:t>The Chair had</w:t>
            </w:r>
            <w:r w:rsidR="006B0F06">
              <w:rPr>
                <w:rFonts w:ascii="Arial" w:eastAsia="Calibri" w:hAnsi="Arial" w:cs="Arial"/>
                <w:color w:val="000000"/>
                <w:sz w:val="22"/>
                <w:szCs w:val="22"/>
              </w:rPr>
              <w:t xml:space="preserve"> also met</w:t>
            </w:r>
            <w:r w:rsidR="00382A30">
              <w:rPr>
                <w:rFonts w:ascii="Arial" w:eastAsia="Calibri" w:hAnsi="Arial" w:cs="Arial"/>
                <w:color w:val="000000"/>
                <w:sz w:val="22"/>
                <w:szCs w:val="22"/>
              </w:rPr>
              <w:t xml:space="preserve"> the Students</w:t>
            </w:r>
            <w:r w:rsidR="006B0F06">
              <w:rPr>
                <w:rFonts w:ascii="Arial" w:eastAsia="Calibri" w:hAnsi="Arial" w:cs="Arial"/>
                <w:color w:val="000000"/>
                <w:sz w:val="22"/>
                <w:szCs w:val="22"/>
              </w:rPr>
              <w:t>’</w:t>
            </w:r>
            <w:r w:rsidR="00382A30">
              <w:rPr>
                <w:rFonts w:ascii="Arial" w:eastAsia="Calibri" w:hAnsi="Arial" w:cs="Arial"/>
                <w:color w:val="000000"/>
                <w:sz w:val="22"/>
                <w:szCs w:val="22"/>
              </w:rPr>
              <w:t xml:space="preserve"> Union LGBT Officer</w:t>
            </w:r>
            <w:r w:rsidR="00857319">
              <w:rPr>
                <w:rFonts w:ascii="Arial" w:eastAsia="Calibri" w:hAnsi="Arial" w:cs="Arial"/>
                <w:color w:val="000000"/>
                <w:sz w:val="22"/>
                <w:szCs w:val="22"/>
              </w:rPr>
              <w:t>s</w:t>
            </w:r>
            <w:r w:rsidR="00382A30">
              <w:rPr>
                <w:rFonts w:ascii="Arial" w:eastAsia="Calibri" w:hAnsi="Arial" w:cs="Arial"/>
                <w:color w:val="000000"/>
                <w:sz w:val="22"/>
                <w:szCs w:val="22"/>
              </w:rPr>
              <w:t xml:space="preserve"> to discuss the findings from the HEPI/HEA Survey where it was reported that</w:t>
            </w:r>
            <w:r w:rsidR="006B0F06">
              <w:rPr>
                <w:rFonts w:ascii="Arial" w:eastAsia="Calibri" w:hAnsi="Arial" w:cs="Arial"/>
                <w:color w:val="000000"/>
                <w:sz w:val="22"/>
                <w:szCs w:val="22"/>
              </w:rPr>
              <w:t xml:space="preserve"> the wellbeing of</w:t>
            </w:r>
            <w:r w:rsidR="00382A30">
              <w:rPr>
                <w:rFonts w:ascii="Arial" w:eastAsia="Calibri" w:hAnsi="Arial" w:cs="Arial"/>
                <w:color w:val="000000"/>
                <w:sz w:val="22"/>
                <w:szCs w:val="22"/>
              </w:rPr>
              <w:t xml:space="preserve"> LGBT </w:t>
            </w:r>
            <w:r w:rsidR="00857319">
              <w:rPr>
                <w:rFonts w:ascii="Arial" w:eastAsia="Calibri" w:hAnsi="Arial" w:cs="Arial"/>
                <w:color w:val="000000"/>
                <w:sz w:val="22"/>
                <w:szCs w:val="22"/>
              </w:rPr>
              <w:t xml:space="preserve">students </w:t>
            </w:r>
            <w:r w:rsidR="00382A30">
              <w:rPr>
                <w:rFonts w:ascii="Arial" w:eastAsia="Calibri" w:hAnsi="Arial" w:cs="Arial"/>
                <w:color w:val="000000"/>
                <w:sz w:val="22"/>
                <w:szCs w:val="22"/>
              </w:rPr>
              <w:t>was lower than that of other students.</w:t>
            </w:r>
            <w:r>
              <w:rPr>
                <w:rFonts w:ascii="Arial" w:eastAsia="Calibri" w:hAnsi="Arial" w:cs="Arial"/>
                <w:color w:val="000000"/>
                <w:sz w:val="22"/>
                <w:szCs w:val="22"/>
              </w:rPr>
              <w:t xml:space="preserve">  Student Services were</w:t>
            </w:r>
            <w:r w:rsidR="008F10A2">
              <w:rPr>
                <w:rFonts w:ascii="Arial" w:eastAsia="Calibri" w:hAnsi="Arial" w:cs="Arial"/>
                <w:color w:val="000000"/>
                <w:sz w:val="22"/>
                <w:szCs w:val="22"/>
              </w:rPr>
              <w:t xml:space="preserve"> currently</w:t>
            </w:r>
            <w:r>
              <w:rPr>
                <w:rFonts w:ascii="Arial" w:eastAsia="Calibri" w:hAnsi="Arial" w:cs="Arial"/>
                <w:color w:val="000000"/>
                <w:sz w:val="22"/>
                <w:szCs w:val="22"/>
              </w:rPr>
              <w:t xml:space="preserve"> reviewing their </w:t>
            </w:r>
            <w:r w:rsidR="006A40C8">
              <w:rPr>
                <w:rFonts w:ascii="Arial" w:eastAsia="Calibri" w:hAnsi="Arial" w:cs="Arial"/>
                <w:color w:val="000000"/>
                <w:sz w:val="22"/>
                <w:szCs w:val="22"/>
              </w:rPr>
              <w:t>processes,</w:t>
            </w:r>
            <w:r w:rsidR="00DF2FF0">
              <w:rPr>
                <w:rFonts w:ascii="Arial" w:eastAsia="Calibri" w:hAnsi="Arial" w:cs="Arial"/>
                <w:color w:val="000000"/>
                <w:sz w:val="22"/>
                <w:szCs w:val="22"/>
              </w:rPr>
              <w:t xml:space="preserve"> and it was anticipated that this might have a</w:t>
            </w:r>
            <w:r w:rsidR="008F10A2">
              <w:rPr>
                <w:rFonts w:ascii="Arial" w:eastAsia="Calibri" w:hAnsi="Arial" w:cs="Arial"/>
                <w:color w:val="000000"/>
                <w:sz w:val="22"/>
                <w:szCs w:val="22"/>
              </w:rPr>
              <w:t xml:space="preserve"> positive </w:t>
            </w:r>
            <w:r w:rsidR="00DF2FF0">
              <w:rPr>
                <w:rFonts w:ascii="Arial" w:eastAsia="Calibri" w:hAnsi="Arial" w:cs="Arial"/>
                <w:color w:val="000000"/>
                <w:sz w:val="22"/>
                <w:szCs w:val="22"/>
              </w:rPr>
              <w:t>impact</w:t>
            </w:r>
            <w:r>
              <w:rPr>
                <w:rFonts w:ascii="Arial" w:eastAsia="Calibri" w:hAnsi="Arial" w:cs="Arial"/>
                <w:color w:val="000000"/>
                <w:sz w:val="22"/>
                <w:szCs w:val="22"/>
              </w:rPr>
              <w:t>.</w:t>
            </w:r>
          </w:p>
        </w:tc>
        <w:tc>
          <w:tcPr>
            <w:tcW w:w="1279" w:type="dxa"/>
            <w:shd w:val="clear" w:color="auto" w:fill="auto"/>
          </w:tcPr>
          <w:p w14:paraId="4CD359C2" w14:textId="77777777" w:rsidR="002273FE" w:rsidRPr="007F6147" w:rsidRDefault="002273FE" w:rsidP="00E64E3B">
            <w:pPr>
              <w:rPr>
                <w:rFonts w:ascii="Arial" w:eastAsia="Calibri" w:hAnsi="Arial" w:cs="Arial"/>
                <w:color w:val="000000"/>
                <w:sz w:val="22"/>
                <w:szCs w:val="22"/>
              </w:rPr>
            </w:pPr>
          </w:p>
        </w:tc>
      </w:tr>
      <w:tr w:rsidR="00BF5390" w:rsidRPr="007F6147" w14:paraId="4D8C35D3" w14:textId="77777777" w:rsidTr="000D002C">
        <w:tc>
          <w:tcPr>
            <w:tcW w:w="826" w:type="dxa"/>
            <w:gridSpan w:val="2"/>
            <w:shd w:val="clear" w:color="auto" w:fill="auto"/>
          </w:tcPr>
          <w:p w14:paraId="770C8F0C" w14:textId="77777777" w:rsidR="00BF5390" w:rsidRPr="007F6147" w:rsidRDefault="00BF5390" w:rsidP="00FE1AC9">
            <w:pPr>
              <w:rPr>
                <w:rFonts w:ascii="Arial" w:eastAsia="Calibri" w:hAnsi="Arial" w:cs="Arial"/>
                <w:color w:val="000000"/>
                <w:sz w:val="22"/>
                <w:szCs w:val="22"/>
              </w:rPr>
            </w:pPr>
          </w:p>
        </w:tc>
        <w:tc>
          <w:tcPr>
            <w:tcW w:w="6966" w:type="dxa"/>
            <w:shd w:val="clear" w:color="auto" w:fill="auto"/>
          </w:tcPr>
          <w:p w14:paraId="37D8BAD8" w14:textId="77777777" w:rsidR="00BF5390" w:rsidRPr="007F6147" w:rsidRDefault="00BF5390" w:rsidP="00FE1AC9">
            <w:pPr>
              <w:rPr>
                <w:rFonts w:ascii="Arial" w:eastAsia="Calibri" w:hAnsi="Arial" w:cs="Arial"/>
                <w:color w:val="000000"/>
                <w:sz w:val="22"/>
                <w:szCs w:val="22"/>
              </w:rPr>
            </w:pPr>
          </w:p>
        </w:tc>
        <w:tc>
          <w:tcPr>
            <w:tcW w:w="1279" w:type="dxa"/>
            <w:shd w:val="clear" w:color="auto" w:fill="auto"/>
          </w:tcPr>
          <w:p w14:paraId="1084B123" w14:textId="77777777" w:rsidR="00BF5390" w:rsidRPr="007F6147" w:rsidRDefault="00BF5390" w:rsidP="00FE1AC9">
            <w:pPr>
              <w:rPr>
                <w:rFonts w:ascii="Arial" w:eastAsia="Calibri" w:hAnsi="Arial" w:cs="Arial"/>
                <w:color w:val="000000"/>
                <w:sz w:val="22"/>
                <w:szCs w:val="22"/>
              </w:rPr>
            </w:pPr>
          </w:p>
        </w:tc>
      </w:tr>
      <w:tr w:rsidR="00BF5390" w:rsidRPr="007F6147" w14:paraId="37577394" w14:textId="77777777" w:rsidTr="000D002C">
        <w:tc>
          <w:tcPr>
            <w:tcW w:w="826" w:type="dxa"/>
            <w:gridSpan w:val="2"/>
            <w:shd w:val="clear" w:color="auto" w:fill="auto"/>
          </w:tcPr>
          <w:p w14:paraId="16F9BCA4" w14:textId="77777777" w:rsidR="00BF5390" w:rsidRPr="00382A30" w:rsidRDefault="00382A30" w:rsidP="00FE1AC9">
            <w:pPr>
              <w:rPr>
                <w:rFonts w:ascii="Arial" w:eastAsia="Calibri" w:hAnsi="Arial" w:cs="Arial"/>
                <w:b/>
                <w:color w:val="000000"/>
                <w:sz w:val="22"/>
                <w:szCs w:val="22"/>
              </w:rPr>
            </w:pPr>
            <w:r w:rsidRPr="00382A30">
              <w:rPr>
                <w:rFonts w:ascii="Arial" w:eastAsia="Calibri" w:hAnsi="Arial" w:cs="Arial"/>
                <w:b/>
                <w:color w:val="000000"/>
                <w:sz w:val="22"/>
                <w:szCs w:val="22"/>
              </w:rPr>
              <w:t>4.0</w:t>
            </w:r>
          </w:p>
        </w:tc>
        <w:tc>
          <w:tcPr>
            <w:tcW w:w="6966" w:type="dxa"/>
            <w:shd w:val="clear" w:color="auto" w:fill="auto"/>
          </w:tcPr>
          <w:p w14:paraId="05C6A304" w14:textId="77777777" w:rsidR="00BF5390" w:rsidRPr="00382A30" w:rsidRDefault="00382A30" w:rsidP="00FE1AC9">
            <w:pPr>
              <w:rPr>
                <w:rFonts w:ascii="Arial" w:eastAsia="Calibri" w:hAnsi="Arial" w:cs="Arial"/>
                <w:b/>
                <w:color w:val="000000"/>
                <w:sz w:val="22"/>
                <w:szCs w:val="22"/>
              </w:rPr>
            </w:pPr>
            <w:r w:rsidRPr="00382A30">
              <w:rPr>
                <w:rFonts w:ascii="Arial" w:eastAsia="Calibri" w:hAnsi="Arial" w:cs="Arial"/>
                <w:b/>
                <w:color w:val="000000"/>
                <w:sz w:val="22"/>
                <w:szCs w:val="22"/>
              </w:rPr>
              <w:t xml:space="preserve">Working Group Updates </w:t>
            </w:r>
          </w:p>
        </w:tc>
        <w:tc>
          <w:tcPr>
            <w:tcW w:w="1279" w:type="dxa"/>
            <w:shd w:val="clear" w:color="auto" w:fill="auto"/>
          </w:tcPr>
          <w:p w14:paraId="30689636" w14:textId="77777777" w:rsidR="00BF5390" w:rsidRPr="007F6147" w:rsidRDefault="00BF5390" w:rsidP="00FE1AC9">
            <w:pPr>
              <w:rPr>
                <w:rFonts w:ascii="Arial" w:eastAsia="Calibri" w:hAnsi="Arial" w:cs="Arial"/>
                <w:color w:val="000000"/>
                <w:sz w:val="22"/>
                <w:szCs w:val="22"/>
              </w:rPr>
            </w:pPr>
          </w:p>
        </w:tc>
      </w:tr>
      <w:tr w:rsidR="00BF5390" w:rsidRPr="007F6147" w14:paraId="0A3CA597" w14:textId="77777777" w:rsidTr="000D002C">
        <w:tc>
          <w:tcPr>
            <w:tcW w:w="826" w:type="dxa"/>
            <w:gridSpan w:val="2"/>
            <w:shd w:val="clear" w:color="auto" w:fill="auto"/>
          </w:tcPr>
          <w:p w14:paraId="30F9C610" w14:textId="77777777" w:rsidR="00BF5390" w:rsidRPr="007F6147" w:rsidRDefault="00BF5390" w:rsidP="00FE1AC9">
            <w:pPr>
              <w:rPr>
                <w:rFonts w:ascii="Arial" w:eastAsia="Calibri" w:hAnsi="Arial" w:cs="Arial"/>
                <w:color w:val="000000"/>
                <w:sz w:val="22"/>
                <w:szCs w:val="22"/>
              </w:rPr>
            </w:pPr>
          </w:p>
        </w:tc>
        <w:tc>
          <w:tcPr>
            <w:tcW w:w="6966" w:type="dxa"/>
            <w:shd w:val="clear" w:color="auto" w:fill="auto"/>
          </w:tcPr>
          <w:p w14:paraId="793030B8" w14:textId="77777777" w:rsidR="00BF5390" w:rsidRPr="007F6147" w:rsidRDefault="00BF5390" w:rsidP="00FE1AC9">
            <w:pPr>
              <w:rPr>
                <w:rFonts w:ascii="Arial" w:eastAsia="Calibri" w:hAnsi="Arial" w:cs="Arial"/>
                <w:color w:val="000000"/>
                <w:sz w:val="22"/>
                <w:szCs w:val="22"/>
              </w:rPr>
            </w:pPr>
          </w:p>
        </w:tc>
        <w:tc>
          <w:tcPr>
            <w:tcW w:w="1279" w:type="dxa"/>
            <w:shd w:val="clear" w:color="auto" w:fill="auto"/>
          </w:tcPr>
          <w:p w14:paraId="48CA0C0A" w14:textId="77777777" w:rsidR="00BF5390" w:rsidRPr="007F6147" w:rsidRDefault="00BF5390" w:rsidP="00FE1AC9">
            <w:pPr>
              <w:rPr>
                <w:rFonts w:ascii="Arial" w:eastAsia="Calibri" w:hAnsi="Arial" w:cs="Arial"/>
                <w:color w:val="000000"/>
                <w:sz w:val="22"/>
                <w:szCs w:val="22"/>
              </w:rPr>
            </w:pPr>
          </w:p>
        </w:tc>
      </w:tr>
      <w:tr w:rsidR="00BF5390" w:rsidRPr="007F6147" w14:paraId="2F55CB42" w14:textId="77777777" w:rsidTr="000D002C">
        <w:tc>
          <w:tcPr>
            <w:tcW w:w="826" w:type="dxa"/>
            <w:gridSpan w:val="2"/>
            <w:shd w:val="clear" w:color="auto" w:fill="auto"/>
          </w:tcPr>
          <w:p w14:paraId="53A9500C" w14:textId="77777777" w:rsidR="00BF5390" w:rsidRPr="007F6147" w:rsidRDefault="00382A30" w:rsidP="00FE1AC9">
            <w:pPr>
              <w:rPr>
                <w:rFonts w:ascii="Arial" w:eastAsia="Calibri" w:hAnsi="Arial" w:cs="Arial"/>
                <w:color w:val="000000"/>
                <w:sz w:val="22"/>
                <w:szCs w:val="22"/>
              </w:rPr>
            </w:pPr>
            <w:r>
              <w:rPr>
                <w:rFonts w:ascii="Arial" w:eastAsia="Calibri" w:hAnsi="Arial" w:cs="Arial"/>
                <w:color w:val="000000"/>
                <w:sz w:val="22"/>
                <w:szCs w:val="22"/>
              </w:rPr>
              <w:t>4.1</w:t>
            </w:r>
          </w:p>
        </w:tc>
        <w:tc>
          <w:tcPr>
            <w:tcW w:w="6966" w:type="dxa"/>
            <w:shd w:val="clear" w:color="auto" w:fill="auto"/>
          </w:tcPr>
          <w:p w14:paraId="2170AD0F" w14:textId="1EABFF95" w:rsidR="00BF5390" w:rsidRPr="00514214" w:rsidRDefault="004F6BF0" w:rsidP="00857319">
            <w:pPr>
              <w:rPr>
                <w:rFonts w:ascii="Arial" w:eastAsia="Calibri" w:hAnsi="Arial" w:cs="Arial"/>
                <w:color w:val="1F4E79" w:themeColor="accent1" w:themeShade="80"/>
                <w:sz w:val="22"/>
                <w:szCs w:val="22"/>
              </w:rPr>
            </w:pPr>
            <w:r w:rsidRPr="00861593">
              <w:rPr>
                <w:rFonts w:ascii="Arial" w:eastAsia="Calibri" w:hAnsi="Arial" w:cs="Arial"/>
                <w:sz w:val="22"/>
                <w:szCs w:val="22"/>
              </w:rPr>
              <w:t>The C</w:t>
            </w:r>
            <w:r w:rsidR="00382A30" w:rsidRPr="00861593">
              <w:rPr>
                <w:rFonts w:ascii="Arial" w:eastAsia="Calibri" w:hAnsi="Arial" w:cs="Arial"/>
                <w:sz w:val="22"/>
                <w:szCs w:val="22"/>
              </w:rPr>
              <w:t xml:space="preserve">ommittee </w:t>
            </w:r>
            <w:r w:rsidR="00BE3A12" w:rsidRPr="00861593">
              <w:rPr>
                <w:rFonts w:ascii="Arial" w:eastAsia="Calibri" w:hAnsi="Arial" w:cs="Arial"/>
                <w:sz w:val="22"/>
                <w:szCs w:val="22"/>
              </w:rPr>
              <w:t>was</w:t>
            </w:r>
            <w:r w:rsidR="00382A30" w:rsidRPr="00861593">
              <w:rPr>
                <w:rFonts w:ascii="Arial" w:eastAsia="Calibri" w:hAnsi="Arial" w:cs="Arial"/>
                <w:sz w:val="22"/>
                <w:szCs w:val="22"/>
              </w:rPr>
              <w:t xml:space="preserve"> invited to </w:t>
            </w:r>
            <w:r w:rsidR="00D8591D" w:rsidRPr="00861593">
              <w:rPr>
                <w:rFonts w:ascii="Arial" w:eastAsia="Calibri" w:hAnsi="Arial" w:cs="Arial"/>
                <w:sz w:val="22"/>
                <w:szCs w:val="22"/>
              </w:rPr>
              <w:t>note the update of the working groups</w:t>
            </w:r>
            <w:r w:rsidR="00C405A6" w:rsidRPr="00861593">
              <w:rPr>
                <w:rFonts w:ascii="Arial" w:eastAsia="Calibri" w:hAnsi="Arial" w:cs="Arial"/>
                <w:sz w:val="22"/>
                <w:szCs w:val="22"/>
              </w:rPr>
              <w:t xml:space="preserve">.  </w:t>
            </w:r>
          </w:p>
        </w:tc>
        <w:tc>
          <w:tcPr>
            <w:tcW w:w="1279" w:type="dxa"/>
            <w:shd w:val="clear" w:color="auto" w:fill="auto"/>
          </w:tcPr>
          <w:p w14:paraId="7AABE3F9" w14:textId="77777777" w:rsidR="00BF5390" w:rsidRPr="007F6147" w:rsidRDefault="00BF5390" w:rsidP="00FE1AC9">
            <w:pPr>
              <w:rPr>
                <w:rFonts w:ascii="Arial" w:eastAsia="Calibri" w:hAnsi="Arial" w:cs="Arial"/>
                <w:color w:val="000000"/>
                <w:sz w:val="22"/>
                <w:szCs w:val="22"/>
              </w:rPr>
            </w:pPr>
          </w:p>
        </w:tc>
      </w:tr>
      <w:tr w:rsidR="001A20E4" w:rsidRPr="007F6147" w14:paraId="2A8F0459" w14:textId="77777777" w:rsidTr="000D002C">
        <w:tc>
          <w:tcPr>
            <w:tcW w:w="826" w:type="dxa"/>
            <w:gridSpan w:val="2"/>
            <w:shd w:val="clear" w:color="auto" w:fill="auto"/>
          </w:tcPr>
          <w:p w14:paraId="7F2366CF" w14:textId="77777777" w:rsidR="001A20E4" w:rsidRDefault="001A20E4" w:rsidP="001A20E4">
            <w:pPr>
              <w:rPr>
                <w:rFonts w:ascii="Arial" w:eastAsia="Calibri" w:hAnsi="Arial" w:cs="Arial"/>
                <w:color w:val="000000"/>
                <w:sz w:val="22"/>
                <w:szCs w:val="22"/>
              </w:rPr>
            </w:pPr>
          </w:p>
        </w:tc>
        <w:tc>
          <w:tcPr>
            <w:tcW w:w="6966" w:type="dxa"/>
            <w:shd w:val="clear" w:color="auto" w:fill="auto"/>
          </w:tcPr>
          <w:p w14:paraId="0C2C16ED"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1278422A" w14:textId="77777777" w:rsidR="001A20E4" w:rsidRPr="007F6147" w:rsidRDefault="001A20E4" w:rsidP="001A20E4">
            <w:pPr>
              <w:rPr>
                <w:rFonts w:ascii="Arial" w:eastAsia="Calibri" w:hAnsi="Arial" w:cs="Arial"/>
                <w:color w:val="000000"/>
                <w:sz w:val="22"/>
                <w:szCs w:val="22"/>
              </w:rPr>
            </w:pPr>
          </w:p>
        </w:tc>
      </w:tr>
      <w:tr w:rsidR="001A20E4" w:rsidRPr="007F6147" w14:paraId="7E036A60" w14:textId="77777777" w:rsidTr="000D002C">
        <w:tc>
          <w:tcPr>
            <w:tcW w:w="826" w:type="dxa"/>
            <w:gridSpan w:val="2"/>
            <w:shd w:val="clear" w:color="auto" w:fill="auto"/>
          </w:tcPr>
          <w:p w14:paraId="4BA6A1EC" w14:textId="77777777" w:rsidR="001A20E4" w:rsidRPr="00CB63C6" w:rsidRDefault="001A20E4" w:rsidP="001A20E4">
            <w:pPr>
              <w:rPr>
                <w:rFonts w:ascii="Arial" w:eastAsia="Calibri" w:hAnsi="Arial" w:cs="Arial"/>
                <w:b/>
                <w:color w:val="000000"/>
                <w:sz w:val="22"/>
                <w:szCs w:val="22"/>
              </w:rPr>
            </w:pPr>
            <w:r w:rsidRPr="00CB63C6">
              <w:rPr>
                <w:rFonts w:ascii="Arial" w:eastAsia="Calibri" w:hAnsi="Arial" w:cs="Arial"/>
                <w:b/>
                <w:color w:val="000000"/>
                <w:sz w:val="22"/>
                <w:szCs w:val="22"/>
              </w:rPr>
              <w:t>5.0</w:t>
            </w:r>
          </w:p>
        </w:tc>
        <w:tc>
          <w:tcPr>
            <w:tcW w:w="6966" w:type="dxa"/>
            <w:shd w:val="clear" w:color="auto" w:fill="auto"/>
          </w:tcPr>
          <w:p w14:paraId="529EC189" w14:textId="77777777" w:rsidR="001A20E4" w:rsidRPr="00CB63C6" w:rsidRDefault="001A20E4" w:rsidP="001A20E4">
            <w:pPr>
              <w:rPr>
                <w:rFonts w:ascii="Arial" w:eastAsia="Calibri" w:hAnsi="Arial" w:cs="Arial"/>
                <w:b/>
                <w:color w:val="000000"/>
                <w:sz w:val="22"/>
                <w:szCs w:val="22"/>
              </w:rPr>
            </w:pPr>
            <w:r w:rsidRPr="00CB63C6">
              <w:rPr>
                <w:rFonts w:ascii="Arial" w:eastAsia="Calibri" w:hAnsi="Arial" w:cs="Arial"/>
                <w:b/>
                <w:color w:val="000000"/>
                <w:sz w:val="22"/>
                <w:szCs w:val="22"/>
              </w:rPr>
              <w:t>Demographics Report</w:t>
            </w:r>
            <w:r w:rsidR="00EC0050">
              <w:rPr>
                <w:rFonts w:ascii="Arial" w:eastAsia="Calibri" w:hAnsi="Arial" w:cs="Arial"/>
                <w:b/>
                <w:color w:val="000000"/>
                <w:sz w:val="22"/>
                <w:szCs w:val="22"/>
              </w:rPr>
              <w:t xml:space="preserve"> 2017</w:t>
            </w:r>
          </w:p>
        </w:tc>
        <w:tc>
          <w:tcPr>
            <w:tcW w:w="1279" w:type="dxa"/>
            <w:shd w:val="clear" w:color="auto" w:fill="auto"/>
          </w:tcPr>
          <w:p w14:paraId="2F7386B4" w14:textId="77777777" w:rsidR="001A20E4" w:rsidRPr="007F6147" w:rsidRDefault="001A20E4" w:rsidP="001A20E4">
            <w:pPr>
              <w:rPr>
                <w:rFonts w:ascii="Arial" w:eastAsia="Calibri" w:hAnsi="Arial" w:cs="Arial"/>
                <w:color w:val="000000"/>
                <w:sz w:val="22"/>
                <w:szCs w:val="22"/>
              </w:rPr>
            </w:pPr>
          </w:p>
        </w:tc>
      </w:tr>
      <w:tr w:rsidR="001A20E4" w:rsidRPr="007F6147" w14:paraId="3FB55F37" w14:textId="77777777" w:rsidTr="000D002C">
        <w:tc>
          <w:tcPr>
            <w:tcW w:w="826" w:type="dxa"/>
            <w:gridSpan w:val="2"/>
            <w:shd w:val="clear" w:color="auto" w:fill="auto"/>
          </w:tcPr>
          <w:p w14:paraId="6414CD8C"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0D1E6AA0"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62ED2BC7" w14:textId="77777777" w:rsidR="001A20E4" w:rsidRPr="007F6147" w:rsidRDefault="001A20E4" w:rsidP="001A20E4">
            <w:pPr>
              <w:rPr>
                <w:rFonts w:ascii="Arial" w:eastAsia="Calibri" w:hAnsi="Arial" w:cs="Arial"/>
                <w:color w:val="000000"/>
                <w:sz w:val="22"/>
                <w:szCs w:val="22"/>
              </w:rPr>
            </w:pPr>
          </w:p>
        </w:tc>
      </w:tr>
      <w:tr w:rsidR="001A20E4" w:rsidRPr="007F6147" w14:paraId="2A32CA59" w14:textId="77777777" w:rsidTr="000D002C">
        <w:tc>
          <w:tcPr>
            <w:tcW w:w="826" w:type="dxa"/>
            <w:gridSpan w:val="2"/>
            <w:shd w:val="clear" w:color="auto" w:fill="auto"/>
          </w:tcPr>
          <w:p w14:paraId="2C12865E" w14:textId="77777777" w:rsidR="001A20E4" w:rsidRPr="007F6147" w:rsidRDefault="00EB4EFA" w:rsidP="001A20E4">
            <w:pPr>
              <w:rPr>
                <w:rFonts w:ascii="Arial" w:eastAsia="Calibri" w:hAnsi="Arial" w:cs="Arial"/>
                <w:color w:val="000000"/>
                <w:sz w:val="22"/>
                <w:szCs w:val="22"/>
              </w:rPr>
            </w:pPr>
            <w:r>
              <w:rPr>
                <w:rFonts w:ascii="Arial" w:eastAsia="Calibri" w:hAnsi="Arial" w:cs="Arial"/>
                <w:color w:val="000000"/>
                <w:sz w:val="22"/>
                <w:szCs w:val="22"/>
              </w:rPr>
              <w:t>5.1</w:t>
            </w:r>
          </w:p>
        </w:tc>
        <w:tc>
          <w:tcPr>
            <w:tcW w:w="6966" w:type="dxa"/>
            <w:shd w:val="clear" w:color="auto" w:fill="auto"/>
          </w:tcPr>
          <w:p w14:paraId="5DB97F44" w14:textId="50A1D816" w:rsidR="001A20E4" w:rsidRPr="00151F07" w:rsidRDefault="001A20E4" w:rsidP="00EA0785">
            <w:pPr>
              <w:rPr>
                <w:rFonts w:ascii="Arial" w:eastAsia="Calibri" w:hAnsi="Arial" w:cs="Arial"/>
                <w:color w:val="000000"/>
                <w:sz w:val="22"/>
                <w:szCs w:val="22"/>
              </w:rPr>
            </w:pPr>
            <w:r w:rsidRPr="00151F07">
              <w:rPr>
                <w:rFonts w:ascii="Arial" w:eastAsia="Calibri" w:hAnsi="Arial" w:cs="Arial"/>
                <w:color w:val="000000"/>
                <w:sz w:val="22"/>
                <w:szCs w:val="22"/>
              </w:rPr>
              <w:t>The Demographics Report 2017 reviewed admission</w:t>
            </w:r>
            <w:r w:rsidR="00EC0050">
              <w:rPr>
                <w:rFonts w:ascii="Arial" w:eastAsia="Calibri" w:hAnsi="Arial" w:cs="Arial"/>
                <w:color w:val="000000"/>
                <w:sz w:val="22"/>
                <w:szCs w:val="22"/>
              </w:rPr>
              <w:t>s</w:t>
            </w:r>
            <w:r w:rsidRPr="00151F07">
              <w:rPr>
                <w:rFonts w:ascii="Arial" w:eastAsia="Calibri" w:hAnsi="Arial" w:cs="Arial"/>
                <w:color w:val="000000"/>
                <w:sz w:val="22"/>
                <w:szCs w:val="22"/>
              </w:rPr>
              <w:t>, referral, retention and final classification data against a wide range of variables.</w:t>
            </w:r>
            <w:r w:rsidR="00EC0050">
              <w:rPr>
                <w:rFonts w:ascii="Arial" w:eastAsia="Calibri" w:hAnsi="Arial" w:cs="Arial"/>
                <w:color w:val="000000"/>
                <w:sz w:val="22"/>
                <w:szCs w:val="22"/>
              </w:rPr>
              <w:t xml:space="preserve">  </w:t>
            </w:r>
            <w:r w:rsidR="00EA0785">
              <w:rPr>
                <w:rFonts w:ascii="Arial" w:eastAsia="Calibri" w:hAnsi="Arial" w:cs="Arial"/>
                <w:color w:val="000000"/>
                <w:sz w:val="22"/>
                <w:szCs w:val="22"/>
              </w:rPr>
              <w:t>Many of the results remained consistent with those reported in previous years</w:t>
            </w:r>
            <w:r w:rsidR="00EC0050">
              <w:rPr>
                <w:rFonts w:ascii="Arial" w:eastAsia="Calibri" w:hAnsi="Arial" w:cs="Arial"/>
                <w:color w:val="000000"/>
                <w:sz w:val="22"/>
                <w:szCs w:val="22"/>
              </w:rPr>
              <w:t>.</w:t>
            </w:r>
          </w:p>
        </w:tc>
        <w:tc>
          <w:tcPr>
            <w:tcW w:w="1279" w:type="dxa"/>
            <w:shd w:val="clear" w:color="auto" w:fill="auto"/>
          </w:tcPr>
          <w:p w14:paraId="3054399B" w14:textId="77777777" w:rsidR="001A20E4" w:rsidRPr="007F6147" w:rsidRDefault="001A20E4" w:rsidP="001A20E4">
            <w:pPr>
              <w:rPr>
                <w:rFonts w:ascii="Arial" w:eastAsia="Calibri" w:hAnsi="Arial" w:cs="Arial"/>
                <w:color w:val="000000"/>
                <w:sz w:val="22"/>
                <w:szCs w:val="22"/>
              </w:rPr>
            </w:pPr>
          </w:p>
        </w:tc>
      </w:tr>
      <w:tr w:rsidR="005C7890" w:rsidRPr="007F6147" w14:paraId="3D898394" w14:textId="77777777" w:rsidTr="000D002C">
        <w:tc>
          <w:tcPr>
            <w:tcW w:w="826" w:type="dxa"/>
            <w:gridSpan w:val="2"/>
            <w:shd w:val="clear" w:color="auto" w:fill="auto"/>
          </w:tcPr>
          <w:p w14:paraId="1512244A" w14:textId="77777777" w:rsidR="005C7890" w:rsidRPr="007F6147" w:rsidRDefault="005C7890" w:rsidP="001A20E4">
            <w:pPr>
              <w:rPr>
                <w:rFonts w:ascii="Arial" w:eastAsia="Calibri" w:hAnsi="Arial" w:cs="Arial"/>
                <w:color w:val="000000"/>
                <w:sz w:val="22"/>
                <w:szCs w:val="22"/>
              </w:rPr>
            </w:pPr>
          </w:p>
        </w:tc>
        <w:tc>
          <w:tcPr>
            <w:tcW w:w="6966" w:type="dxa"/>
            <w:shd w:val="clear" w:color="auto" w:fill="auto"/>
          </w:tcPr>
          <w:p w14:paraId="7406EBD8" w14:textId="77777777" w:rsidR="005C7890" w:rsidRDefault="005C7890" w:rsidP="001A20E4">
            <w:pPr>
              <w:rPr>
                <w:rFonts w:ascii="Arial" w:eastAsia="Calibri" w:hAnsi="Arial" w:cs="Arial"/>
                <w:color w:val="000000"/>
                <w:sz w:val="22"/>
                <w:szCs w:val="22"/>
              </w:rPr>
            </w:pPr>
          </w:p>
        </w:tc>
        <w:tc>
          <w:tcPr>
            <w:tcW w:w="1279" w:type="dxa"/>
            <w:shd w:val="clear" w:color="auto" w:fill="auto"/>
          </w:tcPr>
          <w:p w14:paraId="4892A9D1" w14:textId="77777777" w:rsidR="005C7890" w:rsidRPr="007F6147" w:rsidRDefault="005C7890" w:rsidP="001A20E4">
            <w:pPr>
              <w:rPr>
                <w:rFonts w:ascii="Arial" w:eastAsia="Calibri" w:hAnsi="Arial" w:cs="Arial"/>
                <w:color w:val="000000"/>
                <w:sz w:val="22"/>
                <w:szCs w:val="22"/>
              </w:rPr>
            </w:pPr>
          </w:p>
        </w:tc>
      </w:tr>
      <w:tr w:rsidR="005C7890" w:rsidRPr="007F6147" w14:paraId="19A1A0CD" w14:textId="77777777" w:rsidTr="000D002C">
        <w:tc>
          <w:tcPr>
            <w:tcW w:w="826" w:type="dxa"/>
            <w:gridSpan w:val="2"/>
            <w:shd w:val="clear" w:color="auto" w:fill="auto"/>
          </w:tcPr>
          <w:p w14:paraId="62939895" w14:textId="6CB840C7" w:rsidR="005C7890" w:rsidRPr="007F6147" w:rsidRDefault="005C7890" w:rsidP="005C7890">
            <w:pPr>
              <w:rPr>
                <w:rFonts w:ascii="Arial" w:eastAsia="Calibri" w:hAnsi="Arial" w:cs="Arial"/>
                <w:color w:val="000000"/>
                <w:sz w:val="22"/>
                <w:szCs w:val="22"/>
              </w:rPr>
            </w:pPr>
            <w:r>
              <w:rPr>
                <w:rFonts w:ascii="Arial" w:eastAsia="Calibri" w:hAnsi="Arial" w:cs="Arial"/>
                <w:color w:val="000000"/>
                <w:sz w:val="22"/>
                <w:szCs w:val="22"/>
              </w:rPr>
              <w:t>5.2</w:t>
            </w:r>
          </w:p>
        </w:tc>
        <w:tc>
          <w:tcPr>
            <w:tcW w:w="6966" w:type="dxa"/>
            <w:shd w:val="clear" w:color="auto" w:fill="auto"/>
          </w:tcPr>
          <w:p w14:paraId="535169F0" w14:textId="359D593C" w:rsidR="005C7890" w:rsidRDefault="005C7890" w:rsidP="00857319">
            <w:pPr>
              <w:rPr>
                <w:rFonts w:ascii="Arial" w:eastAsia="Calibri" w:hAnsi="Arial" w:cs="Arial"/>
                <w:color w:val="000000"/>
                <w:sz w:val="22"/>
                <w:szCs w:val="22"/>
              </w:rPr>
            </w:pPr>
            <w:r>
              <w:rPr>
                <w:rFonts w:ascii="Arial" w:eastAsia="Calibri" w:hAnsi="Arial" w:cs="Arial"/>
                <w:sz w:val="22"/>
                <w:szCs w:val="22"/>
              </w:rPr>
              <w:t>The University was moving towards portfolio-based admissions within some subjects, rather than requiring applicants to be interviewed.  This</w:t>
            </w:r>
            <w:r w:rsidR="00857319">
              <w:rPr>
                <w:rFonts w:ascii="Arial" w:eastAsia="Calibri" w:hAnsi="Arial" w:cs="Arial"/>
                <w:sz w:val="22"/>
                <w:szCs w:val="22"/>
              </w:rPr>
              <w:t xml:space="preserve"> change to the process was likely to result in offers being made to a wider range of students, which would mean that the results were not comparable over time.  This would need to be taken into consideration in future years.  </w:t>
            </w:r>
          </w:p>
        </w:tc>
        <w:tc>
          <w:tcPr>
            <w:tcW w:w="1279" w:type="dxa"/>
            <w:shd w:val="clear" w:color="auto" w:fill="auto"/>
          </w:tcPr>
          <w:p w14:paraId="755A05E9" w14:textId="77777777" w:rsidR="005C7890" w:rsidRPr="007F6147" w:rsidRDefault="005C7890" w:rsidP="00ED4590">
            <w:pPr>
              <w:rPr>
                <w:rFonts w:ascii="Arial" w:eastAsia="Calibri" w:hAnsi="Arial" w:cs="Arial"/>
                <w:color w:val="000000"/>
                <w:sz w:val="22"/>
                <w:szCs w:val="22"/>
              </w:rPr>
            </w:pPr>
          </w:p>
        </w:tc>
      </w:tr>
      <w:tr w:rsidR="001A20E4" w:rsidRPr="007F6147" w14:paraId="3489267F" w14:textId="77777777" w:rsidTr="000D002C">
        <w:tc>
          <w:tcPr>
            <w:tcW w:w="826" w:type="dxa"/>
            <w:gridSpan w:val="2"/>
            <w:shd w:val="clear" w:color="auto" w:fill="auto"/>
          </w:tcPr>
          <w:p w14:paraId="79898667"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2BF627F6" w14:textId="77777777" w:rsidR="00AB1D82" w:rsidRDefault="00AB1D82" w:rsidP="001A20E4">
            <w:pPr>
              <w:rPr>
                <w:rFonts w:ascii="Arial" w:eastAsia="Calibri" w:hAnsi="Arial" w:cs="Arial"/>
                <w:color w:val="000000"/>
                <w:sz w:val="22"/>
                <w:szCs w:val="22"/>
              </w:rPr>
            </w:pPr>
          </w:p>
        </w:tc>
        <w:tc>
          <w:tcPr>
            <w:tcW w:w="1279" w:type="dxa"/>
            <w:shd w:val="clear" w:color="auto" w:fill="auto"/>
          </w:tcPr>
          <w:p w14:paraId="1D67DCAA" w14:textId="77777777" w:rsidR="001A20E4" w:rsidRPr="007F6147" w:rsidRDefault="001A20E4" w:rsidP="001A20E4">
            <w:pPr>
              <w:rPr>
                <w:rFonts w:ascii="Arial" w:eastAsia="Calibri" w:hAnsi="Arial" w:cs="Arial"/>
                <w:color w:val="000000"/>
                <w:sz w:val="22"/>
                <w:szCs w:val="22"/>
              </w:rPr>
            </w:pPr>
          </w:p>
        </w:tc>
      </w:tr>
      <w:tr w:rsidR="001A20E4" w:rsidRPr="007F6147" w14:paraId="281DF4FF" w14:textId="77777777" w:rsidTr="000D002C">
        <w:tc>
          <w:tcPr>
            <w:tcW w:w="826" w:type="dxa"/>
            <w:gridSpan w:val="2"/>
            <w:shd w:val="clear" w:color="auto" w:fill="auto"/>
          </w:tcPr>
          <w:p w14:paraId="0C96AD95" w14:textId="2C277E15" w:rsidR="001A20E4" w:rsidRPr="007F6147" w:rsidRDefault="00D8470E" w:rsidP="005C7890">
            <w:pPr>
              <w:rPr>
                <w:rFonts w:ascii="Arial" w:eastAsia="Calibri" w:hAnsi="Arial" w:cs="Arial"/>
                <w:color w:val="000000"/>
                <w:sz w:val="22"/>
                <w:szCs w:val="22"/>
              </w:rPr>
            </w:pPr>
            <w:r>
              <w:rPr>
                <w:rFonts w:ascii="Arial" w:eastAsia="Calibri" w:hAnsi="Arial" w:cs="Arial"/>
                <w:color w:val="000000"/>
                <w:sz w:val="22"/>
                <w:szCs w:val="22"/>
              </w:rPr>
              <w:t>5.3</w:t>
            </w:r>
          </w:p>
        </w:tc>
        <w:tc>
          <w:tcPr>
            <w:tcW w:w="6966" w:type="dxa"/>
            <w:shd w:val="clear" w:color="auto" w:fill="auto"/>
          </w:tcPr>
          <w:p w14:paraId="46887901" w14:textId="2AAE47B8" w:rsidR="00857319" w:rsidRDefault="0033564C" w:rsidP="00857319">
            <w:pPr>
              <w:rPr>
                <w:rFonts w:ascii="Arial" w:eastAsia="Calibri" w:hAnsi="Arial" w:cs="Arial"/>
                <w:color w:val="000000"/>
                <w:sz w:val="22"/>
                <w:szCs w:val="22"/>
              </w:rPr>
            </w:pPr>
            <w:r>
              <w:rPr>
                <w:rFonts w:ascii="Arial" w:eastAsia="Calibri" w:hAnsi="Arial" w:cs="Arial"/>
                <w:color w:val="000000"/>
                <w:sz w:val="22"/>
                <w:szCs w:val="22"/>
              </w:rPr>
              <w:t xml:space="preserve">The Committee agreed that the </w:t>
            </w:r>
            <w:r w:rsidR="00857319">
              <w:rPr>
                <w:rFonts w:ascii="Arial" w:eastAsia="Calibri" w:hAnsi="Arial" w:cs="Arial"/>
                <w:color w:val="000000"/>
                <w:sz w:val="22"/>
                <w:szCs w:val="22"/>
              </w:rPr>
              <w:t xml:space="preserve">following </w:t>
            </w:r>
            <w:r>
              <w:rPr>
                <w:rFonts w:ascii="Arial" w:eastAsia="Calibri" w:hAnsi="Arial" w:cs="Arial"/>
                <w:color w:val="000000"/>
                <w:sz w:val="22"/>
                <w:szCs w:val="22"/>
              </w:rPr>
              <w:t xml:space="preserve">actions </w:t>
            </w:r>
            <w:r w:rsidR="00857319">
              <w:rPr>
                <w:rFonts w:ascii="Arial" w:eastAsia="Calibri" w:hAnsi="Arial" w:cs="Arial"/>
                <w:color w:val="000000"/>
                <w:sz w:val="22"/>
                <w:szCs w:val="22"/>
              </w:rPr>
              <w:t>should be progressed:</w:t>
            </w:r>
          </w:p>
          <w:p w14:paraId="572C9146" w14:textId="77777777" w:rsidR="00857319" w:rsidRDefault="00857319" w:rsidP="00857319">
            <w:pPr>
              <w:numPr>
                <w:ilvl w:val="0"/>
                <w:numId w:val="21"/>
              </w:numPr>
              <w:ind w:left="346"/>
              <w:rPr>
                <w:rFonts w:ascii="Arial" w:hAnsi="Arial" w:cs="Arial"/>
                <w:sz w:val="22"/>
                <w:szCs w:val="22"/>
              </w:rPr>
            </w:pPr>
            <w:r>
              <w:rPr>
                <w:rFonts w:ascii="Arial" w:hAnsi="Arial" w:cs="Arial"/>
                <w:sz w:val="22"/>
                <w:szCs w:val="22"/>
              </w:rPr>
              <w:t>Further discussion with the BME student group about their overall experience at AUB</w:t>
            </w:r>
          </w:p>
          <w:p w14:paraId="63CE0FA8" w14:textId="77777777" w:rsidR="00857319" w:rsidRDefault="00857319" w:rsidP="00857319">
            <w:pPr>
              <w:numPr>
                <w:ilvl w:val="0"/>
                <w:numId w:val="21"/>
              </w:numPr>
              <w:ind w:left="346"/>
              <w:rPr>
                <w:rFonts w:ascii="Arial" w:hAnsi="Arial" w:cs="Arial"/>
                <w:sz w:val="22"/>
                <w:szCs w:val="22"/>
              </w:rPr>
            </w:pPr>
            <w:r>
              <w:rPr>
                <w:rFonts w:ascii="Arial" w:hAnsi="Arial" w:cs="Arial"/>
                <w:sz w:val="22"/>
                <w:szCs w:val="22"/>
              </w:rPr>
              <w:t>Desk-based research into assessment type, and its impact on the numbers of referrals by specific minority group, especially by domicile</w:t>
            </w:r>
          </w:p>
          <w:p w14:paraId="733B8914" w14:textId="77777777" w:rsidR="00857319" w:rsidRDefault="00857319" w:rsidP="00857319">
            <w:pPr>
              <w:numPr>
                <w:ilvl w:val="0"/>
                <w:numId w:val="21"/>
              </w:numPr>
              <w:ind w:left="346"/>
              <w:rPr>
                <w:rFonts w:ascii="Arial" w:hAnsi="Arial" w:cs="Arial"/>
                <w:sz w:val="22"/>
                <w:szCs w:val="22"/>
              </w:rPr>
            </w:pPr>
            <w:r>
              <w:rPr>
                <w:rFonts w:ascii="Arial" w:hAnsi="Arial" w:cs="Arial"/>
                <w:sz w:val="22"/>
                <w:szCs w:val="22"/>
              </w:rPr>
              <w:t>Desk-based research to understand the profile of AUB Foundation students who show higher referral rates and, if appropriate, discussion with relevant academic staff to explore this</w:t>
            </w:r>
          </w:p>
          <w:p w14:paraId="4E06B76E" w14:textId="77777777" w:rsidR="00857319" w:rsidRPr="002E6EFE" w:rsidRDefault="00857319" w:rsidP="00857319">
            <w:pPr>
              <w:numPr>
                <w:ilvl w:val="0"/>
                <w:numId w:val="21"/>
              </w:numPr>
              <w:ind w:left="346"/>
              <w:rPr>
                <w:rFonts w:ascii="Arial" w:hAnsi="Arial" w:cs="Arial"/>
                <w:sz w:val="22"/>
                <w:szCs w:val="22"/>
              </w:rPr>
            </w:pPr>
            <w:r>
              <w:rPr>
                <w:rFonts w:ascii="Arial" w:hAnsi="Arial" w:cs="Arial"/>
                <w:sz w:val="22"/>
                <w:szCs w:val="22"/>
              </w:rPr>
              <w:t>Desk-based research to understand the reasons for lower BME progression, the outcomes of which could be fed into the discussion group.</w:t>
            </w:r>
          </w:p>
          <w:p w14:paraId="2ED83CC1" w14:textId="77777777" w:rsidR="00857319" w:rsidRDefault="00857319" w:rsidP="00857319">
            <w:pPr>
              <w:rPr>
                <w:rFonts w:ascii="Arial" w:eastAsia="Calibri" w:hAnsi="Arial" w:cs="Arial"/>
                <w:color w:val="000000"/>
                <w:sz w:val="22"/>
                <w:szCs w:val="22"/>
              </w:rPr>
            </w:pPr>
          </w:p>
          <w:p w14:paraId="0B8DDFA2" w14:textId="6E235268" w:rsidR="001A20E4" w:rsidRDefault="00857319" w:rsidP="00857319">
            <w:pPr>
              <w:rPr>
                <w:rFonts w:ascii="Arial" w:eastAsia="Calibri" w:hAnsi="Arial" w:cs="Arial"/>
                <w:color w:val="000000"/>
                <w:sz w:val="22"/>
                <w:szCs w:val="22"/>
              </w:rPr>
            </w:pPr>
            <w:r>
              <w:rPr>
                <w:rFonts w:ascii="Arial" w:eastAsia="Calibri" w:hAnsi="Arial" w:cs="Arial"/>
                <w:color w:val="000000"/>
                <w:sz w:val="22"/>
                <w:szCs w:val="22"/>
              </w:rPr>
              <w:t>The outcome of this initial work would then determine whether further activity was likely to be beneficial.</w:t>
            </w:r>
          </w:p>
        </w:tc>
        <w:tc>
          <w:tcPr>
            <w:tcW w:w="1279" w:type="dxa"/>
            <w:shd w:val="clear" w:color="auto" w:fill="auto"/>
          </w:tcPr>
          <w:p w14:paraId="5CC90DA9" w14:textId="77777777" w:rsidR="001A20E4" w:rsidRPr="007F6147" w:rsidRDefault="001A20E4" w:rsidP="001A20E4">
            <w:pPr>
              <w:rPr>
                <w:rFonts w:ascii="Arial" w:eastAsia="Calibri" w:hAnsi="Arial" w:cs="Arial"/>
                <w:color w:val="000000"/>
                <w:sz w:val="22"/>
                <w:szCs w:val="22"/>
              </w:rPr>
            </w:pPr>
          </w:p>
        </w:tc>
      </w:tr>
      <w:tr w:rsidR="001A20E4" w:rsidRPr="007F6147" w14:paraId="0F258E3E" w14:textId="77777777" w:rsidTr="000D002C">
        <w:tc>
          <w:tcPr>
            <w:tcW w:w="826" w:type="dxa"/>
            <w:gridSpan w:val="2"/>
            <w:shd w:val="clear" w:color="auto" w:fill="auto"/>
          </w:tcPr>
          <w:p w14:paraId="7DEA7EB0"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280B2278"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4E362B3C" w14:textId="77777777" w:rsidR="001A20E4" w:rsidRPr="007F6147" w:rsidRDefault="001A20E4" w:rsidP="001A20E4">
            <w:pPr>
              <w:rPr>
                <w:rFonts w:ascii="Arial" w:eastAsia="Calibri" w:hAnsi="Arial" w:cs="Arial"/>
                <w:color w:val="000000"/>
                <w:sz w:val="22"/>
                <w:szCs w:val="22"/>
              </w:rPr>
            </w:pPr>
          </w:p>
        </w:tc>
      </w:tr>
      <w:tr w:rsidR="001A20E4" w:rsidRPr="007F6147" w14:paraId="266EC002" w14:textId="77777777" w:rsidTr="000D002C">
        <w:tc>
          <w:tcPr>
            <w:tcW w:w="826" w:type="dxa"/>
            <w:gridSpan w:val="2"/>
            <w:shd w:val="clear" w:color="auto" w:fill="auto"/>
          </w:tcPr>
          <w:p w14:paraId="2ECE9427" w14:textId="77777777" w:rsidR="001A20E4" w:rsidRPr="004A2B39" w:rsidRDefault="001A20E4" w:rsidP="001A20E4">
            <w:pPr>
              <w:rPr>
                <w:rFonts w:ascii="Arial" w:eastAsia="Calibri" w:hAnsi="Arial" w:cs="Arial"/>
                <w:b/>
                <w:color w:val="000000"/>
                <w:sz w:val="22"/>
                <w:szCs w:val="22"/>
              </w:rPr>
            </w:pPr>
            <w:r>
              <w:rPr>
                <w:rFonts w:ascii="Arial" w:eastAsia="Calibri" w:hAnsi="Arial" w:cs="Arial"/>
                <w:b/>
                <w:color w:val="000000"/>
                <w:sz w:val="22"/>
                <w:szCs w:val="22"/>
              </w:rPr>
              <w:t xml:space="preserve">6.0 </w:t>
            </w:r>
          </w:p>
        </w:tc>
        <w:tc>
          <w:tcPr>
            <w:tcW w:w="6966" w:type="dxa"/>
            <w:shd w:val="clear" w:color="auto" w:fill="auto"/>
          </w:tcPr>
          <w:p w14:paraId="4616556A" w14:textId="77777777" w:rsidR="001A20E4" w:rsidRPr="004A2B39" w:rsidRDefault="001A20E4" w:rsidP="001A20E4">
            <w:pPr>
              <w:rPr>
                <w:rFonts w:ascii="Arial" w:eastAsia="Calibri" w:hAnsi="Arial" w:cs="Arial"/>
                <w:b/>
                <w:color w:val="000000"/>
                <w:sz w:val="22"/>
                <w:szCs w:val="22"/>
              </w:rPr>
            </w:pPr>
            <w:r>
              <w:rPr>
                <w:rFonts w:ascii="Arial" w:eastAsia="Calibri" w:hAnsi="Arial" w:cs="Arial"/>
                <w:b/>
                <w:color w:val="000000"/>
                <w:sz w:val="22"/>
                <w:szCs w:val="22"/>
              </w:rPr>
              <w:t>Tackling the BME Attainment Gap</w:t>
            </w:r>
          </w:p>
        </w:tc>
        <w:tc>
          <w:tcPr>
            <w:tcW w:w="1279" w:type="dxa"/>
            <w:shd w:val="clear" w:color="auto" w:fill="auto"/>
          </w:tcPr>
          <w:p w14:paraId="61D794A7" w14:textId="77777777" w:rsidR="001A20E4" w:rsidRPr="007F6147" w:rsidRDefault="001A20E4" w:rsidP="001A20E4">
            <w:pPr>
              <w:rPr>
                <w:rFonts w:ascii="Arial" w:eastAsia="Calibri" w:hAnsi="Arial" w:cs="Arial"/>
                <w:color w:val="000000"/>
                <w:sz w:val="22"/>
                <w:szCs w:val="22"/>
              </w:rPr>
            </w:pPr>
          </w:p>
        </w:tc>
      </w:tr>
      <w:tr w:rsidR="001A20E4" w:rsidRPr="007F6147" w14:paraId="06ADC242" w14:textId="77777777" w:rsidTr="000D002C">
        <w:tc>
          <w:tcPr>
            <w:tcW w:w="826" w:type="dxa"/>
            <w:gridSpan w:val="2"/>
            <w:shd w:val="clear" w:color="auto" w:fill="auto"/>
          </w:tcPr>
          <w:p w14:paraId="01C8D171"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10177ED2"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7068FC8E" w14:textId="77777777" w:rsidR="001A20E4" w:rsidRPr="007F6147" w:rsidRDefault="001A20E4" w:rsidP="001A20E4">
            <w:pPr>
              <w:rPr>
                <w:rFonts w:ascii="Arial" w:eastAsia="Calibri" w:hAnsi="Arial" w:cs="Arial"/>
                <w:color w:val="000000"/>
                <w:sz w:val="22"/>
                <w:szCs w:val="22"/>
              </w:rPr>
            </w:pPr>
          </w:p>
        </w:tc>
      </w:tr>
      <w:tr w:rsidR="001A20E4" w:rsidRPr="007F6147" w14:paraId="46FBF078" w14:textId="77777777" w:rsidTr="000D002C">
        <w:tc>
          <w:tcPr>
            <w:tcW w:w="826" w:type="dxa"/>
            <w:gridSpan w:val="2"/>
            <w:shd w:val="clear" w:color="auto" w:fill="auto"/>
          </w:tcPr>
          <w:p w14:paraId="53021C64" w14:textId="77777777" w:rsidR="001A20E4" w:rsidRPr="007F6147" w:rsidRDefault="000A0277" w:rsidP="001A20E4">
            <w:pPr>
              <w:rPr>
                <w:rFonts w:ascii="Arial" w:eastAsia="Calibri" w:hAnsi="Arial" w:cs="Arial"/>
                <w:color w:val="000000"/>
                <w:sz w:val="22"/>
                <w:szCs w:val="22"/>
              </w:rPr>
            </w:pPr>
            <w:r>
              <w:rPr>
                <w:rFonts w:ascii="Arial" w:eastAsia="Calibri" w:hAnsi="Arial" w:cs="Arial"/>
                <w:color w:val="000000"/>
                <w:sz w:val="22"/>
                <w:szCs w:val="22"/>
              </w:rPr>
              <w:t>6.1</w:t>
            </w:r>
          </w:p>
        </w:tc>
        <w:tc>
          <w:tcPr>
            <w:tcW w:w="6966" w:type="dxa"/>
            <w:shd w:val="clear" w:color="auto" w:fill="auto"/>
          </w:tcPr>
          <w:p w14:paraId="13080DEF" w14:textId="783AE2E5" w:rsidR="001A20E4" w:rsidRPr="007F6147" w:rsidRDefault="001A20E4" w:rsidP="005906DD">
            <w:pPr>
              <w:rPr>
                <w:rFonts w:ascii="Arial" w:eastAsia="Calibri" w:hAnsi="Arial" w:cs="Arial"/>
                <w:color w:val="000000"/>
                <w:sz w:val="22"/>
                <w:szCs w:val="22"/>
              </w:rPr>
            </w:pPr>
            <w:r>
              <w:rPr>
                <w:rFonts w:ascii="Arial" w:eastAsia="Calibri" w:hAnsi="Arial" w:cs="Arial"/>
                <w:color w:val="000000"/>
                <w:sz w:val="22"/>
                <w:szCs w:val="22"/>
              </w:rPr>
              <w:t xml:space="preserve">The Committee </w:t>
            </w:r>
            <w:r w:rsidR="005906DD">
              <w:rPr>
                <w:rFonts w:ascii="Arial" w:eastAsia="Calibri" w:hAnsi="Arial" w:cs="Arial"/>
                <w:color w:val="000000"/>
                <w:sz w:val="22"/>
                <w:szCs w:val="22"/>
              </w:rPr>
              <w:t>received the notes of</w:t>
            </w:r>
            <w:r w:rsidR="00CD484B">
              <w:rPr>
                <w:rFonts w:ascii="Arial" w:eastAsia="Calibri" w:hAnsi="Arial" w:cs="Arial"/>
                <w:color w:val="000000"/>
                <w:sz w:val="22"/>
                <w:szCs w:val="22"/>
              </w:rPr>
              <w:t xml:space="preserve"> </w:t>
            </w:r>
            <w:r>
              <w:rPr>
                <w:rFonts w:ascii="Arial" w:eastAsia="Calibri" w:hAnsi="Arial" w:cs="Arial"/>
                <w:color w:val="000000"/>
                <w:sz w:val="22"/>
                <w:szCs w:val="22"/>
              </w:rPr>
              <w:t xml:space="preserve">the ECU </w:t>
            </w:r>
            <w:r w:rsidR="00EA0785">
              <w:rPr>
                <w:rFonts w:ascii="Arial" w:eastAsia="Calibri" w:hAnsi="Arial" w:cs="Arial"/>
                <w:color w:val="000000"/>
                <w:sz w:val="22"/>
                <w:szCs w:val="22"/>
              </w:rPr>
              <w:t xml:space="preserve">seminar </w:t>
            </w:r>
            <w:r>
              <w:rPr>
                <w:rFonts w:ascii="Arial" w:eastAsia="Calibri" w:hAnsi="Arial" w:cs="Arial"/>
                <w:color w:val="000000"/>
                <w:sz w:val="22"/>
                <w:szCs w:val="22"/>
              </w:rPr>
              <w:t xml:space="preserve">‘Tackling the BME Attainment Gap’ which </w:t>
            </w:r>
            <w:r w:rsidR="004318CA">
              <w:rPr>
                <w:rFonts w:ascii="Arial" w:eastAsia="Calibri" w:hAnsi="Arial" w:cs="Arial"/>
                <w:color w:val="000000"/>
                <w:sz w:val="22"/>
                <w:szCs w:val="22"/>
              </w:rPr>
              <w:t xml:space="preserve">had been </w:t>
            </w:r>
            <w:r>
              <w:rPr>
                <w:rFonts w:ascii="Arial" w:eastAsia="Calibri" w:hAnsi="Arial" w:cs="Arial"/>
                <w:color w:val="000000"/>
                <w:sz w:val="22"/>
                <w:szCs w:val="22"/>
              </w:rPr>
              <w:t>attended by the Widening Participation Manager and</w:t>
            </w:r>
            <w:r w:rsidR="002E46F9">
              <w:rPr>
                <w:rFonts w:ascii="Arial" w:eastAsia="Calibri" w:hAnsi="Arial" w:cs="Arial"/>
                <w:color w:val="000000"/>
                <w:sz w:val="22"/>
                <w:szCs w:val="22"/>
              </w:rPr>
              <w:t xml:space="preserve"> the</w:t>
            </w:r>
            <w:r>
              <w:rPr>
                <w:rFonts w:ascii="Arial" w:eastAsia="Calibri" w:hAnsi="Arial" w:cs="Arial"/>
                <w:color w:val="000000"/>
                <w:sz w:val="22"/>
                <w:szCs w:val="22"/>
              </w:rPr>
              <w:t xml:space="preserve"> Senior </w:t>
            </w:r>
            <w:r w:rsidR="001E4D43">
              <w:rPr>
                <w:rFonts w:ascii="Arial" w:eastAsia="Calibri" w:hAnsi="Arial" w:cs="Arial"/>
                <w:color w:val="000000"/>
                <w:sz w:val="22"/>
                <w:szCs w:val="22"/>
              </w:rPr>
              <w:t>Officer</w:t>
            </w:r>
            <w:r w:rsidR="00857319">
              <w:rPr>
                <w:rFonts w:ascii="Arial" w:eastAsia="Calibri" w:hAnsi="Arial" w:cs="Arial"/>
                <w:color w:val="000000"/>
                <w:sz w:val="22"/>
                <w:szCs w:val="22"/>
              </w:rPr>
              <w:t xml:space="preserve"> Equalities</w:t>
            </w:r>
            <w:r>
              <w:rPr>
                <w:rFonts w:ascii="Arial" w:eastAsia="Calibri" w:hAnsi="Arial" w:cs="Arial"/>
                <w:color w:val="000000"/>
                <w:sz w:val="22"/>
                <w:szCs w:val="22"/>
              </w:rPr>
              <w:t>.</w:t>
            </w:r>
            <w:r w:rsidR="001E4D43">
              <w:rPr>
                <w:rFonts w:ascii="Arial" w:eastAsia="Calibri" w:hAnsi="Arial" w:cs="Arial"/>
                <w:color w:val="000000"/>
                <w:sz w:val="22"/>
                <w:szCs w:val="22"/>
              </w:rPr>
              <w:t xml:space="preserve"> </w:t>
            </w:r>
            <w:r>
              <w:rPr>
                <w:rFonts w:ascii="Arial" w:eastAsia="Calibri" w:hAnsi="Arial" w:cs="Arial"/>
                <w:color w:val="000000"/>
                <w:sz w:val="22"/>
                <w:szCs w:val="22"/>
              </w:rPr>
              <w:t xml:space="preserve"> The </w:t>
            </w:r>
            <w:r w:rsidR="00EA0785">
              <w:rPr>
                <w:rFonts w:ascii="Arial" w:eastAsia="Calibri" w:hAnsi="Arial" w:cs="Arial"/>
                <w:color w:val="000000"/>
                <w:sz w:val="22"/>
                <w:szCs w:val="22"/>
              </w:rPr>
              <w:t xml:space="preserve">seminar </w:t>
            </w:r>
            <w:r w:rsidR="004318CA">
              <w:rPr>
                <w:rFonts w:ascii="Arial" w:eastAsia="Calibri" w:hAnsi="Arial" w:cs="Arial"/>
                <w:color w:val="000000"/>
                <w:sz w:val="22"/>
                <w:szCs w:val="22"/>
              </w:rPr>
              <w:t xml:space="preserve">had </w:t>
            </w:r>
            <w:r>
              <w:rPr>
                <w:rFonts w:ascii="Arial" w:eastAsia="Calibri" w:hAnsi="Arial" w:cs="Arial"/>
                <w:color w:val="000000"/>
                <w:sz w:val="22"/>
                <w:szCs w:val="22"/>
              </w:rPr>
              <w:t xml:space="preserve">focused on the persistence of the BME attainment gap in UK Universities, </w:t>
            </w:r>
            <w:r w:rsidR="002E46F9">
              <w:rPr>
                <w:rFonts w:ascii="Arial" w:eastAsia="Calibri" w:hAnsi="Arial" w:cs="Arial"/>
                <w:color w:val="000000"/>
                <w:sz w:val="22"/>
                <w:szCs w:val="22"/>
              </w:rPr>
              <w:t xml:space="preserve">and </w:t>
            </w:r>
            <w:r w:rsidR="004F6BF0">
              <w:rPr>
                <w:rFonts w:ascii="Arial" w:eastAsia="Calibri" w:hAnsi="Arial" w:cs="Arial"/>
                <w:color w:val="000000"/>
                <w:sz w:val="22"/>
                <w:szCs w:val="22"/>
              </w:rPr>
              <w:t>the</w:t>
            </w:r>
            <w:r>
              <w:rPr>
                <w:rFonts w:ascii="Arial" w:eastAsia="Calibri" w:hAnsi="Arial" w:cs="Arial"/>
                <w:color w:val="000000"/>
                <w:sz w:val="22"/>
                <w:szCs w:val="22"/>
              </w:rPr>
              <w:t xml:space="preserve"> need </w:t>
            </w:r>
            <w:r w:rsidR="004F6BF0">
              <w:rPr>
                <w:rFonts w:ascii="Arial" w:eastAsia="Calibri" w:hAnsi="Arial" w:cs="Arial"/>
                <w:color w:val="000000"/>
                <w:sz w:val="22"/>
                <w:szCs w:val="22"/>
              </w:rPr>
              <w:t xml:space="preserve">for a </w:t>
            </w:r>
            <w:r>
              <w:rPr>
                <w:rFonts w:ascii="Arial" w:eastAsia="Calibri" w:hAnsi="Arial" w:cs="Arial"/>
                <w:color w:val="000000"/>
                <w:sz w:val="22"/>
                <w:szCs w:val="22"/>
              </w:rPr>
              <w:t>strategic approach to tackle the issues</w:t>
            </w:r>
            <w:r w:rsidR="003C6225">
              <w:rPr>
                <w:rFonts w:ascii="Arial" w:eastAsia="Calibri" w:hAnsi="Arial" w:cs="Arial"/>
                <w:color w:val="000000"/>
                <w:sz w:val="22"/>
                <w:szCs w:val="22"/>
              </w:rPr>
              <w:t>,</w:t>
            </w:r>
            <w:r>
              <w:rPr>
                <w:rFonts w:ascii="Arial" w:eastAsia="Calibri" w:hAnsi="Arial" w:cs="Arial"/>
                <w:color w:val="000000"/>
                <w:sz w:val="22"/>
                <w:szCs w:val="22"/>
              </w:rPr>
              <w:t xml:space="preserve"> with </w:t>
            </w:r>
            <w:r w:rsidR="003C6225">
              <w:rPr>
                <w:rFonts w:ascii="Arial" w:eastAsia="Calibri" w:hAnsi="Arial" w:cs="Arial"/>
                <w:color w:val="000000"/>
                <w:sz w:val="22"/>
                <w:szCs w:val="22"/>
              </w:rPr>
              <w:t xml:space="preserve">a </w:t>
            </w:r>
            <w:r>
              <w:rPr>
                <w:rFonts w:ascii="Arial" w:eastAsia="Calibri" w:hAnsi="Arial" w:cs="Arial"/>
                <w:color w:val="000000"/>
                <w:sz w:val="22"/>
                <w:szCs w:val="22"/>
              </w:rPr>
              <w:t xml:space="preserve">particular focus on </w:t>
            </w:r>
            <w:r w:rsidR="002E46F9">
              <w:rPr>
                <w:rFonts w:ascii="Arial" w:eastAsia="Calibri" w:hAnsi="Arial" w:cs="Arial"/>
                <w:color w:val="000000"/>
                <w:sz w:val="22"/>
                <w:szCs w:val="22"/>
              </w:rPr>
              <w:t xml:space="preserve">a </w:t>
            </w:r>
            <w:r>
              <w:rPr>
                <w:rFonts w:ascii="Arial" w:eastAsia="Calibri" w:hAnsi="Arial" w:cs="Arial"/>
                <w:color w:val="000000"/>
                <w:sz w:val="22"/>
                <w:szCs w:val="22"/>
              </w:rPr>
              <w:t>sense of belonging, Eurocentric curriculum and assessment.</w:t>
            </w:r>
          </w:p>
        </w:tc>
        <w:tc>
          <w:tcPr>
            <w:tcW w:w="1279" w:type="dxa"/>
            <w:shd w:val="clear" w:color="auto" w:fill="auto"/>
          </w:tcPr>
          <w:p w14:paraId="370B48FD" w14:textId="77777777" w:rsidR="001A20E4" w:rsidRPr="007F6147" w:rsidRDefault="001A20E4" w:rsidP="001A20E4">
            <w:pPr>
              <w:rPr>
                <w:rFonts w:ascii="Arial" w:eastAsia="Calibri" w:hAnsi="Arial" w:cs="Arial"/>
                <w:color w:val="000000"/>
                <w:sz w:val="22"/>
                <w:szCs w:val="22"/>
              </w:rPr>
            </w:pPr>
          </w:p>
        </w:tc>
      </w:tr>
      <w:tr w:rsidR="001A20E4" w:rsidRPr="007F6147" w14:paraId="696F06B1" w14:textId="77777777" w:rsidTr="000D002C">
        <w:tc>
          <w:tcPr>
            <w:tcW w:w="826" w:type="dxa"/>
            <w:gridSpan w:val="2"/>
            <w:shd w:val="clear" w:color="auto" w:fill="auto"/>
          </w:tcPr>
          <w:p w14:paraId="4A450E46"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64175BC"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284E9320" w14:textId="77777777" w:rsidR="001A20E4" w:rsidRPr="007F6147" w:rsidRDefault="001A20E4" w:rsidP="001A20E4">
            <w:pPr>
              <w:rPr>
                <w:rFonts w:ascii="Arial" w:eastAsia="Calibri" w:hAnsi="Arial" w:cs="Arial"/>
                <w:color w:val="000000"/>
                <w:sz w:val="22"/>
                <w:szCs w:val="22"/>
              </w:rPr>
            </w:pPr>
          </w:p>
        </w:tc>
      </w:tr>
      <w:tr w:rsidR="001A20E4" w:rsidRPr="007F6147" w14:paraId="56009570" w14:textId="77777777" w:rsidTr="000D002C">
        <w:tc>
          <w:tcPr>
            <w:tcW w:w="826" w:type="dxa"/>
            <w:gridSpan w:val="2"/>
            <w:shd w:val="clear" w:color="auto" w:fill="auto"/>
          </w:tcPr>
          <w:p w14:paraId="6360ACDC" w14:textId="086ACBE0" w:rsidR="001A20E4" w:rsidRPr="007F6147" w:rsidRDefault="000A0277" w:rsidP="001A20E4">
            <w:pPr>
              <w:rPr>
                <w:rFonts w:ascii="Arial" w:eastAsia="Calibri" w:hAnsi="Arial" w:cs="Arial"/>
                <w:color w:val="000000"/>
                <w:sz w:val="22"/>
                <w:szCs w:val="22"/>
              </w:rPr>
            </w:pPr>
            <w:r>
              <w:rPr>
                <w:rFonts w:ascii="Arial" w:eastAsia="Calibri" w:hAnsi="Arial" w:cs="Arial"/>
                <w:color w:val="000000"/>
                <w:sz w:val="22"/>
                <w:szCs w:val="22"/>
              </w:rPr>
              <w:t>6.</w:t>
            </w:r>
            <w:r w:rsidR="00CD484B">
              <w:rPr>
                <w:rFonts w:ascii="Arial" w:eastAsia="Calibri" w:hAnsi="Arial" w:cs="Arial"/>
                <w:color w:val="000000"/>
                <w:sz w:val="22"/>
                <w:szCs w:val="22"/>
              </w:rPr>
              <w:t>2</w:t>
            </w:r>
          </w:p>
        </w:tc>
        <w:tc>
          <w:tcPr>
            <w:tcW w:w="6966" w:type="dxa"/>
            <w:shd w:val="clear" w:color="auto" w:fill="auto"/>
          </w:tcPr>
          <w:p w14:paraId="0ED457BB" w14:textId="79D87240" w:rsidR="001A20E4" w:rsidRPr="007F6147" w:rsidRDefault="002C38F3" w:rsidP="002C38F3">
            <w:pPr>
              <w:rPr>
                <w:rFonts w:ascii="Arial" w:eastAsia="Calibri" w:hAnsi="Arial" w:cs="Arial"/>
                <w:color w:val="000000"/>
                <w:sz w:val="22"/>
                <w:szCs w:val="22"/>
              </w:rPr>
            </w:pPr>
            <w:r>
              <w:rPr>
                <w:rFonts w:ascii="Arial" w:eastAsia="Calibri" w:hAnsi="Arial" w:cs="Arial"/>
                <w:color w:val="000000"/>
                <w:sz w:val="22"/>
                <w:szCs w:val="22"/>
              </w:rPr>
              <w:t xml:space="preserve">The Campus working group would be asked to consider issues relating to a sense of belonging, noting that ‘campus’ did not </w:t>
            </w:r>
            <w:r>
              <w:rPr>
                <w:rFonts w:ascii="Arial" w:eastAsia="Calibri" w:hAnsi="Arial" w:cs="Arial"/>
                <w:color w:val="000000"/>
                <w:sz w:val="22"/>
                <w:szCs w:val="22"/>
              </w:rPr>
              <w:lastRenderedPageBreak/>
              <w:t xml:space="preserve">necessarily just refer to the physical environment.  The </w:t>
            </w:r>
            <w:r w:rsidR="00787F90">
              <w:rPr>
                <w:rFonts w:ascii="Arial" w:eastAsia="Calibri" w:hAnsi="Arial" w:cs="Arial"/>
                <w:color w:val="000000"/>
                <w:sz w:val="22"/>
                <w:szCs w:val="22"/>
              </w:rPr>
              <w:t>C</w:t>
            </w:r>
            <w:r>
              <w:rPr>
                <w:rFonts w:ascii="Arial" w:eastAsia="Calibri" w:hAnsi="Arial" w:cs="Arial"/>
                <w:color w:val="000000"/>
                <w:sz w:val="22"/>
                <w:szCs w:val="22"/>
              </w:rPr>
              <w:t xml:space="preserve">urriculum working group would consider whether the exemplar table provided within the papers might assist the University in evaluating the inclusiveness of the curriculum, which might respond to issues of both content and assessment.  </w:t>
            </w:r>
          </w:p>
        </w:tc>
        <w:tc>
          <w:tcPr>
            <w:tcW w:w="1279" w:type="dxa"/>
            <w:shd w:val="clear" w:color="auto" w:fill="auto"/>
          </w:tcPr>
          <w:p w14:paraId="03365251" w14:textId="77777777" w:rsidR="001A20E4" w:rsidRPr="007F6147" w:rsidRDefault="001A20E4" w:rsidP="001A20E4">
            <w:pPr>
              <w:rPr>
                <w:rFonts w:ascii="Arial" w:eastAsia="Calibri" w:hAnsi="Arial" w:cs="Arial"/>
                <w:color w:val="000000"/>
                <w:sz w:val="22"/>
                <w:szCs w:val="22"/>
              </w:rPr>
            </w:pPr>
          </w:p>
        </w:tc>
      </w:tr>
      <w:tr w:rsidR="001A20E4" w:rsidRPr="005906DD" w14:paraId="5A1F310E" w14:textId="77777777" w:rsidTr="000D002C">
        <w:tc>
          <w:tcPr>
            <w:tcW w:w="826" w:type="dxa"/>
            <w:gridSpan w:val="2"/>
            <w:shd w:val="clear" w:color="auto" w:fill="auto"/>
          </w:tcPr>
          <w:p w14:paraId="728D46FB" w14:textId="77777777" w:rsidR="001A20E4" w:rsidRPr="005906DD" w:rsidRDefault="001A20E4" w:rsidP="001A20E4">
            <w:pPr>
              <w:rPr>
                <w:rFonts w:ascii="Arial" w:eastAsia="Calibri" w:hAnsi="Arial" w:cs="Arial"/>
                <w:color w:val="000000"/>
                <w:sz w:val="22"/>
                <w:szCs w:val="22"/>
              </w:rPr>
            </w:pPr>
          </w:p>
        </w:tc>
        <w:tc>
          <w:tcPr>
            <w:tcW w:w="6966" w:type="dxa"/>
            <w:shd w:val="clear" w:color="auto" w:fill="auto"/>
          </w:tcPr>
          <w:p w14:paraId="30E8F50F" w14:textId="77777777" w:rsidR="001A20E4" w:rsidRPr="005906DD" w:rsidRDefault="001A20E4" w:rsidP="001A20E4">
            <w:pPr>
              <w:rPr>
                <w:rFonts w:ascii="Arial" w:eastAsia="Calibri" w:hAnsi="Arial" w:cs="Arial"/>
                <w:color w:val="000000"/>
                <w:sz w:val="22"/>
                <w:szCs w:val="22"/>
              </w:rPr>
            </w:pPr>
          </w:p>
        </w:tc>
        <w:tc>
          <w:tcPr>
            <w:tcW w:w="1279" w:type="dxa"/>
            <w:shd w:val="clear" w:color="auto" w:fill="auto"/>
          </w:tcPr>
          <w:p w14:paraId="740E0D3F" w14:textId="77777777" w:rsidR="001A20E4" w:rsidRPr="005906DD" w:rsidRDefault="001A20E4" w:rsidP="001A20E4">
            <w:pPr>
              <w:rPr>
                <w:rFonts w:ascii="Arial" w:eastAsia="Calibri" w:hAnsi="Arial" w:cs="Arial"/>
                <w:color w:val="000000"/>
                <w:sz w:val="22"/>
                <w:szCs w:val="22"/>
              </w:rPr>
            </w:pPr>
          </w:p>
        </w:tc>
      </w:tr>
      <w:tr w:rsidR="00CD484B" w:rsidRPr="005906DD" w14:paraId="79A0DC48" w14:textId="77777777" w:rsidTr="000D002C">
        <w:tc>
          <w:tcPr>
            <w:tcW w:w="826" w:type="dxa"/>
            <w:gridSpan w:val="2"/>
            <w:shd w:val="clear" w:color="auto" w:fill="auto"/>
          </w:tcPr>
          <w:p w14:paraId="29452828" w14:textId="6B6CA3D1" w:rsidR="00CD484B" w:rsidRPr="005906DD" w:rsidRDefault="00CD484B" w:rsidP="001A20E4">
            <w:pPr>
              <w:rPr>
                <w:rFonts w:ascii="Arial" w:eastAsia="Calibri" w:hAnsi="Arial" w:cs="Arial"/>
                <w:color w:val="000000"/>
                <w:sz w:val="22"/>
                <w:szCs w:val="22"/>
              </w:rPr>
            </w:pPr>
            <w:r>
              <w:rPr>
                <w:rFonts w:ascii="Arial" w:eastAsia="Calibri" w:hAnsi="Arial" w:cs="Arial"/>
                <w:color w:val="000000"/>
                <w:sz w:val="22"/>
                <w:szCs w:val="22"/>
              </w:rPr>
              <w:t>6.3</w:t>
            </w:r>
          </w:p>
        </w:tc>
        <w:tc>
          <w:tcPr>
            <w:tcW w:w="6966" w:type="dxa"/>
            <w:shd w:val="clear" w:color="auto" w:fill="auto"/>
          </w:tcPr>
          <w:p w14:paraId="5D2254DE" w14:textId="08026638" w:rsidR="00CD484B" w:rsidRPr="005906DD" w:rsidRDefault="00CD484B" w:rsidP="00CD484B">
            <w:pPr>
              <w:rPr>
                <w:rFonts w:ascii="Arial" w:eastAsia="Calibri" w:hAnsi="Arial" w:cs="Arial"/>
                <w:color w:val="000000"/>
                <w:sz w:val="22"/>
                <w:szCs w:val="22"/>
              </w:rPr>
            </w:pPr>
            <w:r>
              <w:rPr>
                <w:rFonts w:ascii="Arial" w:eastAsia="Calibri" w:hAnsi="Arial" w:cs="Arial"/>
                <w:color w:val="000000"/>
                <w:sz w:val="22"/>
                <w:szCs w:val="22"/>
              </w:rPr>
              <w:t>The ECU seminar had considered alternative conversation methods: Long-table and Porch-sitting.  The Committee agreed that the Communication Working Group should explore these non-confrontational approaches further to consider how they might be used to supplement the roundtable programme.</w:t>
            </w:r>
          </w:p>
        </w:tc>
        <w:tc>
          <w:tcPr>
            <w:tcW w:w="1279" w:type="dxa"/>
            <w:shd w:val="clear" w:color="auto" w:fill="auto"/>
          </w:tcPr>
          <w:p w14:paraId="091EB20A" w14:textId="77777777" w:rsidR="00CD484B" w:rsidRPr="005906DD" w:rsidRDefault="00CD484B" w:rsidP="001A20E4">
            <w:pPr>
              <w:rPr>
                <w:rFonts w:ascii="Arial" w:eastAsia="Calibri" w:hAnsi="Arial" w:cs="Arial"/>
                <w:color w:val="000000"/>
                <w:sz w:val="22"/>
                <w:szCs w:val="22"/>
              </w:rPr>
            </w:pPr>
          </w:p>
        </w:tc>
      </w:tr>
      <w:tr w:rsidR="00CD484B" w:rsidRPr="005906DD" w14:paraId="57C2FD70" w14:textId="77777777" w:rsidTr="000D002C">
        <w:tc>
          <w:tcPr>
            <w:tcW w:w="826" w:type="dxa"/>
            <w:gridSpan w:val="2"/>
            <w:shd w:val="clear" w:color="auto" w:fill="auto"/>
          </w:tcPr>
          <w:p w14:paraId="28001625" w14:textId="77777777" w:rsidR="00CD484B" w:rsidRPr="005906DD" w:rsidRDefault="00CD484B" w:rsidP="001A20E4">
            <w:pPr>
              <w:rPr>
                <w:rFonts w:ascii="Arial" w:eastAsia="Calibri" w:hAnsi="Arial" w:cs="Arial"/>
                <w:color w:val="000000"/>
                <w:sz w:val="22"/>
                <w:szCs w:val="22"/>
              </w:rPr>
            </w:pPr>
          </w:p>
        </w:tc>
        <w:tc>
          <w:tcPr>
            <w:tcW w:w="6966" w:type="dxa"/>
            <w:shd w:val="clear" w:color="auto" w:fill="auto"/>
          </w:tcPr>
          <w:p w14:paraId="265E4888" w14:textId="77777777" w:rsidR="00CD484B" w:rsidRPr="005906DD" w:rsidRDefault="00CD484B" w:rsidP="001A20E4">
            <w:pPr>
              <w:rPr>
                <w:rFonts w:ascii="Arial" w:eastAsia="Calibri" w:hAnsi="Arial" w:cs="Arial"/>
                <w:color w:val="000000"/>
                <w:sz w:val="22"/>
                <w:szCs w:val="22"/>
              </w:rPr>
            </w:pPr>
          </w:p>
        </w:tc>
        <w:tc>
          <w:tcPr>
            <w:tcW w:w="1279" w:type="dxa"/>
            <w:shd w:val="clear" w:color="auto" w:fill="auto"/>
          </w:tcPr>
          <w:p w14:paraId="0A116100" w14:textId="77777777" w:rsidR="00CD484B" w:rsidRPr="005906DD" w:rsidRDefault="00CD484B" w:rsidP="001A20E4">
            <w:pPr>
              <w:rPr>
                <w:rFonts w:ascii="Arial" w:eastAsia="Calibri" w:hAnsi="Arial" w:cs="Arial"/>
                <w:color w:val="000000"/>
                <w:sz w:val="22"/>
                <w:szCs w:val="22"/>
              </w:rPr>
            </w:pPr>
          </w:p>
        </w:tc>
      </w:tr>
      <w:tr w:rsidR="001A20E4" w:rsidRPr="007F6147" w14:paraId="1C88E989" w14:textId="77777777" w:rsidTr="000D002C">
        <w:tc>
          <w:tcPr>
            <w:tcW w:w="826" w:type="dxa"/>
            <w:gridSpan w:val="2"/>
            <w:shd w:val="clear" w:color="auto" w:fill="auto"/>
          </w:tcPr>
          <w:p w14:paraId="79A9D9FF" w14:textId="4AC2A0B0" w:rsidR="001A20E4" w:rsidRPr="005906DD" w:rsidRDefault="009113D7" w:rsidP="001A20E4">
            <w:pPr>
              <w:rPr>
                <w:rFonts w:ascii="Arial" w:eastAsia="Calibri" w:hAnsi="Arial" w:cs="Arial"/>
                <w:color w:val="000000"/>
                <w:sz w:val="22"/>
                <w:szCs w:val="22"/>
              </w:rPr>
            </w:pPr>
            <w:r w:rsidRPr="005906DD">
              <w:rPr>
                <w:rFonts w:ascii="Arial" w:eastAsia="Calibri" w:hAnsi="Arial" w:cs="Arial"/>
                <w:color w:val="000000"/>
                <w:sz w:val="22"/>
                <w:szCs w:val="22"/>
              </w:rPr>
              <w:t>6.</w:t>
            </w:r>
            <w:r w:rsidR="00231496">
              <w:rPr>
                <w:rFonts w:ascii="Arial" w:eastAsia="Calibri" w:hAnsi="Arial" w:cs="Arial"/>
                <w:color w:val="000000"/>
                <w:sz w:val="22"/>
                <w:szCs w:val="22"/>
              </w:rPr>
              <w:t>4</w:t>
            </w:r>
          </w:p>
        </w:tc>
        <w:tc>
          <w:tcPr>
            <w:tcW w:w="6966" w:type="dxa"/>
            <w:shd w:val="clear" w:color="auto" w:fill="auto"/>
          </w:tcPr>
          <w:p w14:paraId="041D0BC5" w14:textId="209276D4" w:rsidR="001A20E4" w:rsidRDefault="002C38F3" w:rsidP="00D50DB5">
            <w:pPr>
              <w:rPr>
                <w:rFonts w:ascii="Arial" w:eastAsia="Calibri" w:hAnsi="Arial" w:cs="Arial"/>
                <w:color w:val="000000"/>
                <w:sz w:val="22"/>
                <w:szCs w:val="22"/>
              </w:rPr>
            </w:pPr>
            <w:r>
              <w:rPr>
                <w:rFonts w:ascii="Arial" w:eastAsia="Calibri" w:hAnsi="Arial" w:cs="Arial"/>
                <w:color w:val="000000"/>
                <w:sz w:val="22"/>
                <w:szCs w:val="22"/>
              </w:rPr>
              <w:t xml:space="preserve">Participants in the ECU seminar had found it a useful day, with a very knowledgeable and interesting facilitator.  The Committee also </w:t>
            </w:r>
            <w:r w:rsidR="00D50DB5">
              <w:rPr>
                <w:rFonts w:ascii="Arial" w:eastAsia="Calibri" w:hAnsi="Arial" w:cs="Arial"/>
                <w:color w:val="000000"/>
                <w:sz w:val="22"/>
                <w:szCs w:val="22"/>
              </w:rPr>
              <w:t xml:space="preserve">noted that the small proportion of BME staff employed at AUB might also present a challenge, especially in recruiting students from a BME background.  This was not easy to address, given the very small local BME population, but consideration could be given to the most effective ways of encouraging applications from prospective BME staff.  </w:t>
            </w:r>
            <w:r w:rsidR="00534F09">
              <w:rPr>
                <w:rFonts w:ascii="Arial" w:eastAsia="Calibri" w:hAnsi="Arial" w:cs="Arial"/>
                <w:color w:val="000000"/>
                <w:sz w:val="22"/>
                <w:szCs w:val="22"/>
              </w:rPr>
              <w:t xml:space="preserve">Appointments could of course only be made from those who had made a suitable application, but it was important to ensure that the University did not unwittingly exclude any potential applicant groups, either through its advertising and promotion, or through its application process.  </w:t>
            </w:r>
            <w:r w:rsidR="00D50DB5">
              <w:rPr>
                <w:rFonts w:ascii="Arial" w:eastAsia="Calibri" w:hAnsi="Arial" w:cs="Arial"/>
                <w:color w:val="000000"/>
                <w:sz w:val="22"/>
                <w:szCs w:val="22"/>
              </w:rPr>
              <w:t>The Senior Officer Equalities would work with HR to consider the options that were available.</w:t>
            </w:r>
          </w:p>
        </w:tc>
        <w:tc>
          <w:tcPr>
            <w:tcW w:w="1279" w:type="dxa"/>
            <w:shd w:val="clear" w:color="auto" w:fill="auto"/>
          </w:tcPr>
          <w:p w14:paraId="6959290E" w14:textId="3E4486DB" w:rsidR="001A20E4" w:rsidRDefault="00790E79" w:rsidP="001A20E4">
            <w:pPr>
              <w:rPr>
                <w:rFonts w:ascii="Arial" w:eastAsia="Calibri" w:hAnsi="Arial" w:cs="Arial"/>
                <w:color w:val="000000"/>
                <w:sz w:val="22"/>
                <w:szCs w:val="22"/>
              </w:rPr>
            </w:pPr>
            <w:r>
              <w:rPr>
                <w:rFonts w:ascii="Arial" w:eastAsia="Calibri" w:hAnsi="Arial" w:cs="Arial"/>
                <w:color w:val="000000"/>
                <w:sz w:val="22"/>
                <w:szCs w:val="22"/>
              </w:rPr>
              <w:t>Senior Officer Equalities and HR</w:t>
            </w:r>
          </w:p>
        </w:tc>
      </w:tr>
      <w:tr w:rsidR="001A20E4" w:rsidRPr="007F6147" w14:paraId="3CB2A5E7" w14:textId="77777777" w:rsidTr="000D002C">
        <w:tc>
          <w:tcPr>
            <w:tcW w:w="826" w:type="dxa"/>
            <w:gridSpan w:val="2"/>
            <w:shd w:val="clear" w:color="auto" w:fill="auto"/>
          </w:tcPr>
          <w:p w14:paraId="4B73F261"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3A264343"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68EF3AE1" w14:textId="77777777" w:rsidR="001A20E4" w:rsidRPr="007F6147" w:rsidRDefault="001A20E4" w:rsidP="001A20E4">
            <w:pPr>
              <w:rPr>
                <w:rFonts w:ascii="Arial" w:eastAsia="Calibri" w:hAnsi="Arial" w:cs="Arial"/>
                <w:color w:val="000000"/>
                <w:sz w:val="22"/>
                <w:szCs w:val="22"/>
              </w:rPr>
            </w:pPr>
          </w:p>
        </w:tc>
      </w:tr>
      <w:tr w:rsidR="001A20E4" w:rsidRPr="007F6147" w14:paraId="77F67AF6" w14:textId="77777777" w:rsidTr="000D002C">
        <w:tc>
          <w:tcPr>
            <w:tcW w:w="826" w:type="dxa"/>
            <w:gridSpan w:val="2"/>
            <w:shd w:val="clear" w:color="auto" w:fill="auto"/>
          </w:tcPr>
          <w:p w14:paraId="2C93526E" w14:textId="77777777" w:rsidR="001A20E4" w:rsidRPr="004F588E" w:rsidRDefault="001A20E4" w:rsidP="001A20E4">
            <w:pPr>
              <w:rPr>
                <w:rFonts w:ascii="Arial" w:eastAsia="Calibri" w:hAnsi="Arial" w:cs="Arial"/>
                <w:b/>
                <w:color w:val="000000"/>
                <w:sz w:val="22"/>
                <w:szCs w:val="22"/>
              </w:rPr>
            </w:pPr>
            <w:r>
              <w:rPr>
                <w:rFonts w:ascii="Arial" w:eastAsia="Calibri" w:hAnsi="Arial" w:cs="Arial"/>
                <w:b/>
                <w:color w:val="000000"/>
                <w:sz w:val="22"/>
                <w:szCs w:val="22"/>
              </w:rPr>
              <w:t>7.0</w:t>
            </w:r>
          </w:p>
        </w:tc>
        <w:tc>
          <w:tcPr>
            <w:tcW w:w="6966" w:type="dxa"/>
            <w:shd w:val="clear" w:color="auto" w:fill="auto"/>
          </w:tcPr>
          <w:p w14:paraId="2ACE12B0" w14:textId="77777777" w:rsidR="001A20E4" w:rsidRPr="004F588E" w:rsidRDefault="001A20E4" w:rsidP="001A20E4">
            <w:pPr>
              <w:rPr>
                <w:rFonts w:ascii="Arial" w:eastAsia="Calibri" w:hAnsi="Arial" w:cs="Arial"/>
                <w:b/>
                <w:color w:val="000000"/>
                <w:sz w:val="22"/>
                <w:szCs w:val="22"/>
              </w:rPr>
            </w:pPr>
            <w:r>
              <w:rPr>
                <w:rFonts w:ascii="Arial" w:eastAsia="Calibri" w:hAnsi="Arial" w:cs="Arial"/>
                <w:b/>
                <w:color w:val="000000"/>
                <w:sz w:val="22"/>
                <w:szCs w:val="22"/>
              </w:rPr>
              <w:t>Annual Recruitment Report 2016/17</w:t>
            </w:r>
          </w:p>
        </w:tc>
        <w:tc>
          <w:tcPr>
            <w:tcW w:w="1279" w:type="dxa"/>
            <w:shd w:val="clear" w:color="auto" w:fill="auto"/>
          </w:tcPr>
          <w:p w14:paraId="3EAFC3C7" w14:textId="77777777" w:rsidR="001A20E4" w:rsidRPr="007F6147" w:rsidRDefault="001A20E4" w:rsidP="001A20E4">
            <w:pPr>
              <w:rPr>
                <w:rFonts w:ascii="Arial" w:eastAsia="Calibri" w:hAnsi="Arial" w:cs="Arial"/>
                <w:color w:val="000000"/>
                <w:sz w:val="22"/>
                <w:szCs w:val="22"/>
              </w:rPr>
            </w:pPr>
          </w:p>
        </w:tc>
      </w:tr>
      <w:tr w:rsidR="001A20E4" w:rsidRPr="007F6147" w14:paraId="0062C221" w14:textId="77777777" w:rsidTr="000D002C">
        <w:tc>
          <w:tcPr>
            <w:tcW w:w="826" w:type="dxa"/>
            <w:gridSpan w:val="2"/>
            <w:shd w:val="clear" w:color="auto" w:fill="auto"/>
          </w:tcPr>
          <w:p w14:paraId="45D82F1F"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11948691"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09FB1509" w14:textId="77777777" w:rsidR="001A20E4" w:rsidRPr="007F6147" w:rsidRDefault="001A20E4" w:rsidP="001A20E4">
            <w:pPr>
              <w:rPr>
                <w:rFonts w:ascii="Arial" w:eastAsia="Calibri" w:hAnsi="Arial" w:cs="Arial"/>
                <w:color w:val="000000"/>
                <w:sz w:val="22"/>
                <w:szCs w:val="22"/>
              </w:rPr>
            </w:pPr>
          </w:p>
        </w:tc>
      </w:tr>
      <w:tr w:rsidR="001A20E4" w:rsidRPr="007F6147" w14:paraId="3138BC2B" w14:textId="77777777" w:rsidTr="000D002C">
        <w:tc>
          <w:tcPr>
            <w:tcW w:w="826" w:type="dxa"/>
            <w:gridSpan w:val="2"/>
            <w:shd w:val="clear" w:color="auto" w:fill="auto"/>
          </w:tcPr>
          <w:p w14:paraId="67BE26E1" w14:textId="77777777" w:rsidR="001A20E4" w:rsidRPr="007F6147" w:rsidRDefault="0085097C" w:rsidP="001A20E4">
            <w:pPr>
              <w:rPr>
                <w:rFonts w:ascii="Arial" w:eastAsia="Calibri" w:hAnsi="Arial" w:cs="Arial"/>
                <w:color w:val="000000"/>
                <w:sz w:val="22"/>
                <w:szCs w:val="22"/>
              </w:rPr>
            </w:pPr>
            <w:r>
              <w:rPr>
                <w:rFonts w:ascii="Arial" w:eastAsia="Calibri" w:hAnsi="Arial" w:cs="Arial"/>
                <w:color w:val="000000"/>
                <w:sz w:val="22"/>
                <w:szCs w:val="22"/>
              </w:rPr>
              <w:t>7.1</w:t>
            </w:r>
          </w:p>
        </w:tc>
        <w:tc>
          <w:tcPr>
            <w:tcW w:w="6966" w:type="dxa"/>
            <w:shd w:val="clear" w:color="auto" w:fill="auto"/>
          </w:tcPr>
          <w:p w14:paraId="04E67D1B" w14:textId="4D05E938" w:rsidR="001A20E4" w:rsidRPr="007F6147" w:rsidRDefault="004F6BF0" w:rsidP="00D50DB5">
            <w:pPr>
              <w:rPr>
                <w:rFonts w:ascii="Arial" w:eastAsia="Calibri" w:hAnsi="Arial" w:cs="Arial"/>
                <w:color w:val="000000"/>
                <w:sz w:val="22"/>
                <w:szCs w:val="22"/>
              </w:rPr>
            </w:pPr>
            <w:r>
              <w:rPr>
                <w:rFonts w:ascii="Arial" w:eastAsia="Calibri" w:hAnsi="Arial" w:cs="Arial"/>
                <w:color w:val="000000"/>
                <w:sz w:val="22"/>
                <w:szCs w:val="22"/>
              </w:rPr>
              <w:t>The</w:t>
            </w:r>
            <w:r w:rsidR="001A20E4" w:rsidRPr="007F6147">
              <w:rPr>
                <w:rFonts w:ascii="Arial" w:eastAsia="Calibri" w:hAnsi="Arial" w:cs="Arial"/>
                <w:color w:val="000000"/>
                <w:sz w:val="22"/>
                <w:szCs w:val="22"/>
              </w:rPr>
              <w:t xml:space="preserve"> </w:t>
            </w:r>
            <w:r w:rsidR="001A20E4" w:rsidRPr="00151F07">
              <w:rPr>
                <w:rFonts w:ascii="Arial" w:eastAsia="Calibri" w:hAnsi="Arial" w:cs="Arial"/>
                <w:color w:val="000000"/>
                <w:sz w:val="22"/>
                <w:szCs w:val="22"/>
              </w:rPr>
              <w:t>Annual Recruitment Report 201</w:t>
            </w:r>
            <w:r w:rsidR="001A20E4">
              <w:rPr>
                <w:rFonts w:ascii="Arial" w:eastAsia="Calibri" w:hAnsi="Arial" w:cs="Arial"/>
                <w:color w:val="000000"/>
                <w:sz w:val="22"/>
                <w:szCs w:val="22"/>
              </w:rPr>
              <w:t>6/17</w:t>
            </w:r>
            <w:r w:rsidR="001A20E4" w:rsidRPr="007F6147">
              <w:rPr>
                <w:rFonts w:ascii="Arial" w:eastAsia="Calibri" w:hAnsi="Arial" w:cs="Arial"/>
                <w:color w:val="000000"/>
                <w:sz w:val="22"/>
                <w:szCs w:val="22"/>
              </w:rPr>
              <w:t xml:space="preserve"> was a summary of equalities data in relation to recruitment </w:t>
            </w:r>
            <w:r w:rsidR="00D50DB5">
              <w:rPr>
                <w:rFonts w:ascii="Arial" w:eastAsia="Calibri" w:hAnsi="Arial" w:cs="Arial"/>
                <w:color w:val="000000"/>
                <w:sz w:val="22"/>
                <w:szCs w:val="22"/>
              </w:rPr>
              <w:t xml:space="preserve">to </w:t>
            </w:r>
            <w:r w:rsidR="001A20E4">
              <w:rPr>
                <w:rFonts w:ascii="Arial" w:eastAsia="Calibri" w:hAnsi="Arial" w:cs="Arial"/>
                <w:color w:val="000000"/>
                <w:sz w:val="22"/>
                <w:szCs w:val="22"/>
              </w:rPr>
              <w:t>established posts.</w:t>
            </w:r>
          </w:p>
        </w:tc>
        <w:tc>
          <w:tcPr>
            <w:tcW w:w="1279" w:type="dxa"/>
            <w:shd w:val="clear" w:color="auto" w:fill="auto"/>
          </w:tcPr>
          <w:p w14:paraId="195A1DDF" w14:textId="77777777" w:rsidR="001A20E4" w:rsidRPr="007F6147" w:rsidRDefault="001A20E4" w:rsidP="001A20E4">
            <w:pPr>
              <w:rPr>
                <w:rFonts w:ascii="Arial" w:eastAsia="Calibri" w:hAnsi="Arial" w:cs="Arial"/>
                <w:color w:val="000000"/>
                <w:sz w:val="22"/>
                <w:szCs w:val="22"/>
              </w:rPr>
            </w:pPr>
          </w:p>
        </w:tc>
      </w:tr>
      <w:tr w:rsidR="001A20E4" w:rsidRPr="007F6147" w14:paraId="26808898" w14:textId="77777777" w:rsidTr="000D002C">
        <w:tc>
          <w:tcPr>
            <w:tcW w:w="826" w:type="dxa"/>
            <w:gridSpan w:val="2"/>
            <w:shd w:val="clear" w:color="auto" w:fill="auto"/>
          </w:tcPr>
          <w:p w14:paraId="68979463"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1A2480D8"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056FA102" w14:textId="77777777" w:rsidR="001A20E4" w:rsidRPr="007F6147" w:rsidRDefault="001A20E4" w:rsidP="001A20E4">
            <w:pPr>
              <w:rPr>
                <w:rFonts w:ascii="Arial" w:eastAsia="Calibri" w:hAnsi="Arial" w:cs="Arial"/>
                <w:color w:val="000000"/>
                <w:sz w:val="22"/>
                <w:szCs w:val="22"/>
              </w:rPr>
            </w:pPr>
          </w:p>
        </w:tc>
      </w:tr>
      <w:tr w:rsidR="001A20E4" w:rsidRPr="007F6147" w14:paraId="519A523D" w14:textId="77777777" w:rsidTr="000D002C">
        <w:tc>
          <w:tcPr>
            <w:tcW w:w="826" w:type="dxa"/>
            <w:gridSpan w:val="2"/>
            <w:shd w:val="clear" w:color="auto" w:fill="auto"/>
          </w:tcPr>
          <w:p w14:paraId="2C04F1E8" w14:textId="77777777" w:rsidR="001A20E4" w:rsidRPr="007F6147" w:rsidRDefault="0085097C" w:rsidP="001A20E4">
            <w:pPr>
              <w:rPr>
                <w:rFonts w:ascii="Arial" w:eastAsia="Calibri" w:hAnsi="Arial" w:cs="Arial"/>
                <w:color w:val="000000"/>
                <w:sz w:val="22"/>
                <w:szCs w:val="22"/>
              </w:rPr>
            </w:pPr>
            <w:r>
              <w:rPr>
                <w:rFonts w:ascii="Arial" w:eastAsia="Calibri" w:hAnsi="Arial" w:cs="Arial"/>
                <w:color w:val="000000"/>
                <w:sz w:val="22"/>
                <w:szCs w:val="22"/>
              </w:rPr>
              <w:t>7.2</w:t>
            </w:r>
          </w:p>
        </w:tc>
        <w:tc>
          <w:tcPr>
            <w:tcW w:w="6966" w:type="dxa"/>
            <w:shd w:val="clear" w:color="auto" w:fill="auto"/>
          </w:tcPr>
          <w:p w14:paraId="54C11E15" w14:textId="17FA6AA9" w:rsidR="001A20E4" w:rsidRPr="007F6147" w:rsidRDefault="001A20E4" w:rsidP="00D50DB5">
            <w:pPr>
              <w:rPr>
                <w:rFonts w:ascii="Arial" w:eastAsia="Calibri" w:hAnsi="Arial" w:cs="Arial"/>
                <w:color w:val="000000"/>
                <w:sz w:val="22"/>
                <w:szCs w:val="22"/>
              </w:rPr>
            </w:pPr>
            <w:r>
              <w:rPr>
                <w:rFonts w:ascii="Arial" w:eastAsia="Calibri" w:hAnsi="Arial" w:cs="Arial"/>
                <w:color w:val="000000"/>
                <w:sz w:val="22"/>
                <w:szCs w:val="22"/>
              </w:rPr>
              <w:t>It was reported that there ha</w:t>
            </w:r>
            <w:r w:rsidR="00ED4590">
              <w:rPr>
                <w:rFonts w:ascii="Arial" w:eastAsia="Calibri" w:hAnsi="Arial" w:cs="Arial"/>
                <w:color w:val="000000"/>
                <w:sz w:val="22"/>
                <w:szCs w:val="22"/>
              </w:rPr>
              <w:t>d</w:t>
            </w:r>
            <w:r>
              <w:rPr>
                <w:rFonts w:ascii="Arial" w:eastAsia="Calibri" w:hAnsi="Arial" w:cs="Arial"/>
                <w:color w:val="000000"/>
                <w:sz w:val="22"/>
                <w:szCs w:val="22"/>
              </w:rPr>
              <w:t xml:space="preserve"> been an increase in disabled academic applicants during 2016/17</w:t>
            </w:r>
            <w:r w:rsidR="003C6225">
              <w:rPr>
                <w:rFonts w:ascii="Arial" w:eastAsia="Calibri" w:hAnsi="Arial" w:cs="Arial"/>
                <w:color w:val="000000"/>
                <w:sz w:val="22"/>
                <w:szCs w:val="22"/>
              </w:rPr>
              <w:t>,</w:t>
            </w:r>
            <w:r>
              <w:rPr>
                <w:rFonts w:ascii="Arial" w:eastAsia="Calibri" w:hAnsi="Arial" w:cs="Arial"/>
                <w:color w:val="000000"/>
                <w:sz w:val="22"/>
                <w:szCs w:val="22"/>
              </w:rPr>
              <w:t xml:space="preserve"> </w:t>
            </w:r>
            <w:r w:rsidR="008C7A36">
              <w:rPr>
                <w:rFonts w:ascii="Arial" w:eastAsia="Calibri" w:hAnsi="Arial" w:cs="Arial"/>
                <w:color w:val="000000"/>
                <w:sz w:val="22"/>
                <w:szCs w:val="22"/>
              </w:rPr>
              <w:t>whil</w:t>
            </w:r>
            <w:r w:rsidR="003C6225">
              <w:rPr>
                <w:rFonts w:ascii="Arial" w:eastAsia="Calibri" w:hAnsi="Arial" w:cs="Arial"/>
                <w:color w:val="000000"/>
                <w:sz w:val="22"/>
                <w:szCs w:val="22"/>
              </w:rPr>
              <w:t>st</w:t>
            </w:r>
            <w:r>
              <w:rPr>
                <w:rFonts w:ascii="Arial" w:eastAsia="Calibri" w:hAnsi="Arial" w:cs="Arial"/>
                <w:color w:val="000000"/>
                <w:sz w:val="22"/>
                <w:szCs w:val="22"/>
              </w:rPr>
              <w:t xml:space="preserve"> </w:t>
            </w:r>
            <w:r w:rsidR="00D50DB5">
              <w:rPr>
                <w:rFonts w:ascii="Arial" w:eastAsia="Calibri" w:hAnsi="Arial" w:cs="Arial"/>
                <w:color w:val="000000"/>
                <w:sz w:val="22"/>
                <w:szCs w:val="22"/>
              </w:rPr>
              <w:t xml:space="preserve">the proportion of </w:t>
            </w:r>
            <w:r>
              <w:rPr>
                <w:rFonts w:ascii="Arial" w:eastAsia="Calibri" w:hAnsi="Arial" w:cs="Arial"/>
                <w:color w:val="000000"/>
                <w:sz w:val="22"/>
                <w:szCs w:val="22"/>
              </w:rPr>
              <w:t>disabled professional services applicants had remained stable.</w:t>
            </w:r>
          </w:p>
        </w:tc>
        <w:tc>
          <w:tcPr>
            <w:tcW w:w="1279" w:type="dxa"/>
            <w:shd w:val="clear" w:color="auto" w:fill="auto"/>
          </w:tcPr>
          <w:p w14:paraId="0FABEC71" w14:textId="77777777" w:rsidR="001A20E4" w:rsidRPr="007F6147" w:rsidRDefault="001A20E4" w:rsidP="001A20E4">
            <w:pPr>
              <w:rPr>
                <w:rFonts w:ascii="Arial" w:eastAsia="Calibri" w:hAnsi="Arial" w:cs="Arial"/>
                <w:color w:val="000000"/>
                <w:sz w:val="22"/>
                <w:szCs w:val="22"/>
              </w:rPr>
            </w:pPr>
          </w:p>
        </w:tc>
      </w:tr>
      <w:tr w:rsidR="001A20E4" w:rsidRPr="007F6147" w14:paraId="58B9D365" w14:textId="77777777" w:rsidTr="000D002C">
        <w:tc>
          <w:tcPr>
            <w:tcW w:w="826" w:type="dxa"/>
            <w:gridSpan w:val="2"/>
            <w:shd w:val="clear" w:color="auto" w:fill="auto"/>
          </w:tcPr>
          <w:p w14:paraId="2851C7ED"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646F99CD"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286C2AFC" w14:textId="77777777" w:rsidR="001A20E4" w:rsidRPr="007F6147" w:rsidRDefault="001A20E4" w:rsidP="001A20E4">
            <w:pPr>
              <w:rPr>
                <w:rFonts w:ascii="Arial" w:eastAsia="Calibri" w:hAnsi="Arial" w:cs="Arial"/>
                <w:color w:val="000000"/>
                <w:sz w:val="22"/>
                <w:szCs w:val="22"/>
              </w:rPr>
            </w:pPr>
          </w:p>
        </w:tc>
      </w:tr>
      <w:tr w:rsidR="001A20E4" w:rsidRPr="007F6147" w14:paraId="1A50C85B" w14:textId="77777777" w:rsidTr="000D002C">
        <w:tc>
          <w:tcPr>
            <w:tcW w:w="826" w:type="dxa"/>
            <w:gridSpan w:val="2"/>
            <w:shd w:val="clear" w:color="auto" w:fill="auto"/>
          </w:tcPr>
          <w:p w14:paraId="6BEFBF54" w14:textId="77777777" w:rsidR="001A20E4" w:rsidRPr="007F6147" w:rsidRDefault="0085097C" w:rsidP="001A20E4">
            <w:pPr>
              <w:rPr>
                <w:rFonts w:ascii="Arial" w:eastAsia="Calibri" w:hAnsi="Arial" w:cs="Arial"/>
                <w:color w:val="000000"/>
                <w:sz w:val="22"/>
                <w:szCs w:val="22"/>
              </w:rPr>
            </w:pPr>
            <w:r>
              <w:rPr>
                <w:rFonts w:ascii="Arial" w:eastAsia="Calibri" w:hAnsi="Arial" w:cs="Arial"/>
                <w:color w:val="000000"/>
                <w:sz w:val="22"/>
                <w:szCs w:val="22"/>
              </w:rPr>
              <w:t>7.3</w:t>
            </w:r>
          </w:p>
        </w:tc>
        <w:tc>
          <w:tcPr>
            <w:tcW w:w="6966" w:type="dxa"/>
            <w:shd w:val="clear" w:color="auto" w:fill="auto"/>
          </w:tcPr>
          <w:p w14:paraId="678BDA19" w14:textId="2BAB6415" w:rsidR="001A20E4" w:rsidRPr="004F6BF0" w:rsidRDefault="004F6BF0" w:rsidP="00534F09">
            <w:pPr>
              <w:rPr>
                <w:rFonts w:ascii="Arial" w:eastAsia="Calibri" w:hAnsi="Arial" w:cs="Arial"/>
                <w:color w:val="000000"/>
                <w:sz w:val="22"/>
                <w:szCs w:val="22"/>
              </w:rPr>
            </w:pPr>
            <w:r>
              <w:rPr>
                <w:rFonts w:ascii="Arial" w:eastAsia="Calibri" w:hAnsi="Arial" w:cs="Arial"/>
                <w:color w:val="000000"/>
                <w:sz w:val="22"/>
                <w:szCs w:val="22"/>
              </w:rPr>
              <w:t>There had</w:t>
            </w:r>
            <w:r w:rsidR="001A20E4" w:rsidRPr="004F6BF0">
              <w:rPr>
                <w:rFonts w:ascii="Arial" w:eastAsia="Calibri" w:hAnsi="Arial" w:cs="Arial"/>
                <w:color w:val="000000"/>
                <w:sz w:val="22"/>
                <w:szCs w:val="22"/>
              </w:rPr>
              <w:t xml:space="preserve"> been a significant decrease in the </w:t>
            </w:r>
            <w:r w:rsidR="00D50DB5">
              <w:rPr>
                <w:rFonts w:ascii="Arial" w:eastAsia="Calibri" w:hAnsi="Arial" w:cs="Arial"/>
                <w:color w:val="000000"/>
                <w:sz w:val="22"/>
                <w:szCs w:val="22"/>
              </w:rPr>
              <w:t>proportion</w:t>
            </w:r>
            <w:r w:rsidR="00D50DB5" w:rsidRPr="004F6BF0">
              <w:rPr>
                <w:rFonts w:ascii="Arial" w:eastAsia="Calibri" w:hAnsi="Arial" w:cs="Arial"/>
                <w:color w:val="000000"/>
                <w:sz w:val="22"/>
                <w:szCs w:val="22"/>
              </w:rPr>
              <w:t xml:space="preserve"> </w:t>
            </w:r>
            <w:r w:rsidR="001A20E4" w:rsidRPr="004F6BF0">
              <w:rPr>
                <w:rFonts w:ascii="Arial" w:eastAsia="Calibri" w:hAnsi="Arial" w:cs="Arial"/>
                <w:color w:val="000000"/>
                <w:sz w:val="22"/>
                <w:szCs w:val="22"/>
              </w:rPr>
              <w:t xml:space="preserve">of applicants </w:t>
            </w:r>
            <w:r w:rsidR="00D50DB5">
              <w:rPr>
                <w:rFonts w:ascii="Arial" w:eastAsia="Calibri" w:hAnsi="Arial" w:cs="Arial"/>
                <w:color w:val="000000"/>
                <w:sz w:val="22"/>
                <w:szCs w:val="22"/>
              </w:rPr>
              <w:t xml:space="preserve">to academic posts </w:t>
            </w:r>
            <w:r w:rsidR="001A20E4" w:rsidRPr="004F6BF0">
              <w:rPr>
                <w:rFonts w:ascii="Arial" w:eastAsia="Calibri" w:hAnsi="Arial" w:cs="Arial"/>
                <w:color w:val="000000"/>
                <w:sz w:val="22"/>
                <w:szCs w:val="22"/>
              </w:rPr>
              <w:t>within the 20-30 age bracket</w:t>
            </w:r>
            <w:r w:rsidR="00ED4590">
              <w:rPr>
                <w:rFonts w:ascii="Arial" w:eastAsia="Calibri" w:hAnsi="Arial" w:cs="Arial"/>
                <w:color w:val="000000"/>
                <w:sz w:val="22"/>
                <w:szCs w:val="22"/>
              </w:rPr>
              <w:t xml:space="preserve">, </w:t>
            </w:r>
            <w:r w:rsidR="00D50DB5">
              <w:rPr>
                <w:rFonts w:ascii="Arial" w:eastAsia="Calibri" w:hAnsi="Arial" w:cs="Arial"/>
                <w:color w:val="000000"/>
                <w:sz w:val="22"/>
                <w:szCs w:val="22"/>
              </w:rPr>
              <w:t xml:space="preserve">but members considered that </w:t>
            </w:r>
            <w:r w:rsidR="00ED4590">
              <w:rPr>
                <w:rFonts w:ascii="Arial" w:eastAsia="Calibri" w:hAnsi="Arial" w:cs="Arial"/>
                <w:color w:val="000000"/>
                <w:sz w:val="22"/>
                <w:szCs w:val="22"/>
              </w:rPr>
              <w:t>the entry qualifications for an academic position might deter applicants due to a lack of relevant qualifications and/or experience.</w:t>
            </w:r>
            <w:r w:rsidR="001A20E4" w:rsidRPr="004F6BF0">
              <w:rPr>
                <w:rFonts w:ascii="Arial" w:eastAsia="Calibri" w:hAnsi="Arial" w:cs="Arial"/>
                <w:color w:val="000000"/>
                <w:sz w:val="22"/>
                <w:szCs w:val="22"/>
              </w:rPr>
              <w:t xml:space="preserve"> </w:t>
            </w:r>
            <w:r w:rsidR="00534F09">
              <w:rPr>
                <w:rFonts w:ascii="Arial" w:eastAsia="Calibri" w:hAnsi="Arial" w:cs="Arial"/>
                <w:color w:val="000000"/>
                <w:sz w:val="22"/>
                <w:szCs w:val="22"/>
              </w:rPr>
              <w:t xml:space="preserve"> It was more common for those in the creative arts to work in industry before returning to complete their doctorate, which would often make them slightly older before they applied for roles.</w:t>
            </w:r>
          </w:p>
        </w:tc>
        <w:tc>
          <w:tcPr>
            <w:tcW w:w="1279" w:type="dxa"/>
            <w:shd w:val="clear" w:color="auto" w:fill="auto"/>
          </w:tcPr>
          <w:p w14:paraId="7B3AD02A"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HR</w:t>
            </w:r>
          </w:p>
        </w:tc>
      </w:tr>
      <w:tr w:rsidR="001A20E4" w:rsidRPr="007F6147" w14:paraId="442D6CF1" w14:textId="77777777" w:rsidTr="000D002C">
        <w:tc>
          <w:tcPr>
            <w:tcW w:w="826" w:type="dxa"/>
            <w:gridSpan w:val="2"/>
            <w:shd w:val="clear" w:color="auto" w:fill="auto"/>
          </w:tcPr>
          <w:p w14:paraId="28231085"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643D8067" w14:textId="012FAA21" w:rsidR="00ED4590" w:rsidRPr="00204BB2" w:rsidRDefault="00ED4590" w:rsidP="00204BB2">
            <w:pPr>
              <w:rPr>
                <w:rFonts w:ascii="Arial" w:eastAsia="Calibri" w:hAnsi="Arial" w:cs="Arial"/>
                <w:color w:val="000000"/>
                <w:sz w:val="22"/>
                <w:szCs w:val="22"/>
                <w:highlight w:val="green"/>
              </w:rPr>
            </w:pPr>
          </w:p>
        </w:tc>
        <w:tc>
          <w:tcPr>
            <w:tcW w:w="1279" w:type="dxa"/>
            <w:shd w:val="clear" w:color="auto" w:fill="auto"/>
          </w:tcPr>
          <w:p w14:paraId="2673D134" w14:textId="77777777" w:rsidR="001A20E4" w:rsidRPr="007F6147" w:rsidRDefault="001A20E4" w:rsidP="001A20E4">
            <w:pPr>
              <w:rPr>
                <w:rFonts w:ascii="Arial" w:eastAsia="Calibri" w:hAnsi="Arial" w:cs="Arial"/>
                <w:color w:val="000000"/>
                <w:sz w:val="22"/>
                <w:szCs w:val="22"/>
              </w:rPr>
            </w:pPr>
          </w:p>
        </w:tc>
      </w:tr>
      <w:tr w:rsidR="001A20E4" w:rsidRPr="007F6147" w14:paraId="058D7331" w14:textId="77777777" w:rsidTr="000D002C">
        <w:tc>
          <w:tcPr>
            <w:tcW w:w="826" w:type="dxa"/>
            <w:gridSpan w:val="2"/>
            <w:shd w:val="clear" w:color="auto" w:fill="auto"/>
          </w:tcPr>
          <w:p w14:paraId="1DB9241B" w14:textId="77777777" w:rsidR="001A20E4" w:rsidRPr="007F6147" w:rsidRDefault="0085097C" w:rsidP="001A20E4">
            <w:pPr>
              <w:rPr>
                <w:rFonts w:ascii="Arial" w:eastAsia="Calibri" w:hAnsi="Arial" w:cs="Arial"/>
                <w:color w:val="000000"/>
                <w:sz w:val="22"/>
                <w:szCs w:val="22"/>
              </w:rPr>
            </w:pPr>
            <w:r>
              <w:rPr>
                <w:rFonts w:ascii="Arial" w:eastAsia="Calibri" w:hAnsi="Arial" w:cs="Arial"/>
                <w:color w:val="000000"/>
                <w:sz w:val="22"/>
                <w:szCs w:val="22"/>
              </w:rPr>
              <w:t>7.4</w:t>
            </w:r>
          </w:p>
        </w:tc>
        <w:tc>
          <w:tcPr>
            <w:tcW w:w="6966" w:type="dxa"/>
            <w:shd w:val="clear" w:color="auto" w:fill="auto"/>
          </w:tcPr>
          <w:p w14:paraId="62AAEF61" w14:textId="57B4FBE9" w:rsidR="001A20E4" w:rsidRDefault="001E4D43" w:rsidP="00534F09">
            <w:pPr>
              <w:rPr>
                <w:rFonts w:ascii="Arial" w:eastAsia="Calibri" w:hAnsi="Arial" w:cs="Arial"/>
                <w:color w:val="000000"/>
                <w:sz w:val="22"/>
                <w:szCs w:val="22"/>
              </w:rPr>
            </w:pPr>
            <w:r>
              <w:rPr>
                <w:rFonts w:ascii="Arial" w:eastAsia="Calibri" w:hAnsi="Arial" w:cs="Arial"/>
                <w:color w:val="000000"/>
                <w:sz w:val="22"/>
                <w:szCs w:val="22"/>
              </w:rPr>
              <w:t xml:space="preserve">It was noted that </w:t>
            </w:r>
            <w:r w:rsidR="00534F09">
              <w:rPr>
                <w:rFonts w:ascii="Arial" w:eastAsia="Calibri" w:hAnsi="Arial" w:cs="Arial"/>
                <w:color w:val="000000"/>
                <w:sz w:val="22"/>
                <w:szCs w:val="22"/>
              </w:rPr>
              <w:t xml:space="preserve">Creative Skillset </w:t>
            </w:r>
            <w:r w:rsidR="00F02A4B">
              <w:rPr>
                <w:rFonts w:ascii="Arial" w:eastAsia="Calibri" w:hAnsi="Arial" w:cs="Arial"/>
                <w:color w:val="000000"/>
                <w:sz w:val="22"/>
                <w:szCs w:val="22"/>
              </w:rPr>
              <w:t xml:space="preserve">had </w:t>
            </w:r>
            <w:r w:rsidR="00ED4590">
              <w:rPr>
                <w:rFonts w:ascii="Arial" w:eastAsia="Calibri" w:hAnsi="Arial" w:cs="Arial"/>
                <w:color w:val="000000"/>
                <w:sz w:val="22"/>
                <w:szCs w:val="22"/>
              </w:rPr>
              <w:t xml:space="preserve">identified </w:t>
            </w:r>
            <w:r w:rsidR="00F02A4B">
              <w:rPr>
                <w:rFonts w:ascii="Arial" w:eastAsia="Calibri" w:hAnsi="Arial" w:cs="Arial"/>
                <w:color w:val="000000"/>
                <w:sz w:val="22"/>
                <w:szCs w:val="22"/>
              </w:rPr>
              <w:t xml:space="preserve">a </w:t>
            </w:r>
            <w:r w:rsidR="00ED4590">
              <w:rPr>
                <w:rFonts w:ascii="Arial" w:eastAsia="Calibri" w:hAnsi="Arial" w:cs="Arial"/>
                <w:color w:val="000000"/>
                <w:sz w:val="22"/>
                <w:szCs w:val="22"/>
              </w:rPr>
              <w:t>significant</w:t>
            </w:r>
            <w:r w:rsidR="00F02A4B">
              <w:rPr>
                <w:rFonts w:ascii="Arial" w:eastAsia="Calibri" w:hAnsi="Arial" w:cs="Arial"/>
                <w:color w:val="000000"/>
                <w:sz w:val="22"/>
                <w:szCs w:val="22"/>
              </w:rPr>
              <w:t xml:space="preserve"> d</w:t>
            </w:r>
            <w:r w:rsidR="0085097C">
              <w:rPr>
                <w:rFonts w:ascii="Arial" w:eastAsia="Calibri" w:hAnsi="Arial" w:cs="Arial"/>
                <w:color w:val="000000"/>
                <w:sz w:val="22"/>
                <w:szCs w:val="22"/>
              </w:rPr>
              <w:t>e</w:t>
            </w:r>
            <w:r w:rsidR="00F02A4B">
              <w:rPr>
                <w:rFonts w:ascii="Arial" w:eastAsia="Calibri" w:hAnsi="Arial" w:cs="Arial"/>
                <w:color w:val="000000"/>
                <w:sz w:val="22"/>
                <w:szCs w:val="22"/>
              </w:rPr>
              <w:t>c</w:t>
            </w:r>
            <w:r w:rsidR="0085097C">
              <w:rPr>
                <w:rFonts w:ascii="Arial" w:eastAsia="Calibri" w:hAnsi="Arial" w:cs="Arial"/>
                <w:color w:val="000000"/>
                <w:sz w:val="22"/>
                <w:szCs w:val="22"/>
              </w:rPr>
              <w:t xml:space="preserve">line in the representation of </w:t>
            </w:r>
            <w:r w:rsidR="00204BB2" w:rsidRPr="00204BB2">
              <w:rPr>
                <w:rStyle w:val="Strong"/>
                <w:rFonts w:ascii="Arial" w:hAnsi="Arial" w:cs="Arial"/>
                <w:b w:val="0"/>
                <w:sz w:val="22"/>
                <w:szCs w:val="22"/>
              </w:rPr>
              <w:t xml:space="preserve">Black, Asian and Minority Ethnic </w:t>
            </w:r>
            <w:r w:rsidR="00204BB2">
              <w:rPr>
                <w:rStyle w:val="Strong"/>
                <w:rFonts w:ascii="Arial" w:hAnsi="Arial" w:cs="Arial"/>
                <w:b w:val="0"/>
                <w:sz w:val="22"/>
                <w:szCs w:val="22"/>
              </w:rPr>
              <w:t>(</w:t>
            </w:r>
            <w:r w:rsidR="0085097C">
              <w:rPr>
                <w:rFonts w:ascii="Arial" w:eastAsia="Calibri" w:hAnsi="Arial" w:cs="Arial"/>
                <w:color w:val="000000"/>
                <w:sz w:val="22"/>
                <w:szCs w:val="22"/>
              </w:rPr>
              <w:t>B</w:t>
            </w:r>
            <w:r w:rsidR="00F02A4B">
              <w:rPr>
                <w:rFonts w:ascii="Arial" w:eastAsia="Calibri" w:hAnsi="Arial" w:cs="Arial"/>
                <w:color w:val="000000"/>
                <w:sz w:val="22"/>
                <w:szCs w:val="22"/>
              </w:rPr>
              <w:t>A</w:t>
            </w:r>
            <w:r w:rsidR="0085097C">
              <w:rPr>
                <w:rFonts w:ascii="Arial" w:eastAsia="Calibri" w:hAnsi="Arial" w:cs="Arial"/>
                <w:color w:val="000000"/>
                <w:sz w:val="22"/>
                <w:szCs w:val="22"/>
              </w:rPr>
              <w:t>ME</w:t>
            </w:r>
            <w:r w:rsidR="00204BB2">
              <w:rPr>
                <w:rFonts w:ascii="Arial" w:eastAsia="Calibri" w:hAnsi="Arial" w:cs="Arial"/>
                <w:color w:val="000000"/>
                <w:sz w:val="22"/>
                <w:szCs w:val="22"/>
              </w:rPr>
              <w:t>)</w:t>
            </w:r>
            <w:r w:rsidR="0085097C">
              <w:rPr>
                <w:rFonts w:ascii="Arial" w:eastAsia="Calibri" w:hAnsi="Arial" w:cs="Arial"/>
                <w:color w:val="000000"/>
                <w:sz w:val="22"/>
                <w:szCs w:val="22"/>
              </w:rPr>
              <w:t xml:space="preserve"> </w:t>
            </w:r>
            <w:r w:rsidR="00F02A4B">
              <w:rPr>
                <w:rFonts w:ascii="Arial" w:eastAsia="Calibri" w:hAnsi="Arial" w:cs="Arial"/>
                <w:color w:val="000000"/>
                <w:sz w:val="22"/>
                <w:szCs w:val="22"/>
              </w:rPr>
              <w:t>workers</w:t>
            </w:r>
            <w:r w:rsidR="00534F09">
              <w:rPr>
                <w:rFonts w:ascii="Arial" w:eastAsia="Calibri" w:hAnsi="Arial" w:cs="Arial"/>
                <w:color w:val="000000"/>
                <w:sz w:val="22"/>
                <w:szCs w:val="22"/>
              </w:rPr>
              <w:t xml:space="preserve">, when analysis data from the last census, and its own Employment Census.  </w:t>
            </w:r>
            <w:r w:rsidR="00F02A4B">
              <w:rPr>
                <w:rFonts w:ascii="Arial" w:eastAsia="Calibri" w:hAnsi="Arial" w:cs="Arial"/>
                <w:color w:val="000000"/>
                <w:sz w:val="22"/>
                <w:szCs w:val="22"/>
              </w:rPr>
              <w:t>Almost 2,000 BAME workers had left the</w:t>
            </w:r>
            <w:r w:rsidR="00204BB2">
              <w:rPr>
                <w:rFonts w:ascii="Arial" w:eastAsia="Calibri" w:hAnsi="Arial" w:cs="Arial"/>
                <w:color w:val="000000"/>
                <w:sz w:val="22"/>
                <w:szCs w:val="22"/>
              </w:rPr>
              <w:t xml:space="preserve"> creative</w:t>
            </w:r>
            <w:r w:rsidR="00F02A4B">
              <w:rPr>
                <w:rFonts w:ascii="Arial" w:eastAsia="Calibri" w:hAnsi="Arial" w:cs="Arial"/>
                <w:color w:val="000000"/>
                <w:sz w:val="22"/>
                <w:szCs w:val="22"/>
              </w:rPr>
              <w:t xml:space="preserve"> industries since 2009, reducing the representation to just 5.4%.  </w:t>
            </w:r>
            <w:r w:rsidR="00534F09">
              <w:rPr>
                <w:rFonts w:ascii="Arial" w:eastAsia="Calibri" w:hAnsi="Arial" w:cs="Arial"/>
                <w:color w:val="000000"/>
                <w:sz w:val="22"/>
                <w:szCs w:val="22"/>
              </w:rPr>
              <w:t>T</w:t>
            </w:r>
            <w:r w:rsidR="00F02A4B">
              <w:rPr>
                <w:rFonts w:ascii="Arial" w:eastAsia="Calibri" w:hAnsi="Arial" w:cs="Arial"/>
                <w:color w:val="000000"/>
                <w:sz w:val="22"/>
                <w:szCs w:val="22"/>
              </w:rPr>
              <w:t xml:space="preserve">his information </w:t>
            </w:r>
            <w:r w:rsidR="00534F09">
              <w:rPr>
                <w:rFonts w:ascii="Arial" w:eastAsia="Calibri" w:hAnsi="Arial" w:cs="Arial"/>
                <w:color w:val="000000"/>
                <w:sz w:val="22"/>
                <w:szCs w:val="22"/>
              </w:rPr>
              <w:t>was</w:t>
            </w:r>
            <w:r w:rsidR="00F02A4B">
              <w:rPr>
                <w:rFonts w:ascii="Arial" w:eastAsia="Calibri" w:hAnsi="Arial" w:cs="Arial"/>
                <w:color w:val="000000"/>
                <w:sz w:val="22"/>
                <w:szCs w:val="22"/>
              </w:rPr>
              <w:t xml:space="preserve"> passed to the Senior </w:t>
            </w:r>
            <w:r>
              <w:rPr>
                <w:rFonts w:ascii="Arial" w:eastAsia="Calibri" w:hAnsi="Arial" w:cs="Arial"/>
                <w:color w:val="000000"/>
                <w:sz w:val="22"/>
                <w:szCs w:val="22"/>
              </w:rPr>
              <w:t xml:space="preserve">Officer </w:t>
            </w:r>
            <w:r w:rsidR="00D50DB5">
              <w:rPr>
                <w:rFonts w:ascii="Arial" w:eastAsia="Calibri" w:hAnsi="Arial" w:cs="Arial"/>
                <w:color w:val="000000"/>
                <w:sz w:val="22"/>
                <w:szCs w:val="22"/>
              </w:rPr>
              <w:t xml:space="preserve">Equalities </w:t>
            </w:r>
            <w:r>
              <w:rPr>
                <w:rFonts w:ascii="Arial" w:eastAsia="Calibri" w:hAnsi="Arial" w:cs="Arial"/>
                <w:color w:val="000000"/>
                <w:sz w:val="22"/>
                <w:szCs w:val="22"/>
              </w:rPr>
              <w:t xml:space="preserve">for </w:t>
            </w:r>
            <w:r w:rsidR="00F02A4B">
              <w:rPr>
                <w:rFonts w:ascii="Arial" w:eastAsia="Calibri" w:hAnsi="Arial" w:cs="Arial"/>
                <w:color w:val="000000"/>
                <w:sz w:val="22"/>
                <w:szCs w:val="22"/>
              </w:rPr>
              <w:t xml:space="preserve">the </w:t>
            </w:r>
            <w:r>
              <w:rPr>
                <w:rFonts w:ascii="Arial" w:eastAsia="Calibri" w:hAnsi="Arial" w:cs="Arial"/>
                <w:color w:val="000000"/>
                <w:sz w:val="22"/>
                <w:szCs w:val="22"/>
              </w:rPr>
              <w:t xml:space="preserve">detailed </w:t>
            </w:r>
            <w:r w:rsidR="00F02A4B">
              <w:rPr>
                <w:rFonts w:ascii="Arial" w:eastAsia="Calibri" w:hAnsi="Arial" w:cs="Arial"/>
                <w:color w:val="000000"/>
                <w:sz w:val="22"/>
                <w:szCs w:val="22"/>
              </w:rPr>
              <w:t>findings to be presented to the Committee</w:t>
            </w:r>
            <w:r>
              <w:rPr>
                <w:rFonts w:ascii="Arial" w:eastAsia="Calibri" w:hAnsi="Arial" w:cs="Arial"/>
                <w:color w:val="000000"/>
                <w:sz w:val="22"/>
                <w:szCs w:val="22"/>
              </w:rPr>
              <w:t xml:space="preserve"> at the next meeting.</w:t>
            </w:r>
          </w:p>
        </w:tc>
        <w:tc>
          <w:tcPr>
            <w:tcW w:w="1279" w:type="dxa"/>
            <w:shd w:val="clear" w:color="auto" w:fill="auto"/>
          </w:tcPr>
          <w:p w14:paraId="52AE58B1" w14:textId="66FB64F3" w:rsidR="001A20E4" w:rsidRPr="007F6147" w:rsidRDefault="0085097C" w:rsidP="00787F90">
            <w:pPr>
              <w:rPr>
                <w:rFonts w:ascii="Arial" w:eastAsia="Calibri" w:hAnsi="Arial" w:cs="Arial"/>
                <w:color w:val="000000"/>
                <w:sz w:val="22"/>
                <w:szCs w:val="22"/>
              </w:rPr>
            </w:pPr>
            <w:r>
              <w:rPr>
                <w:rFonts w:ascii="Arial" w:eastAsia="Calibri" w:hAnsi="Arial" w:cs="Arial"/>
                <w:color w:val="000000"/>
                <w:sz w:val="22"/>
                <w:szCs w:val="22"/>
              </w:rPr>
              <w:t xml:space="preserve">Senior </w:t>
            </w:r>
            <w:r w:rsidR="00787F90">
              <w:rPr>
                <w:rFonts w:ascii="Arial" w:eastAsia="Calibri" w:hAnsi="Arial" w:cs="Arial"/>
                <w:color w:val="000000"/>
                <w:sz w:val="22"/>
                <w:szCs w:val="22"/>
              </w:rPr>
              <w:t xml:space="preserve">Officer </w:t>
            </w:r>
            <w:r w:rsidR="001E4D43">
              <w:rPr>
                <w:rFonts w:ascii="Arial" w:eastAsia="Calibri" w:hAnsi="Arial" w:cs="Arial"/>
                <w:color w:val="000000"/>
                <w:sz w:val="22"/>
                <w:szCs w:val="22"/>
              </w:rPr>
              <w:t xml:space="preserve">Equalities </w:t>
            </w:r>
          </w:p>
        </w:tc>
      </w:tr>
      <w:tr w:rsidR="001A20E4" w:rsidRPr="007F6147" w14:paraId="567F744B" w14:textId="77777777" w:rsidTr="000D002C">
        <w:tc>
          <w:tcPr>
            <w:tcW w:w="826" w:type="dxa"/>
            <w:gridSpan w:val="2"/>
            <w:shd w:val="clear" w:color="auto" w:fill="auto"/>
          </w:tcPr>
          <w:p w14:paraId="1E88E011"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0408A7AC" w14:textId="195C5022"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5B152D80" w14:textId="77777777" w:rsidR="001A20E4" w:rsidRPr="007F6147" w:rsidRDefault="001A20E4" w:rsidP="001A20E4">
            <w:pPr>
              <w:rPr>
                <w:rFonts w:ascii="Arial" w:eastAsia="Calibri" w:hAnsi="Arial" w:cs="Arial"/>
                <w:color w:val="000000"/>
                <w:sz w:val="22"/>
                <w:szCs w:val="22"/>
              </w:rPr>
            </w:pPr>
          </w:p>
        </w:tc>
      </w:tr>
      <w:tr w:rsidR="001A20E4" w:rsidRPr="007F6147" w14:paraId="09D75FD3" w14:textId="77777777" w:rsidTr="000D002C">
        <w:tc>
          <w:tcPr>
            <w:tcW w:w="826" w:type="dxa"/>
            <w:gridSpan w:val="2"/>
            <w:shd w:val="clear" w:color="auto" w:fill="auto"/>
          </w:tcPr>
          <w:p w14:paraId="729D578E" w14:textId="77777777" w:rsidR="001A20E4" w:rsidRPr="007F6147" w:rsidRDefault="0085097C" w:rsidP="001A20E4">
            <w:pPr>
              <w:rPr>
                <w:rFonts w:ascii="Arial" w:eastAsia="Calibri" w:hAnsi="Arial" w:cs="Arial"/>
                <w:color w:val="000000"/>
                <w:sz w:val="22"/>
                <w:szCs w:val="22"/>
              </w:rPr>
            </w:pPr>
            <w:r>
              <w:rPr>
                <w:rFonts w:ascii="Arial" w:eastAsia="Calibri" w:hAnsi="Arial" w:cs="Arial"/>
                <w:color w:val="000000"/>
                <w:sz w:val="22"/>
                <w:szCs w:val="22"/>
              </w:rPr>
              <w:t>7.5</w:t>
            </w:r>
          </w:p>
        </w:tc>
        <w:tc>
          <w:tcPr>
            <w:tcW w:w="6966" w:type="dxa"/>
            <w:shd w:val="clear" w:color="auto" w:fill="auto"/>
          </w:tcPr>
          <w:p w14:paraId="1934DB86" w14:textId="3A5436C8" w:rsidR="001A20E4" w:rsidRPr="007F6147" w:rsidRDefault="001A20E4" w:rsidP="00492BDF">
            <w:pPr>
              <w:rPr>
                <w:rFonts w:ascii="Arial" w:eastAsia="Calibri" w:hAnsi="Arial" w:cs="Arial"/>
                <w:color w:val="000000"/>
                <w:sz w:val="22"/>
                <w:szCs w:val="22"/>
              </w:rPr>
            </w:pPr>
            <w:r>
              <w:rPr>
                <w:rFonts w:ascii="Arial" w:eastAsia="Calibri" w:hAnsi="Arial" w:cs="Arial"/>
                <w:color w:val="000000"/>
                <w:sz w:val="22"/>
                <w:szCs w:val="22"/>
              </w:rPr>
              <w:t>The Chair thanked the Human Re</w:t>
            </w:r>
            <w:r w:rsidR="00492BDF">
              <w:rPr>
                <w:rFonts w:ascii="Arial" w:eastAsia="Calibri" w:hAnsi="Arial" w:cs="Arial"/>
                <w:color w:val="000000"/>
                <w:sz w:val="22"/>
                <w:szCs w:val="22"/>
              </w:rPr>
              <w:t>sources team fo</w:t>
            </w:r>
            <w:r>
              <w:rPr>
                <w:rFonts w:ascii="Arial" w:eastAsia="Calibri" w:hAnsi="Arial" w:cs="Arial"/>
                <w:color w:val="000000"/>
                <w:sz w:val="22"/>
                <w:szCs w:val="22"/>
              </w:rPr>
              <w:t xml:space="preserve">r </w:t>
            </w:r>
            <w:r w:rsidR="009113D7">
              <w:rPr>
                <w:rFonts w:ascii="Arial" w:eastAsia="Calibri" w:hAnsi="Arial" w:cs="Arial"/>
                <w:color w:val="000000"/>
                <w:sz w:val="22"/>
                <w:szCs w:val="22"/>
              </w:rPr>
              <w:t>providing</w:t>
            </w:r>
            <w:r>
              <w:rPr>
                <w:rFonts w:ascii="Arial" w:eastAsia="Calibri" w:hAnsi="Arial" w:cs="Arial"/>
                <w:color w:val="000000"/>
                <w:sz w:val="22"/>
                <w:szCs w:val="22"/>
              </w:rPr>
              <w:t xml:space="preserve"> the r</w:t>
            </w:r>
            <w:r w:rsidR="009113D7">
              <w:rPr>
                <w:rFonts w:ascii="Arial" w:eastAsia="Calibri" w:hAnsi="Arial" w:cs="Arial"/>
                <w:color w:val="000000"/>
                <w:sz w:val="22"/>
                <w:szCs w:val="22"/>
              </w:rPr>
              <w:t xml:space="preserve">eport.  It was </w:t>
            </w:r>
            <w:r w:rsidR="00982DAD">
              <w:rPr>
                <w:rFonts w:ascii="Arial" w:eastAsia="Calibri" w:hAnsi="Arial" w:cs="Arial"/>
                <w:color w:val="000000"/>
                <w:sz w:val="22"/>
                <w:szCs w:val="22"/>
              </w:rPr>
              <w:t>noted</w:t>
            </w:r>
            <w:r w:rsidR="009113D7">
              <w:rPr>
                <w:rFonts w:ascii="Arial" w:eastAsia="Calibri" w:hAnsi="Arial" w:cs="Arial"/>
                <w:color w:val="000000"/>
                <w:sz w:val="22"/>
                <w:szCs w:val="22"/>
              </w:rPr>
              <w:t xml:space="preserve"> that</w:t>
            </w:r>
            <w:r>
              <w:rPr>
                <w:rFonts w:ascii="Arial" w:eastAsia="Calibri" w:hAnsi="Arial" w:cs="Arial"/>
                <w:color w:val="000000"/>
                <w:sz w:val="22"/>
                <w:szCs w:val="22"/>
              </w:rPr>
              <w:t xml:space="preserve"> futur</w:t>
            </w:r>
            <w:r w:rsidR="009113D7">
              <w:rPr>
                <w:rFonts w:ascii="Arial" w:eastAsia="Calibri" w:hAnsi="Arial" w:cs="Arial"/>
                <w:color w:val="000000"/>
                <w:sz w:val="22"/>
                <w:szCs w:val="22"/>
              </w:rPr>
              <w:t>e reports would benefit from a</w:t>
            </w:r>
            <w:r w:rsidR="001E4D43">
              <w:rPr>
                <w:rFonts w:ascii="Arial" w:eastAsia="Calibri" w:hAnsi="Arial" w:cs="Arial"/>
                <w:color w:val="000000"/>
                <w:sz w:val="22"/>
                <w:szCs w:val="22"/>
              </w:rPr>
              <w:t>n additional</w:t>
            </w:r>
            <w:r w:rsidR="009113D7">
              <w:rPr>
                <w:rFonts w:ascii="Arial" w:eastAsia="Calibri" w:hAnsi="Arial" w:cs="Arial"/>
                <w:color w:val="000000"/>
                <w:sz w:val="22"/>
                <w:szCs w:val="22"/>
              </w:rPr>
              <w:t xml:space="preserve"> </w:t>
            </w:r>
            <w:r>
              <w:rPr>
                <w:rFonts w:ascii="Arial" w:eastAsia="Calibri" w:hAnsi="Arial" w:cs="Arial"/>
                <w:color w:val="000000"/>
                <w:sz w:val="22"/>
                <w:szCs w:val="22"/>
              </w:rPr>
              <w:t xml:space="preserve">comparison between shortlisted applicants </w:t>
            </w:r>
            <w:r w:rsidR="001E4D43">
              <w:rPr>
                <w:rFonts w:ascii="Arial" w:eastAsia="Calibri" w:hAnsi="Arial" w:cs="Arial"/>
                <w:color w:val="000000"/>
                <w:sz w:val="22"/>
                <w:szCs w:val="22"/>
              </w:rPr>
              <w:t>and</w:t>
            </w:r>
            <w:r>
              <w:rPr>
                <w:rFonts w:ascii="Arial" w:eastAsia="Calibri" w:hAnsi="Arial" w:cs="Arial"/>
                <w:color w:val="000000"/>
                <w:sz w:val="22"/>
                <w:szCs w:val="22"/>
              </w:rPr>
              <w:t xml:space="preserve"> those who were successful</w:t>
            </w:r>
            <w:r w:rsidR="001E4D43">
              <w:rPr>
                <w:rFonts w:ascii="Arial" w:eastAsia="Calibri" w:hAnsi="Arial" w:cs="Arial"/>
                <w:color w:val="000000"/>
                <w:sz w:val="22"/>
                <w:szCs w:val="22"/>
              </w:rPr>
              <w:t xml:space="preserve"> at interview</w:t>
            </w:r>
            <w:r>
              <w:rPr>
                <w:rFonts w:ascii="Arial" w:eastAsia="Calibri" w:hAnsi="Arial" w:cs="Arial"/>
                <w:color w:val="000000"/>
                <w:sz w:val="22"/>
                <w:szCs w:val="22"/>
              </w:rPr>
              <w:t xml:space="preserve"> or appointed.</w:t>
            </w:r>
          </w:p>
        </w:tc>
        <w:tc>
          <w:tcPr>
            <w:tcW w:w="1279" w:type="dxa"/>
            <w:shd w:val="clear" w:color="auto" w:fill="auto"/>
          </w:tcPr>
          <w:p w14:paraId="1BD65DC0" w14:textId="77777777" w:rsidR="001A20E4" w:rsidRPr="007F6147" w:rsidRDefault="001A20E4" w:rsidP="001A20E4">
            <w:pPr>
              <w:rPr>
                <w:rFonts w:ascii="Arial" w:eastAsia="Calibri" w:hAnsi="Arial" w:cs="Arial"/>
                <w:color w:val="000000"/>
                <w:sz w:val="22"/>
                <w:szCs w:val="22"/>
              </w:rPr>
            </w:pPr>
          </w:p>
        </w:tc>
      </w:tr>
      <w:tr w:rsidR="001A20E4" w:rsidRPr="007F6147" w14:paraId="532304CD" w14:textId="77777777" w:rsidTr="000D002C">
        <w:tc>
          <w:tcPr>
            <w:tcW w:w="826" w:type="dxa"/>
            <w:gridSpan w:val="2"/>
            <w:shd w:val="clear" w:color="auto" w:fill="auto"/>
          </w:tcPr>
          <w:p w14:paraId="2683E9A9"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2DA7C13A"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17AC96D4" w14:textId="77777777" w:rsidR="001A20E4" w:rsidRPr="007F6147" w:rsidRDefault="001A20E4" w:rsidP="001A20E4">
            <w:pPr>
              <w:rPr>
                <w:rFonts w:ascii="Arial" w:eastAsia="Calibri" w:hAnsi="Arial" w:cs="Arial"/>
                <w:color w:val="000000"/>
                <w:sz w:val="22"/>
                <w:szCs w:val="22"/>
              </w:rPr>
            </w:pPr>
          </w:p>
        </w:tc>
      </w:tr>
      <w:tr w:rsidR="001A20E4" w:rsidRPr="007F6147" w14:paraId="61CCF88B" w14:textId="77777777" w:rsidTr="000D002C">
        <w:tc>
          <w:tcPr>
            <w:tcW w:w="826" w:type="dxa"/>
            <w:gridSpan w:val="2"/>
            <w:shd w:val="clear" w:color="auto" w:fill="auto"/>
          </w:tcPr>
          <w:p w14:paraId="017C18C0" w14:textId="77777777" w:rsidR="001A20E4" w:rsidRPr="002C1C2C" w:rsidRDefault="001A20E4" w:rsidP="001A20E4">
            <w:pPr>
              <w:rPr>
                <w:rFonts w:ascii="Arial" w:eastAsia="Calibri" w:hAnsi="Arial" w:cs="Arial"/>
                <w:b/>
                <w:color w:val="000000"/>
                <w:sz w:val="22"/>
                <w:szCs w:val="22"/>
              </w:rPr>
            </w:pPr>
            <w:r w:rsidRPr="002C1C2C">
              <w:rPr>
                <w:rFonts w:ascii="Arial" w:eastAsia="Calibri" w:hAnsi="Arial" w:cs="Arial"/>
                <w:b/>
                <w:color w:val="000000"/>
                <w:sz w:val="22"/>
                <w:szCs w:val="22"/>
              </w:rPr>
              <w:t>8.0</w:t>
            </w:r>
          </w:p>
        </w:tc>
        <w:tc>
          <w:tcPr>
            <w:tcW w:w="6966" w:type="dxa"/>
            <w:shd w:val="clear" w:color="auto" w:fill="auto"/>
          </w:tcPr>
          <w:p w14:paraId="10CE1CEC" w14:textId="77777777" w:rsidR="001A20E4" w:rsidRPr="002C1C2C" w:rsidRDefault="001A20E4" w:rsidP="001A20E4">
            <w:pPr>
              <w:rPr>
                <w:rFonts w:ascii="Arial" w:eastAsia="Calibri" w:hAnsi="Arial" w:cs="Arial"/>
                <w:b/>
                <w:color w:val="000000"/>
                <w:sz w:val="22"/>
                <w:szCs w:val="22"/>
              </w:rPr>
            </w:pPr>
            <w:r w:rsidRPr="002C1C2C">
              <w:rPr>
                <w:rFonts w:ascii="Arial" w:eastAsia="Calibri" w:hAnsi="Arial" w:cs="Arial"/>
                <w:b/>
                <w:color w:val="000000"/>
                <w:sz w:val="22"/>
                <w:szCs w:val="22"/>
              </w:rPr>
              <w:t xml:space="preserve">Gender Pay Gap Report </w:t>
            </w:r>
          </w:p>
        </w:tc>
        <w:tc>
          <w:tcPr>
            <w:tcW w:w="1279" w:type="dxa"/>
            <w:shd w:val="clear" w:color="auto" w:fill="auto"/>
          </w:tcPr>
          <w:p w14:paraId="4E3852CA" w14:textId="77777777" w:rsidR="001A20E4" w:rsidRPr="007F6147" w:rsidRDefault="001A20E4" w:rsidP="001A20E4">
            <w:pPr>
              <w:rPr>
                <w:rFonts w:ascii="Arial" w:eastAsia="Calibri" w:hAnsi="Arial" w:cs="Arial"/>
                <w:color w:val="000000"/>
                <w:sz w:val="22"/>
                <w:szCs w:val="22"/>
              </w:rPr>
            </w:pPr>
          </w:p>
        </w:tc>
      </w:tr>
      <w:tr w:rsidR="001A20E4" w:rsidRPr="007F6147" w14:paraId="0FEA8818" w14:textId="77777777" w:rsidTr="000D002C">
        <w:tc>
          <w:tcPr>
            <w:tcW w:w="826" w:type="dxa"/>
            <w:gridSpan w:val="2"/>
            <w:shd w:val="clear" w:color="auto" w:fill="auto"/>
          </w:tcPr>
          <w:p w14:paraId="0F67D6E6"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1DABE656"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66B02E3B" w14:textId="77777777" w:rsidR="001A20E4" w:rsidRPr="007F6147" w:rsidRDefault="001A20E4" w:rsidP="001A20E4">
            <w:pPr>
              <w:rPr>
                <w:rFonts w:ascii="Arial" w:eastAsia="Calibri" w:hAnsi="Arial" w:cs="Arial"/>
                <w:color w:val="000000"/>
                <w:sz w:val="22"/>
                <w:szCs w:val="22"/>
              </w:rPr>
            </w:pPr>
          </w:p>
        </w:tc>
      </w:tr>
      <w:tr w:rsidR="001A20E4" w:rsidRPr="007F6147" w14:paraId="6130449D" w14:textId="77777777" w:rsidTr="000D002C">
        <w:tc>
          <w:tcPr>
            <w:tcW w:w="826" w:type="dxa"/>
            <w:gridSpan w:val="2"/>
            <w:shd w:val="clear" w:color="auto" w:fill="auto"/>
          </w:tcPr>
          <w:p w14:paraId="3373C175"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8.1</w:t>
            </w:r>
          </w:p>
        </w:tc>
        <w:tc>
          <w:tcPr>
            <w:tcW w:w="6966" w:type="dxa"/>
            <w:shd w:val="clear" w:color="auto" w:fill="auto"/>
          </w:tcPr>
          <w:p w14:paraId="7AD17CF1" w14:textId="2B3057B7" w:rsidR="001A20E4" w:rsidRPr="007F6147" w:rsidRDefault="00534F09" w:rsidP="00534F09">
            <w:pPr>
              <w:rPr>
                <w:rFonts w:ascii="Arial" w:eastAsia="Calibri" w:hAnsi="Arial" w:cs="Arial"/>
                <w:color w:val="000000"/>
                <w:sz w:val="22"/>
                <w:szCs w:val="22"/>
              </w:rPr>
            </w:pPr>
            <w:r>
              <w:rPr>
                <w:rFonts w:ascii="Arial" w:eastAsia="Calibri" w:hAnsi="Arial" w:cs="Arial"/>
                <w:color w:val="000000"/>
                <w:sz w:val="22"/>
                <w:szCs w:val="22"/>
              </w:rPr>
              <w:t xml:space="preserve">The Chair gave a </w:t>
            </w:r>
            <w:r w:rsidR="001A20E4">
              <w:rPr>
                <w:rFonts w:ascii="Arial" w:eastAsia="Calibri" w:hAnsi="Arial" w:cs="Arial"/>
                <w:color w:val="000000"/>
                <w:sz w:val="22"/>
                <w:szCs w:val="22"/>
              </w:rPr>
              <w:t xml:space="preserve">verbal update </w:t>
            </w:r>
            <w:r w:rsidR="00982DAD">
              <w:rPr>
                <w:rFonts w:ascii="Arial" w:eastAsia="Calibri" w:hAnsi="Arial" w:cs="Arial"/>
                <w:color w:val="000000"/>
                <w:sz w:val="22"/>
                <w:szCs w:val="22"/>
              </w:rPr>
              <w:t>on the Gender Pay Gap R</w:t>
            </w:r>
            <w:r w:rsidR="001A20E4">
              <w:rPr>
                <w:rFonts w:ascii="Arial" w:eastAsia="Calibri" w:hAnsi="Arial" w:cs="Arial"/>
                <w:color w:val="000000"/>
                <w:sz w:val="22"/>
                <w:szCs w:val="22"/>
              </w:rPr>
              <w:t>eport</w:t>
            </w:r>
            <w:r w:rsidR="00982DAD">
              <w:rPr>
                <w:rFonts w:ascii="Arial" w:eastAsia="Calibri" w:hAnsi="Arial" w:cs="Arial"/>
                <w:color w:val="000000"/>
                <w:sz w:val="22"/>
                <w:szCs w:val="22"/>
              </w:rPr>
              <w:t xml:space="preserve">.  </w:t>
            </w:r>
            <w:r>
              <w:rPr>
                <w:rFonts w:ascii="Arial" w:eastAsia="Calibri" w:hAnsi="Arial" w:cs="Arial"/>
                <w:color w:val="000000"/>
                <w:sz w:val="22"/>
                <w:szCs w:val="22"/>
              </w:rPr>
              <w:t>A</w:t>
            </w:r>
            <w:r w:rsidR="00982DAD">
              <w:rPr>
                <w:rFonts w:ascii="Arial" w:eastAsia="Calibri" w:hAnsi="Arial" w:cs="Arial"/>
                <w:color w:val="000000"/>
                <w:sz w:val="22"/>
                <w:szCs w:val="22"/>
              </w:rPr>
              <w:t>ll</w:t>
            </w:r>
            <w:r w:rsidR="001A20E4">
              <w:rPr>
                <w:rFonts w:ascii="Arial" w:eastAsia="Calibri" w:hAnsi="Arial" w:cs="Arial"/>
                <w:color w:val="000000"/>
                <w:sz w:val="22"/>
                <w:szCs w:val="22"/>
              </w:rPr>
              <w:t xml:space="preserve"> </w:t>
            </w:r>
            <w:r w:rsidR="009113D7">
              <w:rPr>
                <w:rFonts w:ascii="Arial" w:eastAsia="Calibri" w:hAnsi="Arial" w:cs="Arial"/>
                <w:color w:val="000000"/>
                <w:sz w:val="22"/>
                <w:szCs w:val="22"/>
              </w:rPr>
              <w:t>data had been collected</w:t>
            </w:r>
            <w:r w:rsidR="00292146">
              <w:rPr>
                <w:rFonts w:ascii="Arial" w:eastAsia="Calibri" w:hAnsi="Arial" w:cs="Arial"/>
                <w:color w:val="000000"/>
                <w:sz w:val="22"/>
                <w:szCs w:val="22"/>
              </w:rPr>
              <w:t xml:space="preserve">, but further </w:t>
            </w:r>
            <w:r w:rsidR="001A20E4">
              <w:rPr>
                <w:rFonts w:ascii="Arial" w:eastAsia="Calibri" w:hAnsi="Arial" w:cs="Arial"/>
                <w:color w:val="000000"/>
                <w:sz w:val="22"/>
                <w:szCs w:val="22"/>
              </w:rPr>
              <w:t>work was still required</w:t>
            </w:r>
            <w:r>
              <w:rPr>
                <w:rFonts w:ascii="Arial" w:eastAsia="Calibri" w:hAnsi="Arial" w:cs="Arial"/>
                <w:color w:val="000000"/>
                <w:sz w:val="22"/>
                <w:szCs w:val="22"/>
              </w:rPr>
              <w:t xml:space="preserve"> to analyse how the different employment contracts (established, Visiting Tutor and casual) might impact on the overall pattern</w:t>
            </w:r>
            <w:r w:rsidR="001A20E4">
              <w:rPr>
                <w:rFonts w:ascii="Arial" w:eastAsia="Calibri" w:hAnsi="Arial" w:cs="Arial"/>
                <w:color w:val="000000"/>
                <w:sz w:val="22"/>
                <w:szCs w:val="22"/>
              </w:rPr>
              <w:t xml:space="preserve">.  </w:t>
            </w:r>
          </w:p>
        </w:tc>
        <w:tc>
          <w:tcPr>
            <w:tcW w:w="1279" w:type="dxa"/>
            <w:shd w:val="clear" w:color="auto" w:fill="auto"/>
          </w:tcPr>
          <w:p w14:paraId="51B328C7" w14:textId="77777777" w:rsidR="001A20E4" w:rsidRPr="007F6147" w:rsidRDefault="001A20E4" w:rsidP="001A20E4">
            <w:pPr>
              <w:rPr>
                <w:rFonts w:ascii="Arial" w:eastAsia="Calibri" w:hAnsi="Arial" w:cs="Arial"/>
                <w:color w:val="000000"/>
                <w:sz w:val="22"/>
                <w:szCs w:val="22"/>
              </w:rPr>
            </w:pPr>
          </w:p>
        </w:tc>
      </w:tr>
      <w:tr w:rsidR="001A20E4" w:rsidRPr="007F6147" w14:paraId="5521A1A2" w14:textId="77777777" w:rsidTr="000D002C">
        <w:tc>
          <w:tcPr>
            <w:tcW w:w="826" w:type="dxa"/>
            <w:gridSpan w:val="2"/>
            <w:shd w:val="clear" w:color="auto" w:fill="auto"/>
          </w:tcPr>
          <w:p w14:paraId="13C53193"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0F0B9585"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4A73BCDF" w14:textId="77777777" w:rsidR="001A20E4" w:rsidRPr="007F6147" w:rsidRDefault="001A20E4" w:rsidP="001A20E4">
            <w:pPr>
              <w:rPr>
                <w:rFonts w:ascii="Arial" w:eastAsia="Calibri" w:hAnsi="Arial" w:cs="Arial"/>
                <w:color w:val="000000"/>
                <w:sz w:val="22"/>
                <w:szCs w:val="22"/>
              </w:rPr>
            </w:pPr>
          </w:p>
        </w:tc>
      </w:tr>
      <w:tr w:rsidR="001A20E4" w:rsidRPr="007F6147" w14:paraId="66FFB954" w14:textId="77777777" w:rsidTr="000D002C">
        <w:tc>
          <w:tcPr>
            <w:tcW w:w="826" w:type="dxa"/>
            <w:gridSpan w:val="2"/>
            <w:shd w:val="clear" w:color="auto" w:fill="auto"/>
          </w:tcPr>
          <w:p w14:paraId="0642AFE7"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8.2</w:t>
            </w:r>
          </w:p>
        </w:tc>
        <w:tc>
          <w:tcPr>
            <w:tcW w:w="6966" w:type="dxa"/>
            <w:shd w:val="clear" w:color="auto" w:fill="auto"/>
          </w:tcPr>
          <w:p w14:paraId="4762E18C" w14:textId="6CF8CFC9" w:rsidR="001A20E4" w:rsidRPr="007F6147" w:rsidRDefault="001A20E4" w:rsidP="00534F09">
            <w:pPr>
              <w:rPr>
                <w:rFonts w:ascii="Arial" w:eastAsia="Calibri" w:hAnsi="Arial" w:cs="Arial"/>
                <w:color w:val="000000"/>
                <w:sz w:val="22"/>
                <w:szCs w:val="22"/>
              </w:rPr>
            </w:pPr>
            <w:r>
              <w:rPr>
                <w:rFonts w:ascii="Arial" w:eastAsia="Calibri" w:hAnsi="Arial" w:cs="Arial"/>
                <w:color w:val="000000"/>
                <w:sz w:val="22"/>
                <w:szCs w:val="22"/>
              </w:rPr>
              <w:t xml:space="preserve">The Chair noted that the final version of the report would be circulated to Committee members for comment, prior to being published </w:t>
            </w:r>
            <w:r w:rsidR="00534F09">
              <w:rPr>
                <w:rFonts w:ascii="Arial" w:eastAsia="Calibri" w:hAnsi="Arial" w:cs="Arial"/>
                <w:color w:val="000000"/>
                <w:sz w:val="22"/>
                <w:szCs w:val="22"/>
              </w:rPr>
              <w:t xml:space="preserve">before the deadline in </w:t>
            </w:r>
            <w:r w:rsidR="008A07F5">
              <w:rPr>
                <w:rFonts w:ascii="Arial" w:eastAsia="Calibri" w:hAnsi="Arial" w:cs="Arial"/>
                <w:color w:val="000000"/>
                <w:sz w:val="22"/>
                <w:szCs w:val="22"/>
              </w:rPr>
              <w:t>April</w:t>
            </w:r>
            <w:r>
              <w:rPr>
                <w:rFonts w:ascii="Arial" w:eastAsia="Calibri" w:hAnsi="Arial" w:cs="Arial"/>
                <w:color w:val="000000"/>
                <w:sz w:val="22"/>
                <w:szCs w:val="22"/>
              </w:rPr>
              <w:t xml:space="preserve"> 2018.</w:t>
            </w:r>
          </w:p>
        </w:tc>
        <w:tc>
          <w:tcPr>
            <w:tcW w:w="1279" w:type="dxa"/>
            <w:shd w:val="clear" w:color="auto" w:fill="auto"/>
          </w:tcPr>
          <w:p w14:paraId="37738D47"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Chair</w:t>
            </w:r>
          </w:p>
        </w:tc>
      </w:tr>
      <w:tr w:rsidR="001A20E4" w:rsidRPr="007F6147" w14:paraId="5D74C02F" w14:textId="77777777" w:rsidTr="000D002C">
        <w:tc>
          <w:tcPr>
            <w:tcW w:w="826" w:type="dxa"/>
            <w:gridSpan w:val="2"/>
            <w:shd w:val="clear" w:color="auto" w:fill="auto"/>
          </w:tcPr>
          <w:p w14:paraId="7B75B1DD"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6D357021"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361BA424" w14:textId="77777777" w:rsidR="001A20E4" w:rsidRPr="007F6147" w:rsidRDefault="001A20E4" w:rsidP="001A20E4">
            <w:pPr>
              <w:rPr>
                <w:rFonts w:ascii="Arial" w:eastAsia="Calibri" w:hAnsi="Arial" w:cs="Arial"/>
                <w:color w:val="000000"/>
                <w:sz w:val="22"/>
                <w:szCs w:val="22"/>
              </w:rPr>
            </w:pPr>
          </w:p>
        </w:tc>
      </w:tr>
      <w:tr w:rsidR="001A20E4" w:rsidRPr="007F6147" w14:paraId="4F5EBB4E" w14:textId="77777777" w:rsidTr="000D002C">
        <w:tc>
          <w:tcPr>
            <w:tcW w:w="826" w:type="dxa"/>
            <w:gridSpan w:val="2"/>
            <w:shd w:val="clear" w:color="auto" w:fill="auto"/>
          </w:tcPr>
          <w:p w14:paraId="62FDB35F" w14:textId="77777777" w:rsidR="001A20E4" w:rsidRPr="00E12081" w:rsidRDefault="001A20E4" w:rsidP="001A20E4">
            <w:pPr>
              <w:rPr>
                <w:rFonts w:ascii="Arial" w:eastAsia="Calibri" w:hAnsi="Arial" w:cs="Arial"/>
                <w:b/>
                <w:color w:val="000000"/>
                <w:sz w:val="22"/>
                <w:szCs w:val="22"/>
              </w:rPr>
            </w:pPr>
            <w:r>
              <w:rPr>
                <w:rFonts w:ascii="Arial" w:eastAsia="Calibri" w:hAnsi="Arial" w:cs="Arial"/>
                <w:b/>
                <w:color w:val="000000"/>
                <w:sz w:val="22"/>
                <w:szCs w:val="22"/>
              </w:rPr>
              <w:t>9.0</w:t>
            </w:r>
          </w:p>
        </w:tc>
        <w:tc>
          <w:tcPr>
            <w:tcW w:w="6966" w:type="dxa"/>
            <w:shd w:val="clear" w:color="auto" w:fill="auto"/>
          </w:tcPr>
          <w:p w14:paraId="39D73DB8" w14:textId="77777777" w:rsidR="001A20E4" w:rsidRPr="00E12081" w:rsidRDefault="001A20E4" w:rsidP="001A20E4">
            <w:pPr>
              <w:rPr>
                <w:rFonts w:ascii="Arial" w:eastAsia="Calibri" w:hAnsi="Arial" w:cs="Arial"/>
                <w:b/>
                <w:color w:val="000000"/>
                <w:sz w:val="22"/>
                <w:szCs w:val="22"/>
              </w:rPr>
            </w:pPr>
            <w:r>
              <w:rPr>
                <w:rFonts w:ascii="Arial" w:eastAsia="Calibri" w:hAnsi="Arial" w:cs="Arial"/>
                <w:b/>
                <w:color w:val="000000"/>
                <w:sz w:val="22"/>
                <w:szCs w:val="22"/>
              </w:rPr>
              <w:t>South-East Equalities Network (SEEN) Meeting</w:t>
            </w:r>
          </w:p>
        </w:tc>
        <w:tc>
          <w:tcPr>
            <w:tcW w:w="1279" w:type="dxa"/>
            <w:shd w:val="clear" w:color="auto" w:fill="auto"/>
          </w:tcPr>
          <w:p w14:paraId="11679F80" w14:textId="77777777" w:rsidR="001A20E4" w:rsidRPr="007F6147" w:rsidRDefault="001A20E4" w:rsidP="001A20E4">
            <w:pPr>
              <w:rPr>
                <w:rFonts w:ascii="Arial" w:eastAsia="Calibri" w:hAnsi="Arial" w:cs="Arial"/>
                <w:color w:val="000000"/>
                <w:sz w:val="22"/>
                <w:szCs w:val="22"/>
              </w:rPr>
            </w:pPr>
          </w:p>
        </w:tc>
      </w:tr>
      <w:tr w:rsidR="001A20E4" w:rsidRPr="007F6147" w14:paraId="44745725" w14:textId="77777777" w:rsidTr="000D002C">
        <w:tc>
          <w:tcPr>
            <w:tcW w:w="826" w:type="dxa"/>
            <w:gridSpan w:val="2"/>
            <w:shd w:val="clear" w:color="auto" w:fill="auto"/>
          </w:tcPr>
          <w:p w14:paraId="004475F5"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D6DEA94"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5CCD20E8" w14:textId="77777777" w:rsidR="001A20E4" w:rsidRPr="007F6147" w:rsidRDefault="001A20E4" w:rsidP="001A20E4">
            <w:pPr>
              <w:rPr>
                <w:rFonts w:ascii="Arial" w:eastAsia="Calibri" w:hAnsi="Arial" w:cs="Arial"/>
                <w:color w:val="000000"/>
                <w:sz w:val="22"/>
                <w:szCs w:val="22"/>
              </w:rPr>
            </w:pPr>
          </w:p>
        </w:tc>
      </w:tr>
      <w:tr w:rsidR="001A20E4" w:rsidRPr="007F6147" w14:paraId="29727C41" w14:textId="77777777" w:rsidTr="000D002C">
        <w:tc>
          <w:tcPr>
            <w:tcW w:w="826" w:type="dxa"/>
            <w:gridSpan w:val="2"/>
            <w:shd w:val="clear" w:color="auto" w:fill="auto"/>
          </w:tcPr>
          <w:p w14:paraId="3E4011BD" w14:textId="77777777" w:rsidR="001A20E4" w:rsidRPr="00861593" w:rsidRDefault="001A20E4" w:rsidP="001A20E4">
            <w:pPr>
              <w:rPr>
                <w:rFonts w:ascii="Arial" w:eastAsia="Calibri" w:hAnsi="Arial" w:cs="Arial"/>
                <w:sz w:val="22"/>
                <w:szCs w:val="22"/>
              </w:rPr>
            </w:pPr>
            <w:r w:rsidRPr="00861593">
              <w:rPr>
                <w:rFonts w:ascii="Arial" w:eastAsia="Calibri" w:hAnsi="Arial" w:cs="Arial"/>
                <w:sz w:val="22"/>
                <w:szCs w:val="22"/>
              </w:rPr>
              <w:t>9.1</w:t>
            </w:r>
          </w:p>
        </w:tc>
        <w:tc>
          <w:tcPr>
            <w:tcW w:w="6966" w:type="dxa"/>
            <w:shd w:val="clear" w:color="auto" w:fill="auto"/>
          </w:tcPr>
          <w:p w14:paraId="3AF55DB2" w14:textId="76C6F881" w:rsidR="001A20E4" w:rsidRPr="00861593" w:rsidRDefault="001A20E4" w:rsidP="00534F09">
            <w:pPr>
              <w:rPr>
                <w:rFonts w:ascii="Arial" w:eastAsia="Calibri" w:hAnsi="Arial" w:cs="Arial"/>
                <w:sz w:val="22"/>
                <w:szCs w:val="22"/>
              </w:rPr>
            </w:pPr>
            <w:r w:rsidRPr="00861593">
              <w:rPr>
                <w:rFonts w:ascii="Arial" w:eastAsia="Calibri" w:hAnsi="Arial" w:cs="Arial"/>
                <w:sz w:val="22"/>
                <w:szCs w:val="22"/>
              </w:rPr>
              <w:t xml:space="preserve">The Committee noted the minutes from the South-East Equalities Network (SEEN) Meeting.  </w:t>
            </w:r>
          </w:p>
        </w:tc>
        <w:tc>
          <w:tcPr>
            <w:tcW w:w="1279" w:type="dxa"/>
            <w:shd w:val="clear" w:color="auto" w:fill="auto"/>
          </w:tcPr>
          <w:p w14:paraId="72184DED" w14:textId="77777777" w:rsidR="001A20E4" w:rsidRPr="007F6147" w:rsidRDefault="001A20E4" w:rsidP="001A20E4">
            <w:pPr>
              <w:rPr>
                <w:rFonts w:ascii="Arial" w:eastAsia="Calibri" w:hAnsi="Arial" w:cs="Arial"/>
                <w:color w:val="000000"/>
                <w:sz w:val="22"/>
                <w:szCs w:val="22"/>
              </w:rPr>
            </w:pPr>
          </w:p>
        </w:tc>
      </w:tr>
      <w:tr w:rsidR="001A20E4" w:rsidRPr="007F6147" w14:paraId="35D71E99" w14:textId="77777777" w:rsidTr="000D002C">
        <w:tc>
          <w:tcPr>
            <w:tcW w:w="826" w:type="dxa"/>
            <w:gridSpan w:val="2"/>
            <w:shd w:val="clear" w:color="auto" w:fill="auto"/>
          </w:tcPr>
          <w:p w14:paraId="28158688"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CD6DCBB"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39DEDD28" w14:textId="77777777" w:rsidR="001A20E4" w:rsidRPr="007F6147" w:rsidRDefault="001A20E4" w:rsidP="001A20E4">
            <w:pPr>
              <w:rPr>
                <w:rFonts w:ascii="Arial" w:eastAsia="Calibri" w:hAnsi="Arial" w:cs="Arial"/>
                <w:color w:val="000000"/>
                <w:sz w:val="22"/>
                <w:szCs w:val="22"/>
              </w:rPr>
            </w:pPr>
          </w:p>
        </w:tc>
      </w:tr>
      <w:tr w:rsidR="001A20E4" w:rsidRPr="007F6147" w14:paraId="7184A59A" w14:textId="77777777" w:rsidTr="000D002C">
        <w:tc>
          <w:tcPr>
            <w:tcW w:w="826" w:type="dxa"/>
            <w:gridSpan w:val="2"/>
            <w:shd w:val="clear" w:color="auto" w:fill="auto"/>
          </w:tcPr>
          <w:p w14:paraId="18BDAFF9" w14:textId="77777777" w:rsidR="001A20E4" w:rsidRPr="00E12081" w:rsidRDefault="001A20E4" w:rsidP="001A20E4">
            <w:pPr>
              <w:rPr>
                <w:rFonts w:ascii="Arial" w:eastAsia="Calibri" w:hAnsi="Arial" w:cs="Arial"/>
                <w:b/>
                <w:color w:val="000000"/>
                <w:sz w:val="22"/>
                <w:szCs w:val="22"/>
              </w:rPr>
            </w:pPr>
            <w:r>
              <w:rPr>
                <w:rFonts w:ascii="Arial" w:eastAsia="Calibri" w:hAnsi="Arial" w:cs="Arial"/>
                <w:b/>
                <w:color w:val="000000"/>
                <w:sz w:val="22"/>
                <w:szCs w:val="22"/>
              </w:rPr>
              <w:t>10.0</w:t>
            </w:r>
          </w:p>
        </w:tc>
        <w:tc>
          <w:tcPr>
            <w:tcW w:w="6966" w:type="dxa"/>
            <w:shd w:val="clear" w:color="auto" w:fill="auto"/>
          </w:tcPr>
          <w:p w14:paraId="40149582" w14:textId="77777777" w:rsidR="001A20E4" w:rsidRPr="00EB1401" w:rsidRDefault="001A20E4" w:rsidP="001A20E4">
            <w:pPr>
              <w:rPr>
                <w:rFonts w:ascii="Arial" w:eastAsia="Calibri" w:hAnsi="Arial" w:cs="Arial"/>
                <w:b/>
                <w:color w:val="000000"/>
                <w:sz w:val="22"/>
                <w:szCs w:val="22"/>
              </w:rPr>
            </w:pPr>
            <w:r>
              <w:rPr>
                <w:rFonts w:ascii="Arial" w:eastAsia="Calibri" w:hAnsi="Arial" w:cs="Arial"/>
                <w:b/>
                <w:color w:val="000000"/>
                <w:sz w:val="22"/>
                <w:szCs w:val="22"/>
              </w:rPr>
              <w:t>Equality Challenge Unit (ECU)</w:t>
            </w:r>
          </w:p>
        </w:tc>
        <w:tc>
          <w:tcPr>
            <w:tcW w:w="1279" w:type="dxa"/>
            <w:shd w:val="clear" w:color="auto" w:fill="auto"/>
          </w:tcPr>
          <w:p w14:paraId="70B882F3" w14:textId="77777777" w:rsidR="001A20E4" w:rsidRPr="007F6147" w:rsidRDefault="001A20E4" w:rsidP="001A20E4">
            <w:pPr>
              <w:rPr>
                <w:rFonts w:ascii="Arial" w:eastAsia="Calibri" w:hAnsi="Arial" w:cs="Arial"/>
                <w:color w:val="000000"/>
                <w:sz w:val="22"/>
                <w:szCs w:val="22"/>
              </w:rPr>
            </w:pPr>
          </w:p>
        </w:tc>
      </w:tr>
      <w:tr w:rsidR="001A20E4" w:rsidRPr="007F6147" w14:paraId="58F7BD18" w14:textId="77777777" w:rsidTr="000D002C">
        <w:tc>
          <w:tcPr>
            <w:tcW w:w="826" w:type="dxa"/>
            <w:gridSpan w:val="2"/>
            <w:shd w:val="clear" w:color="auto" w:fill="auto"/>
          </w:tcPr>
          <w:p w14:paraId="08D1F292"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7953749F"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11ADF0B3" w14:textId="77777777" w:rsidR="001A20E4" w:rsidRPr="007F6147" w:rsidRDefault="001A20E4" w:rsidP="001A20E4">
            <w:pPr>
              <w:rPr>
                <w:rFonts w:ascii="Arial" w:eastAsia="Calibri" w:hAnsi="Arial" w:cs="Arial"/>
                <w:color w:val="000000"/>
                <w:sz w:val="22"/>
                <w:szCs w:val="22"/>
              </w:rPr>
            </w:pPr>
          </w:p>
        </w:tc>
      </w:tr>
      <w:tr w:rsidR="001A20E4" w:rsidRPr="007F6147" w14:paraId="5CE83D7C" w14:textId="77777777" w:rsidTr="000D002C">
        <w:tc>
          <w:tcPr>
            <w:tcW w:w="826" w:type="dxa"/>
            <w:gridSpan w:val="2"/>
            <w:shd w:val="clear" w:color="auto" w:fill="auto"/>
          </w:tcPr>
          <w:p w14:paraId="331E3928"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10.1</w:t>
            </w:r>
          </w:p>
        </w:tc>
        <w:tc>
          <w:tcPr>
            <w:tcW w:w="6966" w:type="dxa"/>
            <w:shd w:val="clear" w:color="auto" w:fill="auto"/>
          </w:tcPr>
          <w:p w14:paraId="29837B8A" w14:textId="779619F8" w:rsidR="00A36120" w:rsidRPr="007F6147" w:rsidRDefault="001A20E4" w:rsidP="00534F09">
            <w:pPr>
              <w:rPr>
                <w:rFonts w:ascii="Arial" w:eastAsia="Calibri" w:hAnsi="Arial" w:cs="Arial"/>
                <w:color w:val="000000"/>
                <w:sz w:val="22"/>
                <w:szCs w:val="22"/>
              </w:rPr>
            </w:pPr>
            <w:r>
              <w:rPr>
                <w:rFonts w:ascii="Arial" w:eastAsia="Calibri" w:hAnsi="Arial" w:cs="Arial"/>
                <w:color w:val="000000"/>
                <w:sz w:val="22"/>
                <w:szCs w:val="22"/>
              </w:rPr>
              <w:t xml:space="preserve">The Committee received a paper </w:t>
            </w:r>
            <w:r w:rsidR="00534F09">
              <w:rPr>
                <w:rFonts w:ascii="Arial" w:eastAsia="Calibri" w:hAnsi="Arial" w:cs="Arial"/>
                <w:color w:val="000000"/>
                <w:sz w:val="22"/>
                <w:szCs w:val="22"/>
              </w:rPr>
              <w:t xml:space="preserve">which confirmed that UMT had agreed to continue the </w:t>
            </w:r>
            <w:r>
              <w:rPr>
                <w:rFonts w:ascii="Arial" w:eastAsia="Calibri" w:hAnsi="Arial" w:cs="Arial"/>
                <w:color w:val="000000"/>
                <w:sz w:val="22"/>
                <w:szCs w:val="22"/>
              </w:rPr>
              <w:t>ECU Subscription</w:t>
            </w:r>
            <w:r w:rsidR="00534F09">
              <w:rPr>
                <w:rFonts w:ascii="Arial" w:eastAsia="Calibri" w:hAnsi="Arial" w:cs="Arial"/>
                <w:color w:val="000000"/>
                <w:sz w:val="22"/>
                <w:szCs w:val="22"/>
              </w:rPr>
              <w:t xml:space="preserve"> for 2018.  Also attached was the paper which had been presented to UMT, which set out the rationale and also </w:t>
            </w:r>
            <w:r w:rsidR="00ED282F">
              <w:rPr>
                <w:rFonts w:ascii="Arial" w:eastAsia="Calibri" w:hAnsi="Arial" w:cs="Arial"/>
                <w:color w:val="000000"/>
                <w:sz w:val="22"/>
                <w:szCs w:val="22"/>
              </w:rPr>
              <w:t xml:space="preserve">highlighted the </w:t>
            </w:r>
            <w:r>
              <w:rPr>
                <w:rFonts w:ascii="Arial" w:eastAsia="Calibri" w:hAnsi="Arial" w:cs="Arial"/>
                <w:color w:val="000000"/>
                <w:sz w:val="22"/>
                <w:szCs w:val="22"/>
              </w:rPr>
              <w:t>subscriber benefits.</w:t>
            </w:r>
            <w:r w:rsidR="00222523">
              <w:rPr>
                <w:rFonts w:ascii="Arial" w:eastAsia="Calibri" w:hAnsi="Arial" w:cs="Arial"/>
                <w:color w:val="000000"/>
                <w:sz w:val="22"/>
                <w:szCs w:val="22"/>
              </w:rPr>
              <w:t xml:space="preserve">  </w:t>
            </w:r>
          </w:p>
        </w:tc>
        <w:tc>
          <w:tcPr>
            <w:tcW w:w="1279" w:type="dxa"/>
            <w:shd w:val="clear" w:color="auto" w:fill="auto"/>
          </w:tcPr>
          <w:p w14:paraId="342725F7" w14:textId="77777777" w:rsidR="001A20E4" w:rsidRPr="007F6147" w:rsidRDefault="001A20E4" w:rsidP="001A20E4">
            <w:pPr>
              <w:rPr>
                <w:rFonts w:ascii="Arial" w:eastAsia="Calibri" w:hAnsi="Arial" w:cs="Arial"/>
                <w:color w:val="000000"/>
                <w:sz w:val="22"/>
                <w:szCs w:val="22"/>
              </w:rPr>
            </w:pPr>
          </w:p>
        </w:tc>
      </w:tr>
      <w:tr w:rsidR="001A20E4" w:rsidRPr="007F6147" w14:paraId="559961C3" w14:textId="77777777" w:rsidTr="000D002C">
        <w:tc>
          <w:tcPr>
            <w:tcW w:w="826" w:type="dxa"/>
            <w:gridSpan w:val="2"/>
            <w:shd w:val="clear" w:color="auto" w:fill="auto"/>
          </w:tcPr>
          <w:p w14:paraId="548BA632" w14:textId="77777777" w:rsidR="001A20E4" w:rsidRDefault="001A20E4" w:rsidP="001A20E4">
            <w:pPr>
              <w:rPr>
                <w:rFonts w:ascii="Arial" w:eastAsia="Calibri" w:hAnsi="Arial" w:cs="Arial"/>
                <w:color w:val="000000"/>
                <w:sz w:val="22"/>
                <w:szCs w:val="22"/>
              </w:rPr>
            </w:pPr>
          </w:p>
        </w:tc>
        <w:tc>
          <w:tcPr>
            <w:tcW w:w="6966" w:type="dxa"/>
            <w:shd w:val="clear" w:color="auto" w:fill="auto"/>
          </w:tcPr>
          <w:p w14:paraId="0C73B870" w14:textId="77777777" w:rsidR="001A20E4" w:rsidRDefault="001A20E4" w:rsidP="001A20E4">
            <w:pPr>
              <w:rPr>
                <w:rFonts w:ascii="Arial" w:eastAsia="Calibri" w:hAnsi="Arial" w:cs="Arial"/>
                <w:color w:val="000000"/>
                <w:sz w:val="22"/>
                <w:szCs w:val="22"/>
              </w:rPr>
            </w:pPr>
          </w:p>
        </w:tc>
        <w:tc>
          <w:tcPr>
            <w:tcW w:w="1279" w:type="dxa"/>
            <w:shd w:val="clear" w:color="auto" w:fill="auto"/>
          </w:tcPr>
          <w:p w14:paraId="4E776638" w14:textId="77777777" w:rsidR="001A20E4" w:rsidRPr="007F6147" w:rsidRDefault="001A20E4" w:rsidP="001A20E4">
            <w:pPr>
              <w:rPr>
                <w:rFonts w:ascii="Arial" w:eastAsia="Calibri" w:hAnsi="Arial" w:cs="Arial"/>
                <w:color w:val="000000"/>
                <w:sz w:val="22"/>
                <w:szCs w:val="22"/>
              </w:rPr>
            </w:pPr>
          </w:p>
        </w:tc>
      </w:tr>
      <w:tr w:rsidR="001A20E4" w:rsidRPr="007F6147" w14:paraId="2A779436" w14:textId="77777777" w:rsidTr="000D002C">
        <w:tc>
          <w:tcPr>
            <w:tcW w:w="826" w:type="dxa"/>
            <w:gridSpan w:val="2"/>
            <w:shd w:val="clear" w:color="auto" w:fill="auto"/>
          </w:tcPr>
          <w:p w14:paraId="7848537F" w14:textId="151ADC4B" w:rsidR="001A20E4" w:rsidRDefault="00A36120" w:rsidP="001A20E4">
            <w:pPr>
              <w:rPr>
                <w:rFonts w:ascii="Arial" w:eastAsia="Calibri" w:hAnsi="Arial" w:cs="Arial"/>
                <w:color w:val="000000"/>
                <w:sz w:val="22"/>
                <w:szCs w:val="22"/>
              </w:rPr>
            </w:pPr>
            <w:r w:rsidRPr="003C30CC">
              <w:rPr>
                <w:rFonts w:ascii="Arial" w:eastAsia="Calibri" w:hAnsi="Arial" w:cs="Arial"/>
                <w:color w:val="000000"/>
                <w:sz w:val="22"/>
                <w:szCs w:val="22"/>
              </w:rPr>
              <w:t>10.2</w:t>
            </w:r>
          </w:p>
        </w:tc>
        <w:tc>
          <w:tcPr>
            <w:tcW w:w="6966" w:type="dxa"/>
            <w:shd w:val="clear" w:color="auto" w:fill="auto"/>
          </w:tcPr>
          <w:p w14:paraId="09B8314A" w14:textId="2453331D" w:rsidR="001A20E4" w:rsidRDefault="0085097C" w:rsidP="00534F09">
            <w:pPr>
              <w:rPr>
                <w:rFonts w:ascii="Arial" w:eastAsia="Calibri" w:hAnsi="Arial" w:cs="Arial"/>
                <w:color w:val="000000"/>
                <w:sz w:val="22"/>
                <w:szCs w:val="22"/>
              </w:rPr>
            </w:pPr>
            <w:r>
              <w:rPr>
                <w:rFonts w:ascii="Arial" w:eastAsia="Calibri" w:hAnsi="Arial" w:cs="Arial"/>
                <w:color w:val="000000"/>
                <w:sz w:val="22"/>
                <w:szCs w:val="22"/>
              </w:rPr>
              <w:t>The Committee was reminded</w:t>
            </w:r>
            <w:r w:rsidR="001A20E4">
              <w:rPr>
                <w:rFonts w:ascii="Arial" w:eastAsia="Calibri" w:hAnsi="Arial" w:cs="Arial"/>
                <w:color w:val="000000"/>
                <w:sz w:val="22"/>
                <w:szCs w:val="22"/>
              </w:rPr>
              <w:t xml:space="preserve"> that all </w:t>
            </w:r>
            <w:r w:rsidR="00A36120">
              <w:rPr>
                <w:rFonts w:ascii="Arial" w:eastAsia="Calibri" w:hAnsi="Arial" w:cs="Arial"/>
                <w:color w:val="000000"/>
                <w:sz w:val="22"/>
                <w:szCs w:val="22"/>
              </w:rPr>
              <w:t xml:space="preserve">University </w:t>
            </w:r>
            <w:r w:rsidR="001A20E4">
              <w:rPr>
                <w:rFonts w:ascii="Arial" w:eastAsia="Calibri" w:hAnsi="Arial" w:cs="Arial"/>
                <w:color w:val="000000"/>
                <w:sz w:val="22"/>
                <w:szCs w:val="22"/>
              </w:rPr>
              <w:t>Staff were able to access the ECU Web Portal</w:t>
            </w:r>
            <w:r>
              <w:rPr>
                <w:rFonts w:ascii="Arial" w:eastAsia="Calibri" w:hAnsi="Arial" w:cs="Arial"/>
                <w:color w:val="000000"/>
                <w:sz w:val="22"/>
                <w:szCs w:val="22"/>
              </w:rPr>
              <w:t xml:space="preserve"> to view</w:t>
            </w:r>
            <w:r w:rsidR="001A20E4">
              <w:rPr>
                <w:rFonts w:ascii="Arial" w:eastAsia="Calibri" w:hAnsi="Arial" w:cs="Arial"/>
                <w:color w:val="000000"/>
                <w:sz w:val="22"/>
                <w:szCs w:val="22"/>
              </w:rPr>
              <w:t xml:space="preserve"> reports, training resources and guidance.</w:t>
            </w:r>
            <w:r w:rsidR="00A36120">
              <w:rPr>
                <w:rFonts w:ascii="Arial" w:eastAsia="Calibri" w:hAnsi="Arial" w:cs="Arial"/>
                <w:color w:val="000000"/>
                <w:sz w:val="22"/>
                <w:szCs w:val="22"/>
              </w:rPr>
              <w:t xml:space="preserve">  Support was available from the Senior Officer </w:t>
            </w:r>
            <w:r w:rsidR="00534F09">
              <w:rPr>
                <w:rFonts w:ascii="Arial" w:eastAsia="Calibri" w:hAnsi="Arial" w:cs="Arial"/>
                <w:color w:val="000000"/>
                <w:sz w:val="22"/>
                <w:szCs w:val="22"/>
              </w:rPr>
              <w:t xml:space="preserve">Equalities </w:t>
            </w:r>
            <w:r w:rsidR="00A36120">
              <w:rPr>
                <w:rFonts w:ascii="Arial" w:eastAsia="Calibri" w:hAnsi="Arial" w:cs="Arial"/>
                <w:color w:val="000000"/>
                <w:sz w:val="22"/>
                <w:szCs w:val="22"/>
              </w:rPr>
              <w:t>if anyone required any assistance with accessing the portal</w:t>
            </w:r>
            <w:r w:rsidR="001A20E4">
              <w:rPr>
                <w:rFonts w:ascii="Arial" w:eastAsia="Calibri" w:hAnsi="Arial" w:cs="Arial"/>
                <w:color w:val="000000"/>
                <w:sz w:val="22"/>
                <w:szCs w:val="22"/>
              </w:rPr>
              <w:t>.</w:t>
            </w:r>
          </w:p>
        </w:tc>
        <w:tc>
          <w:tcPr>
            <w:tcW w:w="1279" w:type="dxa"/>
            <w:shd w:val="clear" w:color="auto" w:fill="auto"/>
          </w:tcPr>
          <w:p w14:paraId="7A47AAFD" w14:textId="678E1A63" w:rsidR="001A20E4" w:rsidRPr="007F6147" w:rsidRDefault="001A20E4" w:rsidP="001A20E4">
            <w:pPr>
              <w:rPr>
                <w:rFonts w:ascii="Arial" w:eastAsia="Calibri" w:hAnsi="Arial" w:cs="Arial"/>
                <w:color w:val="000000"/>
                <w:sz w:val="22"/>
                <w:szCs w:val="22"/>
              </w:rPr>
            </w:pPr>
          </w:p>
        </w:tc>
      </w:tr>
      <w:tr w:rsidR="001A20E4" w:rsidRPr="007F6147" w14:paraId="79FB1EA9" w14:textId="77777777" w:rsidTr="000D002C">
        <w:tc>
          <w:tcPr>
            <w:tcW w:w="826" w:type="dxa"/>
            <w:gridSpan w:val="2"/>
            <w:shd w:val="clear" w:color="auto" w:fill="auto"/>
          </w:tcPr>
          <w:p w14:paraId="487DAF76"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18C12586"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44C94F7C" w14:textId="77777777" w:rsidR="001A20E4" w:rsidRPr="007F6147" w:rsidRDefault="001A20E4" w:rsidP="001A20E4">
            <w:pPr>
              <w:rPr>
                <w:rFonts w:ascii="Arial" w:eastAsia="Calibri" w:hAnsi="Arial" w:cs="Arial"/>
                <w:color w:val="000000"/>
                <w:sz w:val="22"/>
                <w:szCs w:val="22"/>
              </w:rPr>
            </w:pPr>
          </w:p>
        </w:tc>
      </w:tr>
      <w:tr w:rsidR="001A20E4" w:rsidRPr="007F6147" w14:paraId="081F8B0D" w14:textId="77777777" w:rsidTr="000D002C">
        <w:tc>
          <w:tcPr>
            <w:tcW w:w="826" w:type="dxa"/>
            <w:gridSpan w:val="2"/>
            <w:shd w:val="clear" w:color="auto" w:fill="auto"/>
          </w:tcPr>
          <w:p w14:paraId="31D438B3" w14:textId="77777777" w:rsidR="001A20E4" w:rsidRPr="00C61638" w:rsidRDefault="001A20E4" w:rsidP="001A20E4">
            <w:pPr>
              <w:rPr>
                <w:rFonts w:ascii="Arial" w:eastAsia="Calibri" w:hAnsi="Arial" w:cs="Arial"/>
                <w:b/>
                <w:color w:val="000000"/>
                <w:sz w:val="22"/>
                <w:szCs w:val="22"/>
              </w:rPr>
            </w:pPr>
            <w:r w:rsidRPr="00C61638">
              <w:rPr>
                <w:rFonts w:ascii="Arial" w:eastAsia="Calibri" w:hAnsi="Arial" w:cs="Arial"/>
                <w:b/>
                <w:color w:val="000000"/>
                <w:sz w:val="22"/>
                <w:szCs w:val="22"/>
              </w:rPr>
              <w:t>11.0</w:t>
            </w:r>
          </w:p>
        </w:tc>
        <w:tc>
          <w:tcPr>
            <w:tcW w:w="6966" w:type="dxa"/>
            <w:shd w:val="clear" w:color="auto" w:fill="auto"/>
          </w:tcPr>
          <w:p w14:paraId="358FF5E2" w14:textId="77777777" w:rsidR="001A20E4" w:rsidRPr="00C61638" w:rsidRDefault="001A20E4" w:rsidP="001A20E4">
            <w:pPr>
              <w:rPr>
                <w:rFonts w:ascii="Arial" w:eastAsia="Calibri" w:hAnsi="Arial" w:cs="Arial"/>
                <w:b/>
                <w:color w:val="000000"/>
                <w:sz w:val="22"/>
                <w:szCs w:val="22"/>
              </w:rPr>
            </w:pPr>
            <w:r w:rsidRPr="00C61638">
              <w:rPr>
                <w:rFonts w:ascii="Arial" w:eastAsia="Calibri" w:hAnsi="Arial" w:cs="Arial"/>
                <w:b/>
                <w:color w:val="000000"/>
                <w:sz w:val="22"/>
                <w:szCs w:val="22"/>
              </w:rPr>
              <w:t>AUB Student Profile</w:t>
            </w:r>
          </w:p>
        </w:tc>
        <w:tc>
          <w:tcPr>
            <w:tcW w:w="1279" w:type="dxa"/>
            <w:shd w:val="clear" w:color="auto" w:fill="auto"/>
          </w:tcPr>
          <w:p w14:paraId="6ED8A42F" w14:textId="77777777" w:rsidR="001A20E4" w:rsidRPr="007F6147" w:rsidRDefault="001A20E4" w:rsidP="001A20E4">
            <w:pPr>
              <w:rPr>
                <w:rFonts w:ascii="Arial" w:eastAsia="Calibri" w:hAnsi="Arial" w:cs="Arial"/>
                <w:color w:val="000000"/>
                <w:sz w:val="22"/>
                <w:szCs w:val="22"/>
              </w:rPr>
            </w:pPr>
          </w:p>
        </w:tc>
      </w:tr>
      <w:tr w:rsidR="001A20E4" w:rsidRPr="007F6147" w14:paraId="35441350" w14:textId="77777777" w:rsidTr="000D002C">
        <w:tc>
          <w:tcPr>
            <w:tcW w:w="826" w:type="dxa"/>
            <w:gridSpan w:val="2"/>
            <w:shd w:val="clear" w:color="auto" w:fill="auto"/>
          </w:tcPr>
          <w:p w14:paraId="3D261B75"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79F83802"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4289A321" w14:textId="77777777" w:rsidR="001A20E4" w:rsidRPr="007F6147" w:rsidRDefault="001A20E4" w:rsidP="001A20E4">
            <w:pPr>
              <w:rPr>
                <w:rFonts w:ascii="Arial" w:eastAsia="Calibri" w:hAnsi="Arial" w:cs="Arial"/>
                <w:color w:val="000000"/>
                <w:sz w:val="22"/>
                <w:szCs w:val="22"/>
              </w:rPr>
            </w:pPr>
          </w:p>
        </w:tc>
      </w:tr>
      <w:tr w:rsidR="001A20E4" w:rsidRPr="007F6147" w14:paraId="50B6FEF4" w14:textId="77777777" w:rsidTr="000D002C">
        <w:tc>
          <w:tcPr>
            <w:tcW w:w="826" w:type="dxa"/>
            <w:gridSpan w:val="2"/>
            <w:shd w:val="clear" w:color="auto" w:fill="auto"/>
          </w:tcPr>
          <w:p w14:paraId="0FA5B43D" w14:textId="77777777" w:rsidR="001A20E4" w:rsidRPr="007F6147" w:rsidRDefault="00EB4EFA" w:rsidP="001A20E4">
            <w:pPr>
              <w:rPr>
                <w:rFonts w:ascii="Arial" w:eastAsia="Calibri" w:hAnsi="Arial" w:cs="Arial"/>
                <w:color w:val="000000"/>
                <w:sz w:val="22"/>
                <w:szCs w:val="22"/>
              </w:rPr>
            </w:pPr>
            <w:r>
              <w:rPr>
                <w:rFonts w:ascii="Arial" w:eastAsia="Calibri" w:hAnsi="Arial" w:cs="Arial"/>
                <w:color w:val="000000"/>
                <w:sz w:val="22"/>
                <w:szCs w:val="22"/>
              </w:rPr>
              <w:t>11.1</w:t>
            </w:r>
          </w:p>
        </w:tc>
        <w:tc>
          <w:tcPr>
            <w:tcW w:w="6966" w:type="dxa"/>
            <w:shd w:val="clear" w:color="auto" w:fill="auto"/>
          </w:tcPr>
          <w:p w14:paraId="63004945" w14:textId="0F5253F2" w:rsidR="001A20E4" w:rsidRPr="007F6147" w:rsidRDefault="001A20E4" w:rsidP="008D3B25">
            <w:pPr>
              <w:rPr>
                <w:rFonts w:ascii="Arial" w:eastAsia="Calibri" w:hAnsi="Arial" w:cs="Arial"/>
                <w:color w:val="000000"/>
                <w:sz w:val="22"/>
                <w:szCs w:val="22"/>
              </w:rPr>
            </w:pPr>
            <w:r>
              <w:rPr>
                <w:rFonts w:ascii="Arial" w:eastAsia="Calibri" w:hAnsi="Arial" w:cs="Arial"/>
                <w:color w:val="000000"/>
                <w:sz w:val="22"/>
                <w:szCs w:val="22"/>
              </w:rPr>
              <w:t xml:space="preserve">The Committee received </w:t>
            </w:r>
            <w:r w:rsidR="00534F09">
              <w:rPr>
                <w:rFonts w:ascii="Arial" w:eastAsia="Calibri" w:hAnsi="Arial" w:cs="Arial"/>
                <w:color w:val="000000"/>
                <w:sz w:val="22"/>
                <w:szCs w:val="22"/>
              </w:rPr>
              <w:t xml:space="preserve">for information </w:t>
            </w:r>
            <w:r>
              <w:rPr>
                <w:rFonts w:ascii="Arial" w:eastAsia="Calibri" w:hAnsi="Arial" w:cs="Arial"/>
                <w:color w:val="000000"/>
                <w:sz w:val="22"/>
                <w:szCs w:val="22"/>
              </w:rPr>
              <w:t>a paper outlining AUB results in conjunction</w:t>
            </w:r>
            <w:r w:rsidR="008D3B25">
              <w:rPr>
                <w:rFonts w:ascii="Arial" w:eastAsia="Calibri" w:hAnsi="Arial" w:cs="Arial"/>
                <w:color w:val="000000"/>
                <w:sz w:val="22"/>
                <w:szCs w:val="22"/>
              </w:rPr>
              <w:t xml:space="preserve"> with</w:t>
            </w:r>
            <w:r>
              <w:rPr>
                <w:rFonts w:ascii="Arial" w:eastAsia="Calibri" w:hAnsi="Arial" w:cs="Arial"/>
                <w:color w:val="000000"/>
                <w:sz w:val="22"/>
                <w:szCs w:val="22"/>
              </w:rPr>
              <w:t xml:space="preserve"> the HEFCE data analysis summary 2016/17</w:t>
            </w:r>
            <w:r w:rsidR="008D3B25">
              <w:rPr>
                <w:rFonts w:ascii="Arial" w:eastAsia="Calibri" w:hAnsi="Arial" w:cs="Arial"/>
                <w:color w:val="000000"/>
                <w:sz w:val="22"/>
                <w:szCs w:val="22"/>
              </w:rPr>
              <w:t xml:space="preserve">, which had been </w:t>
            </w:r>
            <w:r>
              <w:rPr>
                <w:rFonts w:ascii="Arial" w:eastAsia="Calibri" w:hAnsi="Arial" w:cs="Arial"/>
                <w:color w:val="000000"/>
                <w:sz w:val="22"/>
                <w:szCs w:val="22"/>
              </w:rPr>
              <w:t xml:space="preserve">presented </w:t>
            </w:r>
            <w:r w:rsidR="008D3B25">
              <w:rPr>
                <w:rFonts w:ascii="Arial" w:eastAsia="Calibri" w:hAnsi="Arial" w:cs="Arial"/>
                <w:color w:val="000000"/>
                <w:sz w:val="22"/>
                <w:szCs w:val="22"/>
              </w:rPr>
              <w:t xml:space="preserve">to the Committee at </w:t>
            </w:r>
            <w:r>
              <w:rPr>
                <w:rFonts w:ascii="Arial" w:eastAsia="Calibri" w:hAnsi="Arial" w:cs="Arial"/>
                <w:color w:val="000000"/>
                <w:sz w:val="22"/>
                <w:szCs w:val="22"/>
              </w:rPr>
              <w:t xml:space="preserve">the last meeting. </w:t>
            </w:r>
            <w:r w:rsidR="00453EF6">
              <w:rPr>
                <w:rFonts w:ascii="Arial" w:eastAsia="Calibri" w:hAnsi="Arial" w:cs="Arial"/>
                <w:color w:val="000000"/>
                <w:sz w:val="22"/>
                <w:szCs w:val="22"/>
              </w:rPr>
              <w:t xml:space="preserve"> </w:t>
            </w:r>
            <w:r>
              <w:rPr>
                <w:rFonts w:ascii="Arial" w:eastAsia="Calibri" w:hAnsi="Arial" w:cs="Arial"/>
                <w:color w:val="000000"/>
                <w:sz w:val="22"/>
                <w:szCs w:val="22"/>
              </w:rPr>
              <w:t>The HEFCE report gave an analysis of the questions posed to entrants on their sexual orientation, gender identity and religion or belief.</w:t>
            </w:r>
            <w:r w:rsidR="00431279">
              <w:rPr>
                <w:rFonts w:ascii="Arial" w:eastAsia="Calibri" w:hAnsi="Arial" w:cs="Arial"/>
                <w:color w:val="000000"/>
                <w:sz w:val="22"/>
                <w:szCs w:val="22"/>
              </w:rPr>
              <w:t xml:space="preserve"> </w:t>
            </w:r>
            <w:r w:rsidR="00F81497">
              <w:rPr>
                <w:rFonts w:ascii="Arial" w:eastAsia="Calibri" w:hAnsi="Arial" w:cs="Arial"/>
                <w:color w:val="000000"/>
                <w:sz w:val="22"/>
                <w:szCs w:val="22"/>
              </w:rPr>
              <w:t xml:space="preserve"> The C</w:t>
            </w:r>
            <w:r>
              <w:rPr>
                <w:rFonts w:ascii="Arial" w:eastAsia="Calibri" w:hAnsi="Arial" w:cs="Arial"/>
                <w:color w:val="000000"/>
                <w:sz w:val="22"/>
                <w:szCs w:val="22"/>
              </w:rPr>
              <w:t xml:space="preserve">ommittee had agreed that </w:t>
            </w:r>
            <w:r w:rsidR="00F81497">
              <w:rPr>
                <w:rFonts w:ascii="Arial" w:eastAsia="Calibri" w:hAnsi="Arial" w:cs="Arial"/>
                <w:color w:val="000000"/>
                <w:sz w:val="22"/>
                <w:szCs w:val="22"/>
              </w:rPr>
              <w:t xml:space="preserve">it would be </w:t>
            </w:r>
            <w:r w:rsidR="008D3B25">
              <w:rPr>
                <w:rFonts w:ascii="Arial" w:eastAsia="Calibri" w:hAnsi="Arial" w:cs="Arial"/>
                <w:color w:val="000000"/>
                <w:sz w:val="22"/>
                <w:szCs w:val="22"/>
              </w:rPr>
              <w:t>of benefit</w:t>
            </w:r>
            <w:r w:rsidR="00F81497">
              <w:rPr>
                <w:rFonts w:ascii="Arial" w:eastAsia="Calibri" w:hAnsi="Arial" w:cs="Arial"/>
                <w:color w:val="000000"/>
                <w:sz w:val="22"/>
                <w:szCs w:val="22"/>
              </w:rPr>
              <w:t xml:space="preserve"> to compare the data with that </w:t>
            </w:r>
            <w:r>
              <w:rPr>
                <w:rFonts w:ascii="Arial" w:eastAsia="Calibri" w:hAnsi="Arial" w:cs="Arial"/>
                <w:color w:val="000000"/>
                <w:sz w:val="22"/>
                <w:szCs w:val="22"/>
              </w:rPr>
              <w:t>of AUB entrants.</w:t>
            </w:r>
          </w:p>
        </w:tc>
        <w:tc>
          <w:tcPr>
            <w:tcW w:w="1279" w:type="dxa"/>
            <w:shd w:val="clear" w:color="auto" w:fill="auto"/>
          </w:tcPr>
          <w:p w14:paraId="1D07D65A" w14:textId="77777777" w:rsidR="001A20E4" w:rsidRPr="007F6147" w:rsidRDefault="001A20E4" w:rsidP="001A20E4">
            <w:pPr>
              <w:rPr>
                <w:rFonts w:ascii="Arial" w:eastAsia="Calibri" w:hAnsi="Arial" w:cs="Arial"/>
                <w:color w:val="000000"/>
                <w:sz w:val="22"/>
                <w:szCs w:val="22"/>
              </w:rPr>
            </w:pPr>
          </w:p>
        </w:tc>
      </w:tr>
      <w:tr w:rsidR="001A20E4" w:rsidRPr="007F6147" w14:paraId="39C48A02" w14:textId="77777777" w:rsidTr="000D002C">
        <w:tc>
          <w:tcPr>
            <w:tcW w:w="826" w:type="dxa"/>
            <w:gridSpan w:val="2"/>
            <w:shd w:val="clear" w:color="auto" w:fill="auto"/>
          </w:tcPr>
          <w:p w14:paraId="3E11AAA7"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46CCA069" w14:textId="77777777" w:rsidR="001A20E4" w:rsidRPr="003C30CC" w:rsidRDefault="001A20E4" w:rsidP="001A20E4">
            <w:pPr>
              <w:rPr>
                <w:rFonts w:ascii="Arial" w:eastAsia="Calibri" w:hAnsi="Arial" w:cs="Arial"/>
                <w:color w:val="000000"/>
                <w:sz w:val="22"/>
                <w:szCs w:val="22"/>
                <w:highlight w:val="yellow"/>
              </w:rPr>
            </w:pPr>
          </w:p>
        </w:tc>
        <w:tc>
          <w:tcPr>
            <w:tcW w:w="1279" w:type="dxa"/>
            <w:shd w:val="clear" w:color="auto" w:fill="auto"/>
          </w:tcPr>
          <w:p w14:paraId="3332AA85" w14:textId="77777777" w:rsidR="001A20E4" w:rsidRPr="007F6147" w:rsidRDefault="001A20E4" w:rsidP="001A20E4">
            <w:pPr>
              <w:rPr>
                <w:rFonts w:ascii="Arial" w:eastAsia="Calibri" w:hAnsi="Arial" w:cs="Arial"/>
                <w:color w:val="000000"/>
                <w:sz w:val="22"/>
                <w:szCs w:val="22"/>
              </w:rPr>
            </w:pPr>
          </w:p>
        </w:tc>
      </w:tr>
      <w:tr w:rsidR="001A20E4" w:rsidRPr="007F6147" w14:paraId="691D829D" w14:textId="77777777" w:rsidTr="000D002C">
        <w:tc>
          <w:tcPr>
            <w:tcW w:w="826" w:type="dxa"/>
            <w:gridSpan w:val="2"/>
            <w:shd w:val="clear" w:color="auto" w:fill="auto"/>
          </w:tcPr>
          <w:p w14:paraId="43EF3276" w14:textId="2CD12617" w:rsidR="001A20E4" w:rsidRPr="007F6147" w:rsidRDefault="00EB4EFA" w:rsidP="001A20E4">
            <w:pPr>
              <w:rPr>
                <w:rFonts w:ascii="Arial" w:eastAsia="Calibri" w:hAnsi="Arial" w:cs="Arial"/>
                <w:color w:val="000000"/>
                <w:sz w:val="22"/>
                <w:szCs w:val="22"/>
              </w:rPr>
            </w:pPr>
            <w:r>
              <w:rPr>
                <w:rFonts w:ascii="Arial" w:eastAsia="Calibri" w:hAnsi="Arial" w:cs="Arial"/>
                <w:color w:val="000000"/>
                <w:sz w:val="22"/>
                <w:szCs w:val="22"/>
              </w:rPr>
              <w:t>11.</w:t>
            </w:r>
            <w:r w:rsidR="00D8470E">
              <w:rPr>
                <w:rFonts w:ascii="Arial" w:eastAsia="Calibri" w:hAnsi="Arial" w:cs="Arial"/>
                <w:color w:val="000000"/>
                <w:sz w:val="22"/>
                <w:szCs w:val="22"/>
              </w:rPr>
              <w:t>2</w:t>
            </w:r>
          </w:p>
        </w:tc>
        <w:tc>
          <w:tcPr>
            <w:tcW w:w="6966" w:type="dxa"/>
            <w:shd w:val="clear" w:color="auto" w:fill="auto"/>
          </w:tcPr>
          <w:p w14:paraId="4A6FBA80" w14:textId="48DF6322" w:rsidR="001A20E4" w:rsidRPr="003C30CC" w:rsidRDefault="003C30CC" w:rsidP="00E91D7C">
            <w:pPr>
              <w:rPr>
                <w:rFonts w:ascii="Arial" w:eastAsia="Calibri" w:hAnsi="Arial" w:cs="Arial"/>
                <w:color w:val="000000"/>
                <w:sz w:val="22"/>
                <w:szCs w:val="22"/>
              </w:rPr>
            </w:pPr>
            <w:r w:rsidRPr="003C30CC">
              <w:rPr>
                <w:rFonts w:ascii="Arial" w:eastAsia="Calibri" w:hAnsi="Arial" w:cs="Arial"/>
                <w:color w:val="000000"/>
                <w:sz w:val="22"/>
                <w:szCs w:val="22"/>
              </w:rPr>
              <w:t>The paper reported that b</w:t>
            </w:r>
            <w:r w:rsidR="001A20E4" w:rsidRPr="003C30CC">
              <w:rPr>
                <w:rFonts w:ascii="Arial" w:eastAsia="Calibri" w:hAnsi="Arial" w:cs="Arial"/>
                <w:color w:val="000000"/>
                <w:sz w:val="22"/>
                <w:szCs w:val="22"/>
              </w:rPr>
              <w:t>oth gender identity and sexual orientation indicated little variation across institution</w:t>
            </w:r>
            <w:r w:rsidRPr="003C30CC">
              <w:rPr>
                <w:rFonts w:ascii="Arial" w:eastAsia="Calibri" w:hAnsi="Arial" w:cs="Arial"/>
                <w:color w:val="000000"/>
                <w:sz w:val="22"/>
                <w:szCs w:val="22"/>
              </w:rPr>
              <w:t xml:space="preserve">s </w:t>
            </w:r>
            <w:r w:rsidR="001A20E4" w:rsidRPr="003C30CC">
              <w:rPr>
                <w:rFonts w:ascii="Arial" w:eastAsia="Calibri" w:hAnsi="Arial" w:cs="Arial"/>
                <w:color w:val="000000"/>
                <w:sz w:val="22"/>
                <w:szCs w:val="22"/>
              </w:rPr>
              <w:t>and subject</w:t>
            </w:r>
            <w:r w:rsidRPr="003C30CC">
              <w:rPr>
                <w:rFonts w:ascii="Arial" w:eastAsia="Calibri" w:hAnsi="Arial" w:cs="Arial"/>
                <w:color w:val="000000"/>
                <w:sz w:val="22"/>
                <w:szCs w:val="22"/>
              </w:rPr>
              <w:t>s</w:t>
            </w:r>
            <w:r w:rsidR="001A20E4" w:rsidRPr="003C30CC">
              <w:rPr>
                <w:rFonts w:ascii="Arial" w:eastAsia="Calibri" w:hAnsi="Arial" w:cs="Arial"/>
                <w:color w:val="000000"/>
                <w:sz w:val="22"/>
                <w:szCs w:val="22"/>
              </w:rPr>
              <w:t>.</w:t>
            </w:r>
            <w:r w:rsidR="00453EF6" w:rsidRPr="003C30CC">
              <w:rPr>
                <w:rFonts w:ascii="Arial" w:eastAsia="Calibri" w:hAnsi="Arial" w:cs="Arial"/>
                <w:color w:val="000000"/>
                <w:sz w:val="22"/>
                <w:szCs w:val="22"/>
              </w:rPr>
              <w:t xml:space="preserve"> </w:t>
            </w:r>
            <w:r w:rsidR="001A20E4" w:rsidRPr="003C30CC">
              <w:rPr>
                <w:rFonts w:ascii="Arial" w:eastAsia="Calibri" w:hAnsi="Arial" w:cs="Arial"/>
                <w:color w:val="000000"/>
                <w:sz w:val="22"/>
                <w:szCs w:val="22"/>
              </w:rPr>
              <w:t xml:space="preserve"> Distribution of religion and belief varied a little, mostly between Christian, Muslim, no religion and information refused.  The Committee </w:t>
            </w:r>
            <w:r w:rsidR="00E91D7C">
              <w:rPr>
                <w:rFonts w:ascii="Arial" w:eastAsia="Calibri" w:hAnsi="Arial" w:cs="Arial"/>
                <w:color w:val="000000"/>
                <w:sz w:val="22"/>
                <w:szCs w:val="22"/>
              </w:rPr>
              <w:t xml:space="preserve">considered </w:t>
            </w:r>
            <w:r w:rsidR="001A20E4" w:rsidRPr="003C30CC">
              <w:rPr>
                <w:rFonts w:ascii="Arial" w:eastAsia="Calibri" w:hAnsi="Arial" w:cs="Arial"/>
                <w:color w:val="000000"/>
                <w:sz w:val="22"/>
                <w:szCs w:val="22"/>
              </w:rPr>
              <w:t>that the</w:t>
            </w:r>
            <w:r w:rsidR="00E91D7C">
              <w:rPr>
                <w:rFonts w:ascii="Arial" w:eastAsia="Calibri" w:hAnsi="Arial" w:cs="Arial"/>
                <w:color w:val="000000"/>
                <w:sz w:val="22"/>
                <w:szCs w:val="22"/>
              </w:rPr>
              <w:t xml:space="preserve"> most significant variant </w:t>
            </w:r>
            <w:r w:rsidR="001A20E4" w:rsidRPr="003C30CC">
              <w:rPr>
                <w:rFonts w:ascii="Arial" w:eastAsia="Calibri" w:hAnsi="Arial" w:cs="Arial"/>
                <w:color w:val="000000"/>
                <w:sz w:val="22"/>
                <w:szCs w:val="22"/>
              </w:rPr>
              <w:t xml:space="preserve">was </w:t>
            </w:r>
            <w:r w:rsidR="00431279" w:rsidRPr="003C30CC">
              <w:rPr>
                <w:rFonts w:ascii="Arial" w:eastAsia="Calibri" w:hAnsi="Arial" w:cs="Arial"/>
                <w:color w:val="000000"/>
                <w:sz w:val="22"/>
                <w:szCs w:val="22"/>
              </w:rPr>
              <w:t>the high number of</w:t>
            </w:r>
            <w:r w:rsidR="001A20E4" w:rsidRPr="003C30CC">
              <w:rPr>
                <w:rFonts w:ascii="Arial" w:eastAsia="Calibri" w:hAnsi="Arial" w:cs="Arial"/>
                <w:color w:val="000000"/>
                <w:sz w:val="22"/>
                <w:szCs w:val="22"/>
              </w:rPr>
              <w:t xml:space="preserve"> </w:t>
            </w:r>
            <w:r w:rsidRPr="003C30CC">
              <w:rPr>
                <w:rFonts w:ascii="Arial" w:eastAsia="Calibri" w:hAnsi="Arial" w:cs="Arial"/>
                <w:color w:val="000000"/>
                <w:sz w:val="22"/>
                <w:szCs w:val="22"/>
              </w:rPr>
              <w:t xml:space="preserve">AUB </w:t>
            </w:r>
            <w:r w:rsidR="001A20E4" w:rsidRPr="003C30CC">
              <w:rPr>
                <w:rFonts w:ascii="Arial" w:eastAsia="Calibri" w:hAnsi="Arial" w:cs="Arial"/>
                <w:color w:val="000000"/>
                <w:sz w:val="22"/>
                <w:szCs w:val="22"/>
              </w:rPr>
              <w:t>students</w:t>
            </w:r>
            <w:r w:rsidR="00431279" w:rsidRPr="003C30CC">
              <w:rPr>
                <w:rFonts w:ascii="Arial" w:eastAsia="Calibri" w:hAnsi="Arial" w:cs="Arial"/>
                <w:color w:val="000000"/>
                <w:sz w:val="22"/>
                <w:szCs w:val="22"/>
              </w:rPr>
              <w:t xml:space="preserve"> who</w:t>
            </w:r>
            <w:r w:rsidR="001A20E4" w:rsidRPr="003C30CC">
              <w:rPr>
                <w:rFonts w:ascii="Arial" w:eastAsia="Calibri" w:hAnsi="Arial" w:cs="Arial"/>
                <w:color w:val="000000"/>
                <w:sz w:val="22"/>
                <w:szCs w:val="22"/>
              </w:rPr>
              <w:t xml:space="preserve"> re</w:t>
            </w:r>
            <w:r w:rsidR="00431279" w:rsidRPr="003C30CC">
              <w:rPr>
                <w:rFonts w:ascii="Arial" w:eastAsia="Calibri" w:hAnsi="Arial" w:cs="Arial"/>
                <w:color w:val="000000"/>
                <w:sz w:val="22"/>
                <w:szCs w:val="22"/>
              </w:rPr>
              <w:t>fused to provide</w:t>
            </w:r>
            <w:r w:rsidR="001A20E4" w:rsidRPr="003C30CC">
              <w:rPr>
                <w:rFonts w:ascii="Arial" w:eastAsia="Calibri" w:hAnsi="Arial" w:cs="Arial"/>
                <w:color w:val="000000"/>
                <w:sz w:val="22"/>
                <w:szCs w:val="22"/>
              </w:rPr>
              <w:t xml:space="preserve"> information</w:t>
            </w:r>
            <w:r w:rsidR="00F81497" w:rsidRPr="003C30CC">
              <w:rPr>
                <w:rFonts w:ascii="Arial" w:eastAsia="Calibri" w:hAnsi="Arial" w:cs="Arial"/>
                <w:color w:val="000000"/>
                <w:sz w:val="22"/>
                <w:szCs w:val="22"/>
              </w:rPr>
              <w:t>,</w:t>
            </w:r>
            <w:r w:rsidR="001A20E4" w:rsidRPr="003C30CC">
              <w:rPr>
                <w:rFonts w:ascii="Arial" w:eastAsia="Calibri" w:hAnsi="Arial" w:cs="Arial"/>
                <w:color w:val="000000"/>
                <w:sz w:val="22"/>
                <w:szCs w:val="22"/>
              </w:rPr>
              <w:t xml:space="preserve"> </w:t>
            </w:r>
            <w:r w:rsidR="00F81497" w:rsidRPr="003C30CC">
              <w:rPr>
                <w:rFonts w:ascii="Arial" w:eastAsia="Calibri" w:hAnsi="Arial" w:cs="Arial"/>
                <w:color w:val="000000"/>
                <w:sz w:val="22"/>
                <w:szCs w:val="22"/>
              </w:rPr>
              <w:t>compared</w:t>
            </w:r>
            <w:r w:rsidR="001A20E4" w:rsidRPr="003C30CC">
              <w:rPr>
                <w:rFonts w:ascii="Arial" w:eastAsia="Calibri" w:hAnsi="Arial" w:cs="Arial"/>
                <w:color w:val="000000"/>
                <w:sz w:val="22"/>
                <w:szCs w:val="22"/>
              </w:rPr>
              <w:t xml:space="preserve"> to the rest </w:t>
            </w:r>
            <w:r w:rsidR="00431279" w:rsidRPr="003C30CC">
              <w:rPr>
                <w:rFonts w:ascii="Arial" w:eastAsia="Calibri" w:hAnsi="Arial" w:cs="Arial"/>
                <w:color w:val="000000"/>
                <w:sz w:val="22"/>
                <w:szCs w:val="22"/>
              </w:rPr>
              <w:t>of the sector.</w:t>
            </w:r>
          </w:p>
        </w:tc>
        <w:tc>
          <w:tcPr>
            <w:tcW w:w="1279" w:type="dxa"/>
            <w:shd w:val="clear" w:color="auto" w:fill="auto"/>
          </w:tcPr>
          <w:p w14:paraId="3B528DFA" w14:textId="77777777" w:rsidR="001A20E4" w:rsidRPr="007F6147" w:rsidRDefault="001A20E4" w:rsidP="001A20E4">
            <w:pPr>
              <w:rPr>
                <w:rFonts w:ascii="Arial" w:eastAsia="Calibri" w:hAnsi="Arial" w:cs="Arial"/>
                <w:color w:val="000000"/>
                <w:sz w:val="22"/>
                <w:szCs w:val="22"/>
              </w:rPr>
            </w:pPr>
          </w:p>
        </w:tc>
      </w:tr>
      <w:tr w:rsidR="001A20E4" w:rsidRPr="007F6147" w14:paraId="46659BFC" w14:textId="77777777" w:rsidTr="000D002C">
        <w:tc>
          <w:tcPr>
            <w:tcW w:w="826" w:type="dxa"/>
            <w:gridSpan w:val="2"/>
            <w:shd w:val="clear" w:color="auto" w:fill="auto"/>
          </w:tcPr>
          <w:p w14:paraId="2C28B639"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30E385D8" w14:textId="66DC30BE" w:rsidR="004B0CD0" w:rsidRDefault="004B0CD0" w:rsidP="003C30CC">
            <w:pPr>
              <w:rPr>
                <w:rFonts w:ascii="Arial" w:eastAsia="Calibri" w:hAnsi="Arial" w:cs="Arial"/>
                <w:color w:val="000000"/>
                <w:sz w:val="22"/>
                <w:szCs w:val="22"/>
              </w:rPr>
            </w:pPr>
          </w:p>
        </w:tc>
        <w:tc>
          <w:tcPr>
            <w:tcW w:w="1279" w:type="dxa"/>
            <w:shd w:val="clear" w:color="auto" w:fill="auto"/>
          </w:tcPr>
          <w:p w14:paraId="239280D8" w14:textId="77777777" w:rsidR="001A20E4" w:rsidRPr="007F6147" w:rsidRDefault="001A20E4" w:rsidP="001A20E4">
            <w:pPr>
              <w:rPr>
                <w:rFonts w:ascii="Arial" w:eastAsia="Calibri" w:hAnsi="Arial" w:cs="Arial"/>
                <w:color w:val="000000"/>
                <w:sz w:val="22"/>
                <w:szCs w:val="22"/>
              </w:rPr>
            </w:pPr>
          </w:p>
        </w:tc>
      </w:tr>
      <w:tr w:rsidR="001A20E4" w:rsidRPr="007F6147" w14:paraId="56698EDD" w14:textId="77777777" w:rsidTr="000D002C">
        <w:tc>
          <w:tcPr>
            <w:tcW w:w="826" w:type="dxa"/>
            <w:gridSpan w:val="2"/>
            <w:shd w:val="clear" w:color="auto" w:fill="auto"/>
          </w:tcPr>
          <w:p w14:paraId="431DF142" w14:textId="77777777" w:rsidR="001A20E4" w:rsidRPr="00C61638" w:rsidRDefault="001A20E4" w:rsidP="001A20E4">
            <w:pPr>
              <w:rPr>
                <w:rFonts w:ascii="Arial" w:eastAsia="Calibri" w:hAnsi="Arial" w:cs="Arial"/>
                <w:b/>
                <w:color w:val="000000"/>
                <w:sz w:val="22"/>
                <w:szCs w:val="22"/>
              </w:rPr>
            </w:pPr>
            <w:r>
              <w:rPr>
                <w:rFonts w:ascii="Arial" w:eastAsia="Calibri" w:hAnsi="Arial" w:cs="Arial"/>
                <w:b/>
                <w:color w:val="000000"/>
                <w:sz w:val="22"/>
                <w:szCs w:val="22"/>
              </w:rPr>
              <w:t>12.0</w:t>
            </w:r>
          </w:p>
        </w:tc>
        <w:tc>
          <w:tcPr>
            <w:tcW w:w="6966" w:type="dxa"/>
            <w:shd w:val="clear" w:color="auto" w:fill="auto"/>
          </w:tcPr>
          <w:p w14:paraId="6EBD3B3A" w14:textId="77777777" w:rsidR="001A20E4" w:rsidRPr="00C61638" w:rsidRDefault="001A20E4" w:rsidP="001A20E4">
            <w:pPr>
              <w:rPr>
                <w:rFonts w:ascii="Arial" w:eastAsia="Calibri" w:hAnsi="Arial" w:cs="Arial"/>
                <w:b/>
                <w:color w:val="000000"/>
                <w:sz w:val="22"/>
                <w:szCs w:val="22"/>
              </w:rPr>
            </w:pPr>
            <w:r w:rsidRPr="00C61638">
              <w:rPr>
                <w:rFonts w:ascii="Arial" w:eastAsia="Calibri" w:hAnsi="Arial" w:cs="Arial"/>
                <w:b/>
                <w:color w:val="000000"/>
                <w:sz w:val="22"/>
                <w:szCs w:val="22"/>
              </w:rPr>
              <w:t>Access Agreement 2016/17</w:t>
            </w:r>
          </w:p>
        </w:tc>
        <w:tc>
          <w:tcPr>
            <w:tcW w:w="1279" w:type="dxa"/>
            <w:shd w:val="clear" w:color="auto" w:fill="auto"/>
          </w:tcPr>
          <w:p w14:paraId="6C96207F" w14:textId="77777777" w:rsidR="001A20E4" w:rsidRPr="007F6147" w:rsidRDefault="001A20E4" w:rsidP="001A20E4">
            <w:pPr>
              <w:rPr>
                <w:rFonts w:ascii="Arial" w:eastAsia="Calibri" w:hAnsi="Arial" w:cs="Arial"/>
                <w:color w:val="000000"/>
                <w:sz w:val="22"/>
                <w:szCs w:val="22"/>
              </w:rPr>
            </w:pPr>
          </w:p>
        </w:tc>
      </w:tr>
      <w:tr w:rsidR="001A20E4" w:rsidRPr="007F6147" w14:paraId="43600578" w14:textId="77777777" w:rsidTr="000D002C">
        <w:tc>
          <w:tcPr>
            <w:tcW w:w="826" w:type="dxa"/>
            <w:gridSpan w:val="2"/>
            <w:shd w:val="clear" w:color="auto" w:fill="auto"/>
          </w:tcPr>
          <w:p w14:paraId="2A9A8F53"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0679313B"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7262623F" w14:textId="77777777" w:rsidR="001A20E4" w:rsidRPr="007F6147" w:rsidRDefault="001A20E4" w:rsidP="001A20E4">
            <w:pPr>
              <w:rPr>
                <w:rFonts w:ascii="Arial" w:eastAsia="Calibri" w:hAnsi="Arial" w:cs="Arial"/>
                <w:color w:val="000000"/>
                <w:sz w:val="22"/>
                <w:szCs w:val="22"/>
              </w:rPr>
            </w:pPr>
          </w:p>
        </w:tc>
      </w:tr>
      <w:tr w:rsidR="001A20E4" w:rsidRPr="007F6147" w14:paraId="6B7484CC" w14:textId="77777777" w:rsidTr="000D002C">
        <w:tc>
          <w:tcPr>
            <w:tcW w:w="826" w:type="dxa"/>
            <w:gridSpan w:val="2"/>
            <w:shd w:val="clear" w:color="auto" w:fill="auto"/>
          </w:tcPr>
          <w:p w14:paraId="55BEACBA"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12.1</w:t>
            </w:r>
          </w:p>
        </w:tc>
        <w:tc>
          <w:tcPr>
            <w:tcW w:w="6966" w:type="dxa"/>
            <w:shd w:val="clear" w:color="auto" w:fill="auto"/>
          </w:tcPr>
          <w:p w14:paraId="0EF53723" w14:textId="0203D33C" w:rsidR="001A20E4" w:rsidRPr="007F6147" w:rsidRDefault="001A20E4" w:rsidP="00534F09">
            <w:pPr>
              <w:rPr>
                <w:rFonts w:ascii="Arial" w:eastAsia="Calibri" w:hAnsi="Arial" w:cs="Arial"/>
                <w:color w:val="000000"/>
                <w:sz w:val="22"/>
                <w:szCs w:val="22"/>
              </w:rPr>
            </w:pPr>
            <w:r>
              <w:rPr>
                <w:rFonts w:ascii="Arial" w:eastAsia="Calibri" w:hAnsi="Arial" w:cs="Arial"/>
                <w:color w:val="000000"/>
                <w:sz w:val="22"/>
                <w:szCs w:val="22"/>
              </w:rPr>
              <w:t>The Access Agreement Monitoring Report 2016/17</w:t>
            </w:r>
            <w:r w:rsidR="00F81497">
              <w:rPr>
                <w:rFonts w:ascii="Arial" w:eastAsia="Calibri" w:hAnsi="Arial" w:cs="Arial"/>
                <w:color w:val="000000"/>
                <w:sz w:val="22"/>
                <w:szCs w:val="22"/>
              </w:rPr>
              <w:t xml:space="preserve"> </w:t>
            </w:r>
            <w:r w:rsidR="00534F09">
              <w:rPr>
                <w:rFonts w:ascii="Arial" w:eastAsia="Calibri" w:hAnsi="Arial" w:cs="Arial"/>
                <w:color w:val="000000"/>
                <w:sz w:val="22"/>
                <w:szCs w:val="22"/>
              </w:rPr>
              <w:t xml:space="preserve">had been </w:t>
            </w:r>
            <w:r>
              <w:rPr>
                <w:rFonts w:ascii="Arial" w:eastAsia="Calibri" w:hAnsi="Arial" w:cs="Arial"/>
                <w:color w:val="000000"/>
                <w:sz w:val="22"/>
                <w:szCs w:val="22"/>
              </w:rPr>
              <w:t>submitted to the Office of Fair Access (OFFA) by the deadline</w:t>
            </w:r>
            <w:r w:rsidR="00534F09">
              <w:rPr>
                <w:rFonts w:ascii="Arial" w:eastAsia="Calibri" w:hAnsi="Arial" w:cs="Arial"/>
                <w:color w:val="000000"/>
                <w:sz w:val="22"/>
                <w:szCs w:val="22"/>
              </w:rPr>
              <w:t xml:space="preserve"> of</w:t>
            </w:r>
            <w:r>
              <w:rPr>
                <w:rFonts w:ascii="Arial" w:eastAsia="Calibri" w:hAnsi="Arial" w:cs="Arial"/>
                <w:color w:val="000000"/>
                <w:sz w:val="22"/>
                <w:szCs w:val="22"/>
              </w:rPr>
              <w:t xml:space="preserve"> 17 January 2018. </w:t>
            </w:r>
            <w:r w:rsidR="00DE0423">
              <w:rPr>
                <w:rFonts w:ascii="Arial" w:eastAsia="Calibri" w:hAnsi="Arial" w:cs="Arial"/>
                <w:color w:val="000000"/>
                <w:sz w:val="22"/>
                <w:szCs w:val="22"/>
              </w:rPr>
              <w:t xml:space="preserve"> </w:t>
            </w:r>
            <w:r w:rsidR="00534F09">
              <w:rPr>
                <w:rFonts w:ascii="Arial" w:eastAsia="Calibri" w:hAnsi="Arial" w:cs="Arial"/>
                <w:color w:val="000000"/>
                <w:sz w:val="22"/>
                <w:szCs w:val="22"/>
              </w:rPr>
              <w:t>The papers also included the C</w:t>
            </w:r>
            <w:r>
              <w:rPr>
                <w:rFonts w:ascii="Arial" w:eastAsia="Calibri" w:hAnsi="Arial" w:cs="Arial"/>
                <w:color w:val="000000"/>
                <w:sz w:val="22"/>
                <w:szCs w:val="22"/>
              </w:rPr>
              <w:t>ommentary</w:t>
            </w:r>
            <w:r w:rsidR="00534F09">
              <w:rPr>
                <w:rFonts w:ascii="Arial" w:eastAsia="Calibri" w:hAnsi="Arial" w:cs="Arial"/>
                <w:color w:val="000000"/>
                <w:sz w:val="22"/>
                <w:szCs w:val="22"/>
              </w:rPr>
              <w:t>, which provided further detail in support of the numbers provided in the formal tables</w:t>
            </w:r>
            <w:r>
              <w:rPr>
                <w:rFonts w:ascii="Arial" w:eastAsia="Calibri" w:hAnsi="Arial" w:cs="Arial"/>
                <w:color w:val="000000"/>
                <w:sz w:val="22"/>
                <w:szCs w:val="22"/>
              </w:rPr>
              <w:t>.</w:t>
            </w:r>
            <w:r w:rsidR="00F81497">
              <w:rPr>
                <w:rFonts w:ascii="Arial" w:eastAsia="Calibri" w:hAnsi="Arial" w:cs="Arial"/>
                <w:color w:val="000000"/>
                <w:sz w:val="22"/>
                <w:szCs w:val="22"/>
              </w:rPr>
              <w:t xml:space="preserve">  No response had </w:t>
            </w:r>
            <w:r w:rsidR="00534F09">
              <w:rPr>
                <w:rFonts w:ascii="Arial" w:eastAsia="Calibri" w:hAnsi="Arial" w:cs="Arial"/>
                <w:color w:val="000000"/>
                <w:sz w:val="22"/>
                <w:szCs w:val="22"/>
              </w:rPr>
              <w:t xml:space="preserve">yet </w:t>
            </w:r>
            <w:r w:rsidR="00F81497">
              <w:rPr>
                <w:rFonts w:ascii="Arial" w:eastAsia="Calibri" w:hAnsi="Arial" w:cs="Arial"/>
                <w:color w:val="000000"/>
                <w:sz w:val="22"/>
                <w:szCs w:val="22"/>
              </w:rPr>
              <w:t xml:space="preserve">been received from OFFA.  It was noted that the </w:t>
            </w:r>
            <w:r w:rsidR="00534F09">
              <w:rPr>
                <w:rFonts w:ascii="Arial" w:eastAsia="Calibri" w:hAnsi="Arial" w:cs="Arial"/>
                <w:color w:val="000000"/>
                <w:sz w:val="22"/>
                <w:szCs w:val="22"/>
              </w:rPr>
              <w:t xml:space="preserve">new </w:t>
            </w:r>
            <w:r w:rsidR="00F81497">
              <w:rPr>
                <w:rFonts w:ascii="Arial" w:eastAsia="Calibri" w:hAnsi="Arial" w:cs="Arial"/>
                <w:color w:val="000000"/>
                <w:sz w:val="22"/>
                <w:szCs w:val="22"/>
              </w:rPr>
              <w:t>Access and Participation Statements</w:t>
            </w:r>
            <w:r w:rsidR="00534F09">
              <w:rPr>
                <w:rFonts w:ascii="Arial" w:eastAsia="Calibri" w:hAnsi="Arial" w:cs="Arial"/>
                <w:color w:val="000000"/>
                <w:sz w:val="22"/>
                <w:szCs w:val="22"/>
              </w:rPr>
              <w:t xml:space="preserve">, </w:t>
            </w:r>
            <w:r w:rsidR="00534F09">
              <w:rPr>
                <w:rFonts w:ascii="Arial" w:eastAsia="Calibri" w:hAnsi="Arial" w:cs="Arial"/>
                <w:color w:val="000000"/>
                <w:sz w:val="22"/>
                <w:szCs w:val="22"/>
              </w:rPr>
              <w:lastRenderedPageBreak/>
              <w:t>replacing Access Agreements,</w:t>
            </w:r>
            <w:r w:rsidR="00F81497">
              <w:rPr>
                <w:rFonts w:ascii="Arial" w:eastAsia="Calibri" w:hAnsi="Arial" w:cs="Arial"/>
                <w:color w:val="000000"/>
                <w:sz w:val="22"/>
                <w:szCs w:val="22"/>
              </w:rPr>
              <w:t xml:space="preserve"> were due to be written in the coming months.</w:t>
            </w:r>
          </w:p>
        </w:tc>
        <w:tc>
          <w:tcPr>
            <w:tcW w:w="1279" w:type="dxa"/>
            <w:shd w:val="clear" w:color="auto" w:fill="auto"/>
          </w:tcPr>
          <w:p w14:paraId="7050EBD7" w14:textId="77777777" w:rsidR="001A20E4" w:rsidRPr="007F6147" w:rsidRDefault="001A20E4" w:rsidP="001A20E4">
            <w:pPr>
              <w:rPr>
                <w:rFonts w:ascii="Arial" w:eastAsia="Calibri" w:hAnsi="Arial" w:cs="Arial"/>
                <w:color w:val="000000"/>
                <w:sz w:val="22"/>
                <w:szCs w:val="22"/>
              </w:rPr>
            </w:pPr>
          </w:p>
        </w:tc>
      </w:tr>
      <w:tr w:rsidR="001A20E4" w:rsidRPr="007F6147" w14:paraId="45DE1CD0" w14:textId="77777777" w:rsidTr="000D002C">
        <w:tc>
          <w:tcPr>
            <w:tcW w:w="826" w:type="dxa"/>
            <w:gridSpan w:val="2"/>
            <w:shd w:val="clear" w:color="auto" w:fill="auto"/>
          </w:tcPr>
          <w:p w14:paraId="70178350"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11581FB"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41286601" w14:textId="77777777" w:rsidR="001A20E4" w:rsidRPr="007F6147" w:rsidRDefault="001A20E4" w:rsidP="001A20E4">
            <w:pPr>
              <w:rPr>
                <w:rFonts w:ascii="Arial" w:eastAsia="Calibri" w:hAnsi="Arial" w:cs="Arial"/>
                <w:color w:val="000000"/>
                <w:sz w:val="22"/>
                <w:szCs w:val="22"/>
              </w:rPr>
            </w:pPr>
          </w:p>
        </w:tc>
      </w:tr>
      <w:tr w:rsidR="001A20E4" w:rsidRPr="007F6147" w14:paraId="4F58E01B" w14:textId="77777777" w:rsidTr="000D002C">
        <w:tc>
          <w:tcPr>
            <w:tcW w:w="826" w:type="dxa"/>
            <w:gridSpan w:val="2"/>
            <w:shd w:val="clear" w:color="auto" w:fill="auto"/>
          </w:tcPr>
          <w:p w14:paraId="75043957" w14:textId="77777777" w:rsidR="001A20E4" w:rsidRPr="00C61638" w:rsidRDefault="001A20E4" w:rsidP="001A20E4">
            <w:pPr>
              <w:rPr>
                <w:rFonts w:ascii="Arial" w:eastAsia="Calibri" w:hAnsi="Arial" w:cs="Arial"/>
                <w:b/>
                <w:color w:val="000000"/>
                <w:sz w:val="22"/>
                <w:szCs w:val="22"/>
              </w:rPr>
            </w:pPr>
            <w:r>
              <w:rPr>
                <w:rFonts w:ascii="Arial" w:eastAsia="Calibri" w:hAnsi="Arial" w:cs="Arial"/>
                <w:b/>
                <w:color w:val="000000"/>
                <w:sz w:val="22"/>
                <w:szCs w:val="22"/>
              </w:rPr>
              <w:t>13.0</w:t>
            </w:r>
          </w:p>
        </w:tc>
        <w:tc>
          <w:tcPr>
            <w:tcW w:w="6966" w:type="dxa"/>
            <w:shd w:val="clear" w:color="auto" w:fill="auto"/>
          </w:tcPr>
          <w:p w14:paraId="3E18C062" w14:textId="77777777" w:rsidR="001A20E4" w:rsidRPr="002C1C2C" w:rsidRDefault="001A20E4" w:rsidP="001A20E4">
            <w:pPr>
              <w:rPr>
                <w:rFonts w:ascii="Arial" w:eastAsia="Calibri" w:hAnsi="Arial" w:cs="Arial"/>
                <w:b/>
                <w:color w:val="000000"/>
                <w:sz w:val="22"/>
                <w:szCs w:val="22"/>
              </w:rPr>
            </w:pPr>
            <w:r w:rsidRPr="002C1C2C">
              <w:rPr>
                <w:rFonts w:ascii="Arial" w:eastAsia="Calibri" w:hAnsi="Arial" w:cs="Arial"/>
                <w:b/>
                <w:color w:val="000000"/>
                <w:sz w:val="22"/>
                <w:szCs w:val="22"/>
              </w:rPr>
              <w:t xml:space="preserve">Disabled Access Report </w:t>
            </w:r>
          </w:p>
        </w:tc>
        <w:tc>
          <w:tcPr>
            <w:tcW w:w="1279" w:type="dxa"/>
            <w:shd w:val="clear" w:color="auto" w:fill="auto"/>
          </w:tcPr>
          <w:p w14:paraId="56993A27" w14:textId="77777777" w:rsidR="001A20E4" w:rsidRPr="007F6147" w:rsidRDefault="001A20E4" w:rsidP="001A20E4">
            <w:pPr>
              <w:rPr>
                <w:rFonts w:ascii="Arial" w:eastAsia="Calibri" w:hAnsi="Arial" w:cs="Arial"/>
                <w:color w:val="000000"/>
                <w:sz w:val="22"/>
                <w:szCs w:val="22"/>
              </w:rPr>
            </w:pPr>
          </w:p>
        </w:tc>
      </w:tr>
      <w:tr w:rsidR="001A20E4" w:rsidRPr="007F6147" w14:paraId="05849DC8" w14:textId="77777777" w:rsidTr="000D002C">
        <w:tc>
          <w:tcPr>
            <w:tcW w:w="826" w:type="dxa"/>
            <w:gridSpan w:val="2"/>
            <w:shd w:val="clear" w:color="auto" w:fill="auto"/>
          </w:tcPr>
          <w:p w14:paraId="1F9A41E7"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7BDF0971"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367A1BAD" w14:textId="77777777" w:rsidR="001A20E4" w:rsidRPr="007F6147" w:rsidRDefault="001A20E4" w:rsidP="001A20E4">
            <w:pPr>
              <w:rPr>
                <w:rFonts w:ascii="Arial" w:eastAsia="Calibri" w:hAnsi="Arial" w:cs="Arial"/>
                <w:color w:val="000000"/>
                <w:sz w:val="22"/>
                <w:szCs w:val="22"/>
              </w:rPr>
            </w:pPr>
          </w:p>
        </w:tc>
      </w:tr>
      <w:tr w:rsidR="001A20E4" w:rsidRPr="007F6147" w14:paraId="53A72F3C" w14:textId="77777777" w:rsidTr="000D002C">
        <w:tc>
          <w:tcPr>
            <w:tcW w:w="826" w:type="dxa"/>
            <w:gridSpan w:val="2"/>
            <w:shd w:val="clear" w:color="auto" w:fill="auto"/>
          </w:tcPr>
          <w:p w14:paraId="4BA5C4A4"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13.1</w:t>
            </w:r>
          </w:p>
        </w:tc>
        <w:tc>
          <w:tcPr>
            <w:tcW w:w="6966" w:type="dxa"/>
            <w:shd w:val="clear" w:color="auto" w:fill="auto"/>
          </w:tcPr>
          <w:p w14:paraId="3175B041" w14:textId="548472DF" w:rsidR="001A20E4" w:rsidRPr="007F6147" w:rsidRDefault="001A20E4" w:rsidP="003F29E9">
            <w:pPr>
              <w:rPr>
                <w:rFonts w:ascii="Arial" w:eastAsia="Calibri" w:hAnsi="Arial" w:cs="Arial"/>
                <w:color w:val="000000"/>
                <w:sz w:val="22"/>
                <w:szCs w:val="22"/>
              </w:rPr>
            </w:pPr>
            <w:r>
              <w:rPr>
                <w:rFonts w:ascii="Arial" w:eastAsia="Calibri" w:hAnsi="Arial" w:cs="Arial"/>
                <w:color w:val="000000"/>
                <w:sz w:val="22"/>
                <w:szCs w:val="22"/>
              </w:rPr>
              <w:t xml:space="preserve">The </w:t>
            </w:r>
            <w:r w:rsidR="00453EF6">
              <w:rPr>
                <w:rFonts w:ascii="Arial" w:eastAsia="Calibri" w:hAnsi="Arial" w:cs="Arial"/>
                <w:color w:val="000000"/>
                <w:sz w:val="22"/>
                <w:szCs w:val="22"/>
              </w:rPr>
              <w:t xml:space="preserve">Disabled Access Report </w:t>
            </w:r>
            <w:r w:rsidR="00F81497">
              <w:rPr>
                <w:rFonts w:ascii="Arial" w:eastAsia="Calibri" w:hAnsi="Arial" w:cs="Arial"/>
                <w:color w:val="000000"/>
                <w:sz w:val="22"/>
                <w:szCs w:val="22"/>
              </w:rPr>
              <w:t>detailed</w:t>
            </w:r>
            <w:r w:rsidR="00453EF6">
              <w:rPr>
                <w:rFonts w:ascii="Arial" w:eastAsia="Calibri" w:hAnsi="Arial" w:cs="Arial"/>
                <w:color w:val="000000"/>
                <w:sz w:val="22"/>
                <w:szCs w:val="22"/>
              </w:rPr>
              <w:t xml:space="preserve"> that n</w:t>
            </w:r>
            <w:r>
              <w:rPr>
                <w:rFonts w:ascii="Arial" w:eastAsia="Calibri" w:hAnsi="Arial" w:cs="Arial"/>
                <w:color w:val="000000"/>
                <w:sz w:val="22"/>
                <w:szCs w:val="22"/>
              </w:rPr>
              <w:t>o formal complaints relating to issues of physical disability had been received</w:t>
            </w:r>
            <w:r w:rsidR="003F29E9">
              <w:rPr>
                <w:rFonts w:ascii="Arial" w:eastAsia="Calibri" w:hAnsi="Arial" w:cs="Arial"/>
                <w:color w:val="000000"/>
                <w:sz w:val="22"/>
                <w:szCs w:val="22"/>
              </w:rPr>
              <w:t>.  H</w:t>
            </w:r>
            <w:r w:rsidR="00453EF6">
              <w:rPr>
                <w:rFonts w:ascii="Arial" w:eastAsia="Calibri" w:hAnsi="Arial" w:cs="Arial"/>
                <w:color w:val="000000"/>
                <w:sz w:val="22"/>
                <w:szCs w:val="22"/>
              </w:rPr>
              <w:t>owever</w:t>
            </w:r>
            <w:r w:rsidR="003F29E9">
              <w:rPr>
                <w:rFonts w:ascii="Arial" w:eastAsia="Calibri" w:hAnsi="Arial" w:cs="Arial"/>
                <w:color w:val="000000"/>
                <w:sz w:val="22"/>
                <w:szCs w:val="22"/>
              </w:rPr>
              <w:t>,</w:t>
            </w:r>
            <w:r>
              <w:rPr>
                <w:rFonts w:ascii="Arial" w:eastAsia="Calibri" w:hAnsi="Arial" w:cs="Arial"/>
                <w:color w:val="000000"/>
                <w:sz w:val="22"/>
                <w:szCs w:val="22"/>
              </w:rPr>
              <w:t xml:space="preserve"> there had been </w:t>
            </w:r>
            <w:r w:rsidR="004D2E24">
              <w:rPr>
                <w:rFonts w:ascii="Arial" w:eastAsia="Calibri" w:hAnsi="Arial" w:cs="Arial"/>
                <w:color w:val="000000"/>
                <w:sz w:val="22"/>
                <w:szCs w:val="22"/>
              </w:rPr>
              <w:t>multiple</w:t>
            </w:r>
            <w:r>
              <w:rPr>
                <w:rFonts w:ascii="Arial" w:eastAsia="Calibri" w:hAnsi="Arial" w:cs="Arial"/>
                <w:color w:val="000000"/>
                <w:sz w:val="22"/>
                <w:szCs w:val="22"/>
              </w:rPr>
              <w:t xml:space="preserve"> lift issues</w:t>
            </w:r>
            <w:r w:rsidR="000615F0">
              <w:rPr>
                <w:rFonts w:ascii="Arial" w:eastAsia="Calibri" w:hAnsi="Arial" w:cs="Arial"/>
                <w:color w:val="000000"/>
                <w:sz w:val="22"/>
                <w:szCs w:val="22"/>
              </w:rPr>
              <w:t xml:space="preserve"> reported</w:t>
            </w:r>
            <w:r>
              <w:rPr>
                <w:rFonts w:ascii="Arial" w:eastAsia="Calibri" w:hAnsi="Arial" w:cs="Arial"/>
                <w:color w:val="000000"/>
                <w:sz w:val="22"/>
                <w:szCs w:val="22"/>
              </w:rPr>
              <w:t>.  The Chair noted that the report was disappointing, as historically the lifts had been</w:t>
            </w:r>
            <w:r w:rsidR="003F29E9">
              <w:rPr>
                <w:rFonts w:ascii="Arial" w:eastAsia="Calibri" w:hAnsi="Arial" w:cs="Arial"/>
                <w:color w:val="000000"/>
                <w:sz w:val="22"/>
                <w:szCs w:val="22"/>
              </w:rPr>
              <w:t xml:space="preserve"> in good working order, but there were now more issues occurring than expected.</w:t>
            </w:r>
            <w:r w:rsidR="007914B8">
              <w:rPr>
                <w:rFonts w:ascii="Arial" w:eastAsia="Calibri" w:hAnsi="Arial" w:cs="Arial"/>
                <w:color w:val="000000"/>
                <w:sz w:val="22"/>
                <w:szCs w:val="22"/>
              </w:rPr>
              <w:t xml:space="preserve">  The report was for information only, but this matter should be kept under review.</w:t>
            </w:r>
          </w:p>
        </w:tc>
        <w:tc>
          <w:tcPr>
            <w:tcW w:w="1279" w:type="dxa"/>
            <w:shd w:val="clear" w:color="auto" w:fill="auto"/>
          </w:tcPr>
          <w:p w14:paraId="0AF77DF1" w14:textId="77777777" w:rsidR="001A20E4" w:rsidRPr="007F6147" w:rsidRDefault="001A20E4" w:rsidP="001A20E4">
            <w:pPr>
              <w:rPr>
                <w:rFonts w:ascii="Arial" w:eastAsia="Calibri" w:hAnsi="Arial" w:cs="Arial"/>
                <w:color w:val="000000"/>
                <w:sz w:val="22"/>
                <w:szCs w:val="22"/>
              </w:rPr>
            </w:pPr>
          </w:p>
        </w:tc>
      </w:tr>
      <w:tr w:rsidR="001A20E4" w:rsidRPr="007F6147" w14:paraId="661A5A46" w14:textId="77777777" w:rsidTr="000D002C">
        <w:tc>
          <w:tcPr>
            <w:tcW w:w="826" w:type="dxa"/>
            <w:gridSpan w:val="2"/>
            <w:shd w:val="clear" w:color="auto" w:fill="auto"/>
          </w:tcPr>
          <w:p w14:paraId="4FCC02D6"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6095B71D"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6A9EB889" w14:textId="77777777" w:rsidR="001A20E4" w:rsidRPr="007F6147" w:rsidRDefault="001A20E4" w:rsidP="001A20E4">
            <w:pPr>
              <w:rPr>
                <w:rFonts w:ascii="Arial" w:eastAsia="Calibri" w:hAnsi="Arial" w:cs="Arial"/>
                <w:color w:val="000000"/>
                <w:sz w:val="22"/>
                <w:szCs w:val="22"/>
              </w:rPr>
            </w:pPr>
          </w:p>
        </w:tc>
      </w:tr>
      <w:tr w:rsidR="001A20E4" w:rsidRPr="007F6147" w14:paraId="7459E7F0" w14:textId="77777777" w:rsidTr="000D002C">
        <w:tc>
          <w:tcPr>
            <w:tcW w:w="826" w:type="dxa"/>
            <w:gridSpan w:val="2"/>
            <w:shd w:val="clear" w:color="auto" w:fill="auto"/>
          </w:tcPr>
          <w:p w14:paraId="1C062EF6" w14:textId="77777777" w:rsidR="001A20E4" w:rsidRPr="00C61638" w:rsidRDefault="001A20E4" w:rsidP="001A20E4">
            <w:pPr>
              <w:rPr>
                <w:rFonts w:ascii="Arial" w:eastAsia="Calibri" w:hAnsi="Arial" w:cs="Arial"/>
                <w:b/>
                <w:color w:val="000000"/>
                <w:sz w:val="22"/>
                <w:szCs w:val="22"/>
              </w:rPr>
            </w:pPr>
            <w:r>
              <w:rPr>
                <w:rFonts w:ascii="Arial" w:eastAsia="Calibri" w:hAnsi="Arial" w:cs="Arial"/>
                <w:b/>
                <w:color w:val="000000"/>
                <w:sz w:val="22"/>
                <w:szCs w:val="22"/>
              </w:rPr>
              <w:t>14.0</w:t>
            </w:r>
          </w:p>
        </w:tc>
        <w:tc>
          <w:tcPr>
            <w:tcW w:w="6966" w:type="dxa"/>
            <w:shd w:val="clear" w:color="auto" w:fill="auto"/>
          </w:tcPr>
          <w:p w14:paraId="34444CB0" w14:textId="77777777" w:rsidR="001A20E4" w:rsidRPr="00C54650" w:rsidRDefault="001A20E4" w:rsidP="001A20E4">
            <w:pPr>
              <w:tabs>
                <w:tab w:val="left" w:pos="0"/>
              </w:tabs>
              <w:rPr>
                <w:rFonts w:ascii="Arial" w:hAnsi="Arial" w:cs="Arial"/>
                <w:color w:val="000000"/>
                <w:sz w:val="22"/>
                <w:szCs w:val="22"/>
              </w:rPr>
            </w:pPr>
            <w:r w:rsidRPr="000B769E">
              <w:rPr>
                <w:rFonts w:ascii="Arial" w:hAnsi="Arial" w:cs="Arial"/>
                <w:b/>
                <w:sz w:val="22"/>
                <w:szCs w:val="22"/>
              </w:rPr>
              <w:t>Any Other Business</w:t>
            </w:r>
          </w:p>
        </w:tc>
        <w:tc>
          <w:tcPr>
            <w:tcW w:w="1279" w:type="dxa"/>
            <w:shd w:val="clear" w:color="auto" w:fill="auto"/>
          </w:tcPr>
          <w:p w14:paraId="3B3ED40E" w14:textId="77777777" w:rsidR="001A20E4" w:rsidRPr="007F6147" w:rsidRDefault="001A20E4" w:rsidP="001A20E4">
            <w:pPr>
              <w:rPr>
                <w:rFonts w:ascii="Arial" w:eastAsia="Calibri" w:hAnsi="Arial" w:cs="Arial"/>
                <w:color w:val="000000"/>
                <w:sz w:val="22"/>
                <w:szCs w:val="22"/>
              </w:rPr>
            </w:pPr>
          </w:p>
        </w:tc>
      </w:tr>
      <w:tr w:rsidR="001A20E4" w:rsidRPr="007F6147" w14:paraId="0B24D32C" w14:textId="77777777" w:rsidTr="000D002C">
        <w:tc>
          <w:tcPr>
            <w:tcW w:w="826" w:type="dxa"/>
            <w:gridSpan w:val="2"/>
            <w:shd w:val="clear" w:color="auto" w:fill="auto"/>
          </w:tcPr>
          <w:p w14:paraId="3823CDA3" w14:textId="77777777" w:rsidR="001A20E4" w:rsidRDefault="001A20E4" w:rsidP="001A20E4">
            <w:pPr>
              <w:rPr>
                <w:rFonts w:ascii="Arial" w:eastAsia="Calibri" w:hAnsi="Arial" w:cs="Arial"/>
                <w:color w:val="000000"/>
                <w:sz w:val="22"/>
                <w:szCs w:val="22"/>
              </w:rPr>
            </w:pPr>
          </w:p>
        </w:tc>
        <w:tc>
          <w:tcPr>
            <w:tcW w:w="6966" w:type="dxa"/>
            <w:shd w:val="clear" w:color="auto" w:fill="auto"/>
          </w:tcPr>
          <w:p w14:paraId="5094ABF9" w14:textId="77777777" w:rsidR="001A20E4" w:rsidRPr="000B769E" w:rsidRDefault="001A20E4" w:rsidP="001A20E4">
            <w:pPr>
              <w:tabs>
                <w:tab w:val="left" w:pos="0"/>
              </w:tabs>
              <w:rPr>
                <w:rFonts w:ascii="Arial" w:hAnsi="Arial" w:cs="Arial"/>
                <w:b/>
                <w:sz w:val="22"/>
                <w:szCs w:val="22"/>
              </w:rPr>
            </w:pPr>
          </w:p>
        </w:tc>
        <w:tc>
          <w:tcPr>
            <w:tcW w:w="1279" w:type="dxa"/>
            <w:shd w:val="clear" w:color="auto" w:fill="auto"/>
          </w:tcPr>
          <w:p w14:paraId="72964D6A" w14:textId="77777777" w:rsidR="001A20E4" w:rsidRPr="007F6147" w:rsidRDefault="001A20E4" w:rsidP="001A20E4">
            <w:pPr>
              <w:rPr>
                <w:rFonts w:ascii="Arial" w:eastAsia="Calibri" w:hAnsi="Arial" w:cs="Arial"/>
                <w:color w:val="000000"/>
                <w:sz w:val="22"/>
                <w:szCs w:val="22"/>
              </w:rPr>
            </w:pPr>
          </w:p>
        </w:tc>
      </w:tr>
      <w:tr w:rsidR="001A20E4" w:rsidRPr="007F6147" w14:paraId="7F3E506B" w14:textId="77777777" w:rsidTr="000D002C">
        <w:tc>
          <w:tcPr>
            <w:tcW w:w="826" w:type="dxa"/>
            <w:gridSpan w:val="2"/>
            <w:shd w:val="clear" w:color="auto" w:fill="auto"/>
          </w:tcPr>
          <w:p w14:paraId="1EC5F59C" w14:textId="77777777" w:rsidR="001A20E4" w:rsidRDefault="001A20E4" w:rsidP="001A20E4">
            <w:pPr>
              <w:rPr>
                <w:rFonts w:ascii="Arial" w:eastAsia="Calibri" w:hAnsi="Arial" w:cs="Arial"/>
                <w:color w:val="000000"/>
                <w:sz w:val="22"/>
                <w:szCs w:val="22"/>
              </w:rPr>
            </w:pPr>
            <w:r>
              <w:rPr>
                <w:rFonts w:ascii="Arial" w:eastAsia="Calibri" w:hAnsi="Arial" w:cs="Arial"/>
                <w:color w:val="000000"/>
                <w:sz w:val="22"/>
                <w:szCs w:val="22"/>
              </w:rPr>
              <w:t>14.1</w:t>
            </w:r>
          </w:p>
        </w:tc>
        <w:tc>
          <w:tcPr>
            <w:tcW w:w="6966" w:type="dxa"/>
            <w:shd w:val="clear" w:color="auto" w:fill="auto"/>
          </w:tcPr>
          <w:p w14:paraId="2B6C251C" w14:textId="77777777" w:rsidR="001A20E4" w:rsidRPr="002C1C2C" w:rsidRDefault="001A20E4" w:rsidP="001A20E4">
            <w:pPr>
              <w:tabs>
                <w:tab w:val="left" w:pos="0"/>
              </w:tabs>
              <w:rPr>
                <w:rFonts w:ascii="Arial" w:hAnsi="Arial" w:cs="Arial"/>
                <w:sz w:val="22"/>
                <w:szCs w:val="22"/>
              </w:rPr>
            </w:pPr>
            <w:r w:rsidRPr="002C1C2C">
              <w:rPr>
                <w:rFonts w:ascii="Arial" w:hAnsi="Arial" w:cs="Arial"/>
                <w:sz w:val="22"/>
                <w:szCs w:val="22"/>
              </w:rPr>
              <w:t>There was no other business.</w:t>
            </w:r>
          </w:p>
        </w:tc>
        <w:tc>
          <w:tcPr>
            <w:tcW w:w="1279" w:type="dxa"/>
            <w:shd w:val="clear" w:color="auto" w:fill="auto"/>
          </w:tcPr>
          <w:p w14:paraId="6ED868ED" w14:textId="77777777" w:rsidR="001A20E4" w:rsidRPr="007F6147" w:rsidRDefault="001A20E4" w:rsidP="001A20E4">
            <w:pPr>
              <w:rPr>
                <w:rFonts w:ascii="Arial" w:eastAsia="Calibri" w:hAnsi="Arial" w:cs="Arial"/>
                <w:color w:val="000000"/>
                <w:sz w:val="22"/>
                <w:szCs w:val="22"/>
              </w:rPr>
            </w:pPr>
          </w:p>
        </w:tc>
      </w:tr>
      <w:tr w:rsidR="001A20E4" w:rsidRPr="007F6147" w14:paraId="5C70E427" w14:textId="77777777" w:rsidTr="000D002C">
        <w:tc>
          <w:tcPr>
            <w:tcW w:w="826" w:type="dxa"/>
            <w:gridSpan w:val="2"/>
            <w:shd w:val="clear" w:color="auto" w:fill="auto"/>
          </w:tcPr>
          <w:p w14:paraId="14A010AF"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BACCE22" w14:textId="77777777" w:rsidR="001A20E4" w:rsidRPr="007F6147" w:rsidRDefault="001A20E4" w:rsidP="001A20E4">
            <w:pPr>
              <w:rPr>
                <w:rFonts w:ascii="Arial" w:eastAsia="Calibri" w:hAnsi="Arial" w:cs="Arial"/>
                <w:color w:val="000000"/>
                <w:sz w:val="22"/>
                <w:szCs w:val="22"/>
              </w:rPr>
            </w:pPr>
          </w:p>
        </w:tc>
        <w:tc>
          <w:tcPr>
            <w:tcW w:w="1279" w:type="dxa"/>
            <w:shd w:val="clear" w:color="auto" w:fill="auto"/>
          </w:tcPr>
          <w:p w14:paraId="0F6CCFE9" w14:textId="77777777" w:rsidR="001A20E4" w:rsidRPr="007F6147" w:rsidRDefault="001A20E4" w:rsidP="001A20E4">
            <w:pPr>
              <w:rPr>
                <w:rFonts w:ascii="Arial" w:eastAsia="Calibri" w:hAnsi="Arial" w:cs="Arial"/>
                <w:color w:val="000000"/>
                <w:sz w:val="22"/>
                <w:szCs w:val="22"/>
              </w:rPr>
            </w:pPr>
          </w:p>
        </w:tc>
      </w:tr>
      <w:tr w:rsidR="001A20E4" w:rsidRPr="007F6147" w14:paraId="2B8B119B" w14:textId="77777777" w:rsidTr="000D002C">
        <w:tc>
          <w:tcPr>
            <w:tcW w:w="826" w:type="dxa"/>
            <w:gridSpan w:val="2"/>
            <w:shd w:val="clear" w:color="auto" w:fill="auto"/>
          </w:tcPr>
          <w:p w14:paraId="71ED8315" w14:textId="77777777" w:rsidR="001A20E4" w:rsidRPr="00C61638" w:rsidRDefault="001A20E4" w:rsidP="001A20E4">
            <w:pPr>
              <w:rPr>
                <w:rFonts w:ascii="Arial" w:eastAsia="Calibri" w:hAnsi="Arial" w:cs="Arial"/>
                <w:b/>
                <w:color w:val="000000"/>
                <w:sz w:val="22"/>
                <w:szCs w:val="22"/>
              </w:rPr>
            </w:pPr>
            <w:r>
              <w:rPr>
                <w:rFonts w:ascii="Arial" w:eastAsia="Calibri" w:hAnsi="Arial" w:cs="Arial"/>
                <w:b/>
                <w:color w:val="000000"/>
                <w:sz w:val="22"/>
                <w:szCs w:val="22"/>
              </w:rPr>
              <w:t>15.0</w:t>
            </w:r>
          </w:p>
        </w:tc>
        <w:tc>
          <w:tcPr>
            <w:tcW w:w="6966" w:type="dxa"/>
            <w:shd w:val="clear" w:color="auto" w:fill="auto"/>
          </w:tcPr>
          <w:p w14:paraId="3FCAB171" w14:textId="77777777" w:rsidR="001A20E4" w:rsidRPr="001E3825" w:rsidRDefault="001A20E4" w:rsidP="001A20E4">
            <w:pPr>
              <w:rPr>
                <w:rFonts w:ascii="Arial" w:hAnsi="Arial" w:cs="Arial"/>
                <w:b/>
                <w:color w:val="000000"/>
                <w:sz w:val="22"/>
                <w:szCs w:val="22"/>
              </w:rPr>
            </w:pPr>
            <w:r w:rsidRPr="001E3825">
              <w:rPr>
                <w:rFonts w:ascii="Arial" w:hAnsi="Arial" w:cs="Arial"/>
                <w:b/>
                <w:color w:val="000000"/>
                <w:sz w:val="22"/>
                <w:szCs w:val="22"/>
              </w:rPr>
              <w:t>Date of next meeting</w:t>
            </w:r>
          </w:p>
        </w:tc>
        <w:tc>
          <w:tcPr>
            <w:tcW w:w="1279" w:type="dxa"/>
            <w:shd w:val="clear" w:color="auto" w:fill="auto"/>
          </w:tcPr>
          <w:p w14:paraId="5E061CC8" w14:textId="77777777" w:rsidR="001A20E4" w:rsidRPr="007F6147" w:rsidRDefault="001A20E4" w:rsidP="001A20E4">
            <w:pPr>
              <w:rPr>
                <w:rFonts w:ascii="Arial" w:eastAsia="Calibri" w:hAnsi="Arial" w:cs="Arial"/>
                <w:color w:val="000000"/>
                <w:sz w:val="22"/>
                <w:szCs w:val="22"/>
              </w:rPr>
            </w:pPr>
          </w:p>
        </w:tc>
      </w:tr>
      <w:tr w:rsidR="001A20E4" w:rsidRPr="007F6147" w14:paraId="2AC9B47A" w14:textId="77777777" w:rsidTr="000D002C">
        <w:tc>
          <w:tcPr>
            <w:tcW w:w="826" w:type="dxa"/>
            <w:gridSpan w:val="2"/>
            <w:shd w:val="clear" w:color="auto" w:fill="auto"/>
          </w:tcPr>
          <w:p w14:paraId="112F1ED5" w14:textId="77777777" w:rsidR="001A20E4" w:rsidRPr="007F6147" w:rsidRDefault="001A20E4" w:rsidP="001A20E4">
            <w:pPr>
              <w:rPr>
                <w:rFonts w:ascii="Arial" w:eastAsia="Calibri" w:hAnsi="Arial" w:cs="Arial"/>
                <w:color w:val="000000"/>
                <w:sz w:val="22"/>
                <w:szCs w:val="22"/>
              </w:rPr>
            </w:pPr>
          </w:p>
        </w:tc>
        <w:tc>
          <w:tcPr>
            <w:tcW w:w="6966" w:type="dxa"/>
            <w:shd w:val="clear" w:color="auto" w:fill="auto"/>
          </w:tcPr>
          <w:p w14:paraId="57BE9BB5" w14:textId="77777777" w:rsidR="001A20E4" w:rsidRPr="007F6147" w:rsidRDefault="001A20E4" w:rsidP="001A20E4">
            <w:pPr>
              <w:rPr>
                <w:rFonts w:ascii="Arial" w:hAnsi="Arial" w:cs="Arial"/>
                <w:color w:val="000000"/>
                <w:sz w:val="22"/>
                <w:szCs w:val="22"/>
              </w:rPr>
            </w:pPr>
          </w:p>
        </w:tc>
        <w:tc>
          <w:tcPr>
            <w:tcW w:w="1279" w:type="dxa"/>
            <w:shd w:val="clear" w:color="auto" w:fill="auto"/>
          </w:tcPr>
          <w:p w14:paraId="46684FC9" w14:textId="77777777" w:rsidR="001A20E4" w:rsidRPr="007F6147" w:rsidRDefault="001A20E4" w:rsidP="001A20E4">
            <w:pPr>
              <w:rPr>
                <w:rFonts w:ascii="Arial" w:eastAsia="Calibri" w:hAnsi="Arial" w:cs="Arial"/>
                <w:color w:val="000000"/>
                <w:sz w:val="22"/>
                <w:szCs w:val="22"/>
              </w:rPr>
            </w:pPr>
          </w:p>
        </w:tc>
      </w:tr>
      <w:tr w:rsidR="00453EF6" w:rsidRPr="007F6147" w14:paraId="36DFE0BE" w14:textId="77777777" w:rsidTr="000D002C">
        <w:tc>
          <w:tcPr>
            <w:tcW w:w="826" w:type="dxa"/>
            <w:gridSpan w:val="2"/>
            <w:shd w:val="clear" w:color="auto" w:fill="auto"/>
          </w:tcPr>
          <w:p w14:paraId="171D79B9" w14:textId="77777777" w:rsidR="00453EF6" w:rsidRPr="007F6147" w:rsidRDefault="00453EF6" w:rsidP="001A20E4">
            <w:pPr>
              <w:rPr>
                <w:rFonts w:ascii="Arial" w:eastAsia="Calibri" w:hAnsi="Arial" w:cs="Arial"/>
                <w:color w:val="000000"/>
                <w:sz w:val="22"/>
                <w:szCs w:val="22"/>
              </w:rPr>
            </w:pPr>
            <w:r>
              <w:rPr>
                <w:rFonts w:ascii="Arial" w:eastAsia="Calibri" w:hAnsi="Arial" w:cs="Arial"/>
                <w:color w:val="000000"/>
                <w:sz w:val="22"/>
                <w:szCs w:val="22"/>
              </w:rPr>
              <w:t>15.1</w:t>
            </w:r>
          </w:p>
        </w:tc>
        <w:tc>
          <w:tcPr>
            <w:tcW w:w="6966" w:type="dxa"/>
            <w:shd w:val="clear" w:color="auto" w:fill="auto"/>
          </w:tcPr>
          <w:p w14:paraId="60D37A08" w14:textId="79555B8F" w:rsidR="00453EF6" w:rsidRPr="007F6147" w:rsidRDefault="004D2E24" w:rsidP="003F29E9">
            <w:pPr>
              <w:rPr>
                <w:rFonts w:ascii="Arial" w:hAnsi="Arial" w:cs="Arial"/>
                <w:color w:val="000000"/>
                <w:sz w:val="22"/>
                <w:szCs w:val="22"/>
              </w:rPr>
            </w:pPr>
            <w:r>
              <w:rPr>
                <w:rFonts w:ascii="Arial" w:hAnsi="Arial" w:cs="Arial"/>
                <w:color w:val="000000"/>
                <w:sz w:val="22"/>
                <w:szCs w:val="22"/>
              </w:rPr>
              <w:t>The</w:t>
            </w:r>
            <w:r w:rsidR="00453EF6">
              <w:rPr>
                <w:rFonts w:ascii="Arial" w:hAnsi="Arial" w:cs="Arial"/>
                <w:color w:val="000000"/>
                <w:sz w:val="22"/>
                <w:szCs w:val="22"/>
              </w:rPr>
              <w:t xml:space="preserve"> meeting </w:t>
            </w:r>
            <w:r w:rsidR="003F29E9">
              <w:rPr>
                <w:rFonts w:ascii="Arial" w:hAnsi="Arial" w:cs="Arial"/>
                <w:color w:val="000000"/>
                <w:sz w:val="22"/>
                <w:szCs w:val="22"/>
              </w:rPr>
              <w:t xml:space="preserve">had been </w:t>
            </w:r>
            <w:r w:rsidR="00453EF6">
              <w:rPr>
                <w:rFonts w:ascii="Arial" w:hAnsi="Arial" w:cs="Arial"/>
                <w:color w:val="000000"/>
                <w:sz w:val="22"/>
                <w:szCs w:val="22"/>
              </w:rPr>
              <w:t>brought forward to start at an earlier time.  The Committee considered that this was a more convenient time and it was agreed that all future meetings would start</w:t>
            </w:r>
            <w:r w:rsidR="003F29E9">
              <w:rPr>
                <w:rFonts w:ascii="Arial" w:hAnsi="Arial" w:cs="Arial"/>
                <w:color w:val="000000"/>
                <w:sz w:val="22"/>
                <w:szCs w:val="22"/>
              </w:rPr>
              <w:t xml:space="preserve"> at the earlier time</w:t>
            </w:r>
            <w:r w:rsidR="00453EF6">
              <w:rPr>
                <w:rFonts w:ascii="Arial" w:hAnsi="Arial" w:cs="Arial"/>
                <w:color w:val="000000"/>
                <w:sz w:val="22"/>
                <w:szCs w:val="22"/>
              </w:rPr>
              <w:t>.</w:t>
            </w:r>
          </w:p>
        </w:tc>
        <w:tc>
          <w:tcPr>
            <w:tcW w:w="1279" w:type="dxa"/>
            <w:shd w:val="clear" w:color="auto" w:fill="auto"/>
          </w:tcPr>
          <w:p w14:paraId="2BFD7E37" w14:textId="77777777" w:rsidR="00453EF6" w:rsidRPr="007F6147" w:rsidRDefault="00453EF6" w:rsidP="001A20E4">
            <w:pPr>
              <w:rPr>
                <w:rFonts w:ascii="Arial" w:eastAsia="Calibri" w:hAnsi="Arial" w:cs="Arial"/>
                <w:color w:val="000000"/>
                <w:sz w:val="22"/>
                <w:szCs w:val="22"/>
              </w:rPr>
            </w:pPr>
          </w:p>
        </w:tc>
      </w:tr>
      <w:tr w:rsidR="00453EF6" w:rsidRPr="007F6147" w14:paraId="5518B488" w14:textId="77777777" w:rsidTr="000D002C">
        <w:tc>
          <w:tcPr>
            <w:tcW w:w="826" w:type="dxa"/>
            <w:gridSpan w:val="2"/>
            <w:shd w:val="clear" w:color="auto" w:fill="auto"/>
          </w:tcPr>
          <w:p w14:paraId="45BDADEB" w14:textId="77777777" w:rsidR="00453EF6" w:rsidRPr="007F6147" w:rsidRDefault="00453EF6" w:rsidP="001A20E4">
            <w:pPr>
              <w:rPr>
                <w:rFonts w:ascii="Arial" w:eastAsia="Calibri" w:hAnsi="Arial" w:cs="Arial"/>
                <w:color w:val="000000"/>
                <w:sz w:val="22"/>
                <w:szCs w:val="22"/>
              </w:rPr>
            </w:pPr>
          </w:p>
        </w:tc>
        <w:tc>
          <w:tcPr>
            <w:tcW w:w="6966" w:type="dxa"/>
            <w:shd w:val="clear" w:color="auto" w:fill="auto"/>
          </w:tcPr>
          <w:p w14:paraId="18C5E27F" w14:textId="77777777" w:rsidR="00453EF6" w:rsidRPr="007F6147" w:rsidRDefault="00453EF6" w:rsidP="001A20E4">
            <w:pPr>
              <w:rPr>
                <w:rFonts w:ascii="Arial" w:hAnsi="Arial" w:cs="Arial"/>
                <w:color w:val="000000"/>
                <w:sz w:val="22"/>
                <w:szCs w:val="22"/>
              </w:rPr>
            </w:pPr>
          </w:p>
        </w:tc>
        <w:tc>
          <w:tcPr>
            <w:tcW w:w="1279" w:type="dxa"/>
            <w:shd w:val="clear" w:color="auto" w:fill="auto"/>
          </w:tcPr>
          <w:p w14:paraId="7A8ED89B" w14:textId="77777777" w:rsidR="00453EF6" w:rsidRPr="007F6147" w:rsidRDefault="00453EF6" w:rsidP="001A20E4">
            <w:pPr>
              <w:rPr>
                <w:rFonts w:ascii="Arial" w:eastAsia="Calibri" w:hAnsi="Arial" w:cs="Arial"/>
                <w:color w:val="000000"/>
                <w:sz w:val="22"/>
                <w:szCs w:val="22"/>
              </w:rPr>
            </w:pPr>
          </w:p>
        </w:tc>
      </w:tr>
      <w:tr w:rsidR="001A20E4" w:rsidRPr="007F6147" w14:paraId="1CC01805" w14:textId="77777777" w:rsidTr="000D002C">
        <w:tc>
          <w:tcPr>
            <w:tcW w:w="826" w:type="dxa"/>
            <w:gridSpan w:val="2"/>
            <w:shd w:val="clear" w:color="auto" w:fill="auto"/>
          </w:tcPr>
          <w:p w14:paraId="2FD2B9EC" w14:textId="77777777" w:rsidR="001A20E4" w:rsidRPr="007F6147" w:rsidRDefault="001A20E4" w:rsidP="001A20E4">
            <w:pPr>
              <w:rPr>
                <w:rFonts w:ascii="Arial" w:eastAsia="Calibri" w:hAnsi="Arial" w:cs="Arial"/>
                <w:color w:val="000000"/>
                <w:sz w:val="22"/>
                <w:szCs w:val="22"/>
              </w:rPr>
            </w:pPr>
            <w:r>
              <w:rPr>
                <w:rFonts w:ascii="Arial" w:eastAsia="Calibri" w:hAnsi="Arial" w:cs="Arial"/>
                <w:color w:val="000000"/>
                <w:sz w:val="22"/>
                <w:szCs w:val="22"/>
              </w:rPr>
              <w:t>15.</w:t>
            </w:r>
            <w:r w:rsidR="00453EF6">
              <w:rPr>
                <w:rFonts w:ascii="Arial" w:eastAsia="Calibri" w:hAnsi="Arial" w:cs="Arial"/>
                <w:color w:val="000000"/>
                <w:sz w:val="22"/>
                <w:szCs w:val="22"/>
              </w:rPr>
              <w:t>2</w:t>
            </w:r>
          </w:p>
        </w:tc>
        <w:tc>
          <w:tcPr>
            <w:tcW w:w="6966" w:type="dxa"/>
            <w:shd w:val="clear" w:color="auto" w:fill="auto"/>
          </w:tcPr>
          <w:p w14:paraId="42335785" w14:textId="3A3EA347" w:rsidR="001A20E4" w:rsidRPr="007F6147" w:rsidRDefault="00453EF6" w:rsidP="00954FB6">
            <w:pPr>
              <w:rPr>
                <w:rFonts w:ascii="Arial" w:hAnsi="Arial" w:cs="Arial"/>
                <w:color w:val="000000"/>
                <w:sz w:val="22"/>
                <w:szCs w:val="22"/>
              </w:rPr>
            </w:pPr>
            <w:r>
              <w:rPr>
                <w:rFonts w:ascii="Arial" w:hAnsi="Arial" w:cs="Arial"/>
                <w:color w:val="000000"/>
                <w:sz w:val="22"/>
                <w:szCs w:val="22"/>
              </w:rPr>
              <w:t>The</w:t>
            </w:r>
            <w:r w:rsidR="001A20E4">
              <w:rPr>
                <w:rFonts w:ascii="Arial" w:hAnsi="Arial" w:cs="Arial"/>
                <w:color w:val="000000"/>
                <w:sz w:val="22"/>
                <w:szCs w:val="22"/>
              </w:rPr>
              <w:t xml:space="preserve"> date of the next </w:t>
            </w:r>
            <w:r w:rsidR="001A20E4" w:rsidRPr="007F6147">
              <w:rPr>
                <w:rFonts w:ascii="Arial" w:hAnsi="Arial" w:cs="Arial"/>
                <w:color w:val="000000"/>
                <w:sz w:val="22"/>
                <w:szCs w:val="22"/>
              </w:rPr>
              <w:t>Equalities Committee meeting</w:t>
            </w:r>
            <w:r w:rsidR="003F29E9">
              <w:rPr>
                <w:rFonts w:ascii="Arial" w:hAnsi="Arial" w:cs="Arial"/>
                <w:color w:val="000000"/>
                <w:sz w:val="22"/>
                <w:szCs w:val="22"/>
              </w:rPr>
              <w:t xml:space="preserve"> </w:t>
            </w:r>
            <w:r w:rsidR="00BC2698">
              <w:rPr>
                <w:rFonts w:ascii="Arial" w:hAnsi="Arial" w:cs="Arial"/>
                <w:color w:val="000000"/>
                <w:sz w:val="22"/>
                <w:szCs w:val="22"/>
              </w:rPr>
              <w:t>was</w:t>
            </w:r>
            <w:r w:rsidR="00BC2698" w:rsidRPr="007F6147">
              <w:rPr>
                <w:rFonts w:ascii="Arial" w:hAnsi="Arial" w:cs="Arial"/>
                <w:b/>
                <w:color w:val="000000"/>
                <w:sz w:val="22"/>
                <w:szCs w:val="22"/>
              </w:rPr>
              <w:t xml:space="preserve"> Thursday</w:t>
            </w:r>
            <w:r w:rsidR="001A20E4">
              <w:rPr>
                <w:rFonts w:ascii="Arial" w:hAnsi="Arial" w:cs="Arial"/>
                <w:b/>
                <w:color w:val="000000"/>
                <w:sz w:val="22"/>
                <w:szCs w:val="22"/>
              </w:rPr>
              <w:t xml:space="preserve"> 10 May 2018</w:t>
            </w:r>
            <w:r w:rsidR="003F29E9">
              <w:rPr>
                <w:rFonts w:ascii="Arial" w:hAnsi="Arial" w:cs="Arial"/>
                <w:b/>
                <w:color w:val="000000"/>
                <w:sz w:val="22"/>
                <w:szCs w:val="22"/>
              </w:rPr>
              <w:t xml:space="preserve"> in UH211 University House Boardroom, starting at the new time of </w:t>
            </w:r>
            <w:r w:rsidR="001A20E4">
              <w:rPr>
                <w:rFonts w:ascii="Arial" w:hAnsi="Arial" w:cs="Arial"/>
                <w:b/>
                <w:color w:val="000000"/>
                <w:sz w:val="22"/>
                <w:szCs w:val="22"/>
              </w:rPr>
              <w:t>08:45</w:t>
            </w:r>
            <w:r w:rsidR="001A20E4" w:rsidRPr="007F6147">
              <w:rPr>
                <w:rFonts w:ascii="Arial" w:hAnsi="Arial" w:cs="Arial"/>
                <w:b/>
                <w:color w:val="000000"/>
                <w:sz w:val="22"/>
                <w:szCs w:val="22"/>
              </w:rPr>
              <w:t xml:space="preserve"> am</w:t>
            </w:r>
            <w:r w:rsidRPr="00453EF6">
              <w:rPr>
                <w:rFonts w:ascii="Arial" w:hAnsi="Arial" w:cs="Arial"/>
                <w:color w:val="000000"/>
                <w:sz w:val="22"/>
                <w:szCs w:val="22"/>
              </w:rPr>
              <w:t>;</w:t>
            </w:r>
            <w:r w:rsidR="001A20E4">
              <w:rPr>
                <w:rFonts w:ascii="Arial" w:hAnsi="Arial" w:cs="Arial"/>
                <w:b/>
                <w:color w:val="000000"/>
                <w:sz w:val="22"/>
                <w:szCs w:val="22"/>
              </w:rPr>
              <w:t xml:space="preserve"> </w:t>
            </w:r>
            <w:r>
              <w:rPr>
                <w:rFonts w:ascii="Arial" w:hAnsi="Arial" w:cs="Arial"/>
                <w:color w:val="000000"/>
                <w:sz w:val="22"/>
                <w:szCs w:val="22"/>
              </w:rPr>
              <w:t>r</w:t>
            </w:r>
            <w:r w:rsidR="001A20E4">
              <w:rPr>
                <w:rFonts w:ascii="Arial" w:hAnsi="Arial" w:cs="Arial"/>
                <w:color w:val="000000"/>
                <w:sz w:val="22"/>
                <w:szCs w:val="22"/>
              </w:rPr>
              <w:t xml:space="preserve">efreshments </w:t>
            </w:r>
            <w:r w:rsidR="003F29E9">
              <w:rPr>
                <w:rFonts w:ascii="Arial" w:hAnsi="Arial" w:cs="Arial"/>
                <w:color w:val="000000"/>
                <w:sz w:val="22"/>
                <w:szCs w:val="22"/>
              </w:rPr>
              <w:t>will</w:t>
            </w:r>
            <w:r>
              <w:rPr>
                <w:rFonts w:ascii="Arial" w:hAnsi="Arial" w:cs="Arial"/>
                <w:color w:val="000000"/>
                <w:sz w:val="22"/>
                <w:szCs w:val="22"/>
              </w:rPr>
              <w:t xml:space="preserve"> be </w:t>
            </w:r>
            <w:r w:rsidR="001A20E4">
              <w:rPr>
                <w:rFonts w:ascii="Arial" w:hAnsi="Arial" w:cs="Arial"/>
                <w:color w:val="000000"/>
                <w:sz w:val="22"/>
                <w:szCs w:val="22"/>
              </w:rPr>
              <w:t xml:space="preserve">available from 08:30 am. </w:t>
            </w:r>
            <w:r w:rsidR="001A20E4">
              <w:rPr>
                <w:rFonts w:ascii="Arial" w:hAnsi="Arial" w:cs="Arial"/>
                <w:b/>
                <w:color w:val="000000"/>
                <w:sz w:val="22"/>
                <w:szCs w:val="22"/>
              </w:rPr>
              <w:t xml:space="preserve"> </w:t>
            </w:r>
          </w:p>
        </w:tc>
        <w:tc>
          <w:tcPr>
            <w:tcW w:w="1279" w:type="dxa"/>
            <w:shd w:val="clear" w:color="auto" w:fill="auto"/>
          </w:tcPr>
          <w:p w14:paraId="46B1596A" w14:textId="77777777" w:rsidR="001A20E4" w:rsidRPr="007F6147" w:rsidRDefault="001A20E4" w:rsidP="001A20E4">
            <w:pPr>
              <w:rPr>
                <w:rFonts w:ascii="Arial" w:eastAsia="Calibri" w:hAnsi="Arial" w:cs="Arial"/>
                <w:color w:val="000000"/>
                <w:sz w:val="22"/>
                <w:szCs w:val="22"/>
              </w:rPr>
            </w:pPr>
          </w:p>
        </w:tc>
      </w:tr>
    </w:tbl>
    <w:p w14:paraId="1066297F" w14:textId="77777777" w:rsidR="00483780" w:rsidRDefault="00483780" w:rsidP="005A587F">
      <w:pPr>
        <w:rPr>
          <w:rFonts w:ascii="Arial" w:hAnsi="Arial" w:cs="Arial"/>
          <w:sz w:val="22"/>
          <w:szCs w:val="22"/>
        </w:rPr>
      </w:pPr>
    </w:p>
    <w:p w14:paraId="3A52B106" w14:textId="77777777" w:rsidR="00EF0A0D" w:rsidRDefault="00EF0A0D" w:rsidP="005A587F">
      <w:pPr>
        <w:rPr>
          <w:rFonts w:ascii="Arial" w:hAnsi="Arial" w:cs="Arial"/>
          <w:sz w:val="22"/>
          <w:szCs w:val="22"/>
        </w:rPr>
      </w:pPr>
    </w:p>
    <w:sectPr w:rsidR="00EF0A0D" w:rsidSect="00785FD5">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83C7" w14:textId="77777777" w:rsidR="00FF3BED" w:rsidRDefault="00FF3BED">
      <w:r>
        <w:separator/>
      </w:r>
    </w:p>
  </w:endnote>
  <w:endnote w:type="continuationSeparator" w:id="0">
    <w:p w14:paraId="1F28CBC7" w14:textId="77777777" w:rsidR="00FF3BED" w:rsidRDefault="00F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EF91" w14:textId="77777777" w:rsidR="00ED4590" w:rsidRPr="00EE05A3" w:rsidRDefault="00ED4590" w:rsidP="0015005C">
    <w:pPr>
      <w:pStyle w:val="Heading1"/>
      <w:jc w:val="right"/>
      <w:rPr>
        <w:rFonts w:ascii="Arial" w:hAnsi="Arial" w:cs="Arial"/>
        <w:b w:val="0"/>
        <w:i/>
        <w:sz w:val="18"/>
        <w:szCs w:val="18"/>
      </w:rPr>
    </w:pPr>
    <w:r w:rsidRPr="00EE05A3">
      <w:rPr>
        <w:rFonts w:ascii="Arial" w:hAnsi="Arial" w:cs="Arial"/>
        <w:b w:val="0"/>
        <w:i/>
        <w:sz w:val="18"/>
        <w:szCs w:val="18"/>
      </w:rPr>
      <w:t>Minutes of the meeting held on Thursday 25 January 2018</w:t>
    </w:r>
  </w:p>
  <w:p w14:paraId="7E8C8E40" w14:textId="77777777" w:rsidR="00ED4590" w:rsidRPr="00EE05A3" w:rsidRDefault="00ED4590" w:rsidP="00332AB6">
    <w:pPr>
      <w:rPr>
        <w:sz w:val="18"/>
        <w:szCs w:val="18"/>
      </w:rPr>
    </w:pPr>
  </w:p>
  <w:p w14:paraId="713A21C3" w14:textId="6C9A2645" w:rsidR="00ED4590" w:rsidRPr="00EE05A3" w:rsidRDefault="00ED4590" w:rsidP="0089181B">
    <w:pPr>
      <w:pStyle w:val="Footer"/>
      <w:tabs>
        <w:tab w:val="center" w:pos="4535"/>
        <w:tab w:val="left" w:pos="5925"/>
      </w:tabs>
      <w:jc w:val="center"/>
      <w:rPr>
        <w:rFonts w:ascii="Arial" w:hAnsi="Arial" w:cs="Arial"/>
        <w:i/>
        <w:sz w:val="18"/>
        <w:szCs w:val="18"/>
      </w:rPr>
    </w:pPr>
    <w:r w:rsidRPr="00EE05A3">
      <w:rPr>
        <w:rFonts w:ascii="Arial" w:hAnsi="Arial" w:cs="Arial"/>
        <w:i/>
        <w:sz w:val="18"/>
        <w:szCs w:val="18"/>
      </w:rPr>
      <w:t xml:space="preserve">Page </w:t>
    </w:r>
    <w:r w:rsidRPr="00EE05A3">
      <w:rPr>
        <w:rFonts w:ascii="Arial" w:hAnsi="Arial" w:cs="Arial"/>
        <w:i/>
        <w:sz w:val="18"/>
        <w:szCs w:val="18"/>
      </w:rPr>
      <w:fldChar w:fldCharType="begin"/>
    </w:r>
    <w:r w:rsidRPr="00EE05A3">
      <w:rPr>
        <w:rFonts w:ascii="Arial" w:hAnsi="Arial" w:cs="Arial"/>
        <w:i/>
        <w:sz w:val="18"/>
        <w:szCs w:val="18"/>
      </w:rPr>
      <w:instrText xml:space="preserve"> PAGE </w:instrText>
    </w:r>
    <w:r w:rsidRPr="00EE05A3">
      <w:rPr>
        <w:rFonts w:ascii="Arial" w:hAnsi="Arial" w:cs="Arial"/>
        <w:i/>
        <w:sz w:val="18"/>
        <w:szCs w:val="18"/>
      </w:rPr>
      <w:fldChar w:fldCharType="separate"/>
    </w:r>
    <w:r w:rsidR="00C3357C">
      <w:rPr>
        <w:rFonts w:ascii="Arial" w:hAnsi="Arial" w:cs="Arial"/>
        <w:i/>
        <w:noProof/>
        <w:sz w:val="18"/>
        <w:szCs w:val="18"/>
      </w:rPr>
      <w:t>1</w:t>
    </w:r>
    <w:r w:rsidRPr="00EE05A3">
      <w:rPr>
        <w:rFonts w:ascii="Arial" w:hAnsi="Arial" w:cs="Arial"/>
        <w:i/>
        <w:sz w:val="18"/>
        <w:szCs w:val="18"/>
      </w:rPr>
      <w:fldChar w:fldCharType="end"/>
    </w:r>
    <w:r w:rsidRPr="00EE05A3">
      <w:rPr>
        <w:rFonts w:ascii="Arial" w:hAnsi="Arial" w:cs="Arial"/>
        <w:i/>
        <w:sz w:val="18"/>
        <w:szCs w:val="18"/>
      </w:rPr>
      <w:t xml:space="preserve"> of </w:t>
    </w:r>
    <w:r w:rsidRPr="00EE05A3">
      <w:rPr>
        <w:rFonts w:ascii="Arial" w:hAnsi="Arial" w:cs="Arial"/>
        <w:i/>
        <w:sz w:val="18"/>
        <w:szCs w:val="18"/>
      </w:rPr>
      <w:fldChar w:fldCharType="begin"/>
    </w:r>
    <w:r w:rsidRPr="00EE05A3">
      <w:rPr>
        <w:rFonts w:ascii="Arial" w:hAnsi="Arial" w:cs="Arial"/>
        <w:i/>
        <w:sz w:val="18"/>
        <w:szCs w:val="18"/>
      </w:rPr>
      <w:instrText xml:space="preserve"> NUMPAGES </w:instrText>
    </w:r>
    <w:r w:rsidRPr="00EE05A3">
      <w:rPr>
        <w:rFonts w:ascii="Arial" w:hAnsi="Arial" w:cs="Arial"/>
        <w:i/>
        <w:sz w:val="18"/>
        <w:szCs w:val="18"/>
      </w:rPr>
      <w:fldChar w:fldCharType="separate"/>
    </w:r>
    <w:r w:rsidR="00C3357C">
      <w:rPr>
        <w:rFonts w:ascii="Arial" w:hAnsi="Arial" w:cs="Arial"/>
        <w:i/>
        <w:noProof/>
        <w:sz w:val="18"/>
        <w:szCs w:val="18"/>
      </w:rPr>
      <w:t>5</w:t>
    </w:r>
    <w:r w:rsidRPr="00EE05A3">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EF59" w14:textId="77777777" w:rsidR="00FF3BED" w:rsidRDefault="00FF3BED">
      <w:r>
        <w:separator/>
      </w:r>
    </w:p>
  </w:footnote>
  <w:footnote w:type="continuationSeparator" w:id="0">
    <w:p w14:paraId="51065B5A" w14:textId="77777777" w:rsidR="00FF3BED" w:rsidRDefault="00FF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966"/>
    <w:multiLevelType w:val="multilevel"/>
    <w:tmpl w:val="C9A65E08"/>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1425"/>
        </w:tabs>
        <w:ind w:left="1425" w:hanging="720"/>
      </w:pPr>
      <w:rPr>
        <w:rFonts w:hint="default"/>
        <w:b w:val="0"/>
        <w:i w:val="0"/>
      </w:rPr>
    </w:lvl>
    <w:lvl w:ilvl="2">
      <w:start w:val="1"/>
      <w:numFmt w:val="decimal"/>
      <w:lvlText w:val="%1.%2.%3"/>
      <w:lvlJc w:val="left"/>
      <w:pPr>
        <w:tabs>
          <w:tab w:val="num" w:pos="2130"/>
        </w:tabs>
        <w:ind w:left="2130" w:hanging="720"/>
      </w:pPr>
      <w:rPr>
        <w:rFonts w:hint="default"/>
        <w:i w:val="0"/>
      </w:rPr>
    </w:lvl>
    <w:lvl w:ilvl="3">
      <w:start w:val="1"/>
      <w:numFmt w:val="decimal"/>
      <w:lvlText w:val="%1.%2.%3.%4"/>
      <w:lvlJc w:val="left"/>
      <w:pPr>
        <w:tabs>
          <w:tab w:val="num" w:pos="2835"/>
        </w:tabs>
        <w:ind w:left="2835" w:hanging="720"/>
      </w:pPr>
      <w:rPr>
        <w:rFonts w:hint="default"/>
        <w:i w:val="0"/>
      </w:rPr>
    </w:lvl>
    <w:lvl w:ilvl="4">
      <w:start w:val="1"/>
      <w:numFmt w:val="decimal"/>
      <w:lvlText w:val="%1.%2.%3.%4.%5"/>
      <w:lvlJc w:val="left"/>
      <w:pPr>
        <w:tabs>
          <w:tab w:val="num" w:pos="3540"/>
        </w:tabs>
        <w:ind w:left="3540" w:hanging="720"/>
      </w:pPr>
      <w:rPr>
        <w:rFonts w:hint="default"/>
        <w:i w:val="0"/>
      </w:rPr>
    </w:lvl>
    <w:lvl w:ilvl="5">
      <w:start w:val="1"/>
      <w:numFmt w:val="decimal"/>
      <w:lvlText w:val="%1.%2.%3.%4.%5.%6"/>
      <w:lvlJc w:val="left"/>
      <w:pPr>
        <w:tabs>
          <w:tab w:val="num" w:pos="4605"/>
        </w:tabs>
        <w:ind w:left="4605" w:hanging="1080"/>
      </w:pPr>
      <w:rPr>
        <w:rFonts w:hint="default"/>
        <w:i w:val="0"/>
      </w:rPr>
    </w:lvl>
    <w:lvl w:ilvl="6">
      <w:start w:val="1"/>
      <w:numFmt w:val="decimal"/>
      <w:lvlText w:val="%1.%2.%3.%4.%5.%6.%7"/>
      <w:lvlJc w:val="left"/>
      <w:pPr>
        <w:tabs>
          <w:tab w:val="num" w:pos="5310"/>
        </w:tabs>
        <w:ind w:left="5310" w:hanging="1080"/>
      </w:pPr>
      <w:rPr>
        <w:rFonts w:hint="default"/>
        <w:i w:val="0"/>
      </w:rPr>
    </w:lvl>
    <w:lvl w:ilvl="7">
      <w:start w:val="1"/>
      <w:numFmt w:val="decimal"/>
      <w:lvlText w:val="%1.%2.%3.%4.%5.%6.%7.%8"/>
      <w:lvlJc w:val="left"/>
      <w:pPr>
        <w:tabs>
          <w:tab w:val="num" w:pos="6375"/>
        </w:tabs>
        <w:ind w:left="6375" w:hanging="1440"/>
      </w:pPr>
      <w:rPr>
        <w:rFonts w:hint="default"/>
        <w:i w:val="0"/>
      </w:rPr>
    </w:lvl>
    <w:lvl w:ilvl="8">
      <w:start w:val="1"/>
      <w:numFmt w:val="decimal"/>
      <w:lvlText w:val="%1.%2.%3.%4.%5.%6.%7.%8.%9"/>
      <w:lvlJc w:val="left"/>
      <w:pPr>
        <w:tabs>
          <w:tab w:val="num" w:pos="7080"/>
        </w:tabs>
        <w:ind w:left="7080" w:hanging="1440"/>
      </w:pPr>
      <w:rPr>
        <w:rFonts w:hint="default"/>
        <w:i w:val="0"/>
      </w:rPr>
    </w:lvl>
  </w:abstractNum>
  <w:abstractNum w:abstractNumId="1" w15:restartNumberingAfterBreak="0">
    <w:nsid w:val="10D1504C"/>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0730"/>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204C"/>
    <w:multiLevelType w:val="hybridMultilevel"/>
    <w:tmpl w:val="6C7C5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80C58"/>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76426"/>
    <w:multiLevelType w:val="multilevel"/>
    <w:tmpl w:val="6BF40936"/>
    <w:lvl w:ilvl="0">
      <w:start w:val="11"/>
      <w:numFmt w:val="decimal"/>
      <w:lvlText w:val="%1."/>
      <w:lvlJc w:val="left"/>
      <w:pPr>
        <w:tabs>
          <w:tab w:val="num" w:pos="720"/>
        </w:tabs>
        <w:ind w:left="720" w:hanging="720"/>
      </w:pPr>
      <w:rPr>
        <w:rFonts w:hint="default"/>
        <w:b w:val="0"/>
        <w:i w:val="0"/>
      </w:rPr>
    </w:lvl>
    <w:lvl w:ilvl="1">
      <w:start w:val="3"/>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200"/>
        </w:tabs>
        <w:ind w:left="7200" w:hanging="1440"/>
      </w:pPr>
      <w:rPr>
        <w:rFonts w:hint="default"/>
        <w:i w:val="0"/>
      </w:rPr>
    </w:lvl>
  </w:abstractNum>
  <w:abstractNum w:abstractNumId="6" w15:restartNumberingAfterBreak="0">
    <w:nsid w:val="1B58336D"/>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E09E9"/>
    <w:multiLevelType w:val="multilevel"/>
    <w:tmpl w:val="39D8636E"/>
    <w:lvl w:ilvl="0">
      <w:start w:val="5"/>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520"/>
        </w:tabs>
        <w:ind w:left="2520" w:hanging="72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600"/>
        </w:tabs>
        <w:ind w:left="3600" w:hanging="108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8" w15:restartNumberingAfterBreak="0">
    <w:nsid w:val="210E3E7D"/>
    <w:multiLevelType w:val="multilevel"/>
    <w:tmpl w:val="1660CB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E1890"/>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F317F"/>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21E27"/>
    <w:multiLevelType w:val="hybridMultilevel"/>
    <w:tmpl w:val="F328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62B82"/>
    <w:multiLevelType w:val="hybridMultilevel"/>
    <w:tmpl w:val="9A6CC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35662"/>
    <w:multiLevelType w:val="multilevel"/>
    <w:tmpl w:val="501EFF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4" w15:restartNumberingAfterBreak="0">
    <w:nsid w:val="3E8C3EA4"/>
    <w:multiLevelType w:val="hybridMultilevel"/>
    <w:tmpl w:val="BEDC989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E93E07"/>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23BB0"/>
    <w:multiLevelType w:val="multilevel"/>
    <w:tmpl w:val="1194B89A"/>
    <w:lvl w:ilvl="0">
      <w:start w:val="10"/>
      <w:numFmt w:val="decimal"/>
      <w:lvlText w:val="%1"/>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200"/>
        </w:tabs>
        <w:ind w:left="7200" w:hanging="1440"/>
      </w:pPr>
      <w:rPr>
        <w:rFonts w:hint="default"/>
        <w:i w:val="0"/>
      </w:rPr>
    </w:lvl>
  </w:abstractNum>
  <w:abstractNum w:abstractNumId="17" w15:restartNumberingAfterBreak="0">
    <w:nsid w:val="55612EAB"/>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01B12"/>
    <w:multiLevelType w:val="multilevel"/>
    <w:tmpl w:val="9D20458C"/>
    <w:lvl w:ilvl="0">
      <w:start w:val="1"/>
      <w:numFmt w:val="decimal"/>
      <w:lvlText w:val="%1."/>
      <w:legacy w:legacy="1" w:legacySpace="0" w:legacyIndent="708"/>
      <w:lvlJc w:val="left"/>
      <w:pPr>
        <w:ind w:left="708" w:hanging="708"/>
      </w:pPr>
      <w:rPr>
        <w:i w:val="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9" w15:restartNumberingAfterBreak="0">
    <w:nsid w:val="64E44A00"/>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155DAF"/>
    <w:multiLevelType w:val="hybridMultilevel"/>
    <w:tmpl w:val="90F6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3"/>
  </w:num>
  <w:num w:numId="5">
    <w:abstractNumId w:val="14"/>
  </w:num>
  <w:num w:numId="6">
    <w:abstractNumId w:val="16"/>
  </w:num>
  <w:num w:numId="7">
    <w:abstractNumId w:val="5"/>
  </w:num>
  <w:num w:numId="8">
    <w:abstractNumId w:val="12"/>
  </w:num>
  <w:num w:numId="9">
    <w:abstractNumId w:val="11"/>
  </w:num>
  <w:num w:numId="10">
    <w:abstractNumId w:val="15"/>
  </w:num>
  <w:num w:numId="11">
    <w:abstractNumId w:val="9"/>
  </w:num>
  <w:num w:numId="12">
    <w:abstractNumId w:val="19"/>
  </w:num>
  <w:num w:numId="13">
    <w:abstractNumId w:val="17"/>
  </w:num>
  <w:num w:numId="14">
    <w:abstractNumId w:val="1"/>
  </w:num>
  <w:num w:numId="15">
    <w:abstractNumId w:val="6"/>
  </w:num>
  <w:num w:numId="16">
    <w:abstractNumId w:val="2"/>
  </w:num>
  <w:num w:numId="17">
    <w:abstractNumId w:val="10"/>
  </w:num>
  <w:num w:numId="18">
    <w:abstractNumId w:val="4"/>
  </w:num>
  <w:num w:numId="19">
    <w:abstractNumId w:val="2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62"/>
    <w:rsid w:val="00002039"/>
    <w:rsid w:val="00002DEA"/>
    <w:rsid w:val="000064FA"/>
    <w:rsid w:val="00006F91"/>
    <w:rsid w:val="0001037F"/>
    <w:rsid w:val="000110C1"/>
    <w:rsid w:val="000119BD"/>
    <w:rsid w:val="0001488C"/>
    <w:rsid w:val="00015148"/>
    <w:rsid w:val="00016935"/>
    <w:rsid w:val="0001761E"/>
    <w:rsid w:val="00020D4C"/>
    <w:rsid w:val="0002326E"/>
    <w:rsid w:val="00024747"/>
    <w:rsid w:val="00024CA2"/>
    <w:rsid w:val="00024E15"/>
    <w:rsid w:val="00027837"/>
    <w:rsid w:val="00030054"/>
    <w:rsid w:val="0003155D"/>
    <w:rsid w:val="00031FEF"/>
    <w:rsid w:val="00032074"/>
    <w:rsid w:val="00032BA7"/>
    <w:rsid w:val="000331A7"/>
    <w:rsid w:val="0003399E"/>
    <w:rsid w:val="000339E5"/>
    <w:rsid w:val="00034709"/>
    <w:rsid w:val="00035052"/>
    <w:rsid w:val="000354EB"/>
    <w:rsid w:val="00036001"/>
    <w:rsid w:val="00036908"/>
    <w:rsid w:val="00042A78"/>
    <w:rsid w:val="000435AB"/>
    <w:rsid w:val="00045B1C"/>
    <w:rsid w:val="00050802"/>
    <w:rsid w:val="00051250"/>
    <w:rsid w:val="000515D3"/>
    <w:rsid w:val="000543AB"/>
    <w:rsid w:val="00055906"/>
    <w:rsid w:val="000577AA"/>
    <w:rsid w:val="00061172"/>
    <w:rsid w:val="000615F0"/>
    <w:rsid w:val="00063B50"/>
    <w:rsid w:val="00064669"/>
    <w:rsid w:val="00064A15"/>
    <w:rsid w:val="00066804"/>
    <w:rsid w:val="00066C47"/>
    <w:rsid w:val="00066D6D"/>
    <w:rsid w:val="00066EC4"/>
    <w:rsid w:val="00082DDF"/>
    <w:rsid w:val="0009229B"/>
    <w:rsid w:val="00092B68"/>
    <w:rsid w:val="0009308D"/>
    <w:rsid w:val="00093F28"/>
    <w:rsid w:val="00094281"/>
    <w:rsid w:val="00096576"/>
    <w:rsid w:val="00097956"/>
    <w:rsid w:val="000A025A"/>
    <w:rsid w:val="000A0277"/>
    <w:rsid w:val="000A054E"/>
    <w:rsid w:val="000A123A"/>
    <w:rsid w:val="000A1FDB"/>
    <w:rsid w:val="000A23B6"/>
    <w:rsid w:val="000A3C17"/>
    <w:rsid w:val="000A4566"/>
    <w:rsid w:val="000A54CC"/>
    <w:rsid w:val="000A617D"/>
    <w:rsid w:val="000A6286"/>
    <w:rsid w:val="000A6329"/>
    <w:rsid w:val="000B2CD3"/>
    <w:rsid w:val="000B5419"/>
    <w:rsid w:val="000B5C8B"/>
    <w:rsid w:val="000B60C4"/>
    <w:rsid w:val="000B6AD7"/>
    <w:rsid w:val="000C26D5"/>
    <w:rsid w:val="000C3F3C"/>
    <w:rsid w:val="000C45BD"/>
    <w:rsid w:val="000C493B"/>
    <w:rsid w:val="000C4C54"/>
    <w:rsid w:val="000D002C"/>
    <w:rsid w:val="000D05C1"/>
    <w:rsid w:val="000D079F"/>
    <w:rsid w:val="000D0E2E"/>
    <w:rsid w:val="000D2A4C"/>
    <w:rsid w:val="000D31B5"/>
    <w:rsid w:val="000D49C2"/>
    <w:rsid w:val="000D4D11"/>
    <w:rsid w:val="000D53E9"/>
    <w:rsid w:val="000D54F4"/>
    <w:rsid w:val="000D5E89"/>
    <w:rsid w:val="000D5EC3"/>
    <w:rsid w:val="000D6A80"/>
    <w:rsid w:val="000E04B1"/>
    <w:rsid w:val="000E1044"/>
    <w:rsid w:val="000E23F9"/>
    <w:rsid w:val="000E29AC"/>
    <w:rsid w:val="000E39D9"/>
    <w:rsid w:val="000E3A18"/>
    <w:rsid w:val="000E3AF3"/>
    <w:rsid w:val="000E4498"/>
    <w:rsid w:val="000E64BB"/>
    <w:rsid w:val="000E7249"/>
    <w:rsid w:val="000F06F9"/>
    <w:rsid w:val="000F3984"/>
    <w:rsid w:val="000F5046"/>
    <w:rsid w:val="000F619B"/>
    <w:rsid w:val="000F63E8"/>
    <w:rsid w:val="00102702"/>
    <w:rsid w:val="00104B9E"/>
    <w:rsid w:val="0010675D"/>
    <w:rsid w:val="00106E87"/>
    <w:rsid w:val="00106F0F"/>
    <w:rsid w:val="001078C4"/>
    <w:rsid w:val="001111BA"/>
    <w:rsid w:val="00111548"/>
    <w:rsid w:val="00111D55"/>
    <w:rsid w:val="00117AE3"/>
    <w:rsid w:val="0012149A"/>
    <w:rsid w:val="00121EE8"/>
    <w:rsid w:val="00124301"/>
    <w:rsid w:val="00124EDF"/>
    <w:rsid w:val="00124F05"/>
    <w:rsid w:val="0012566B"/>
    <w:rsid w:val="00127950"/>
    <w:rsid w:val="00130361"/>
    <w:rsid w:val="00134ED8"/>
    <w:rsid w:val="0013551A"/>
    <w:rsid w:val="00135CF5"/>
    <w:rsid w:val="00141065"/>
    <w:rsid w:val="00142C33"/>
    <w:rsid w:val="001445E1"/>
    <w:rsid w:val="0014507D"/>
    <w:rsid w:val="001465C3"/>
    <w:rsid w:val="0014722E"/>
    <w:rsid w:val="0015005C"/>
    <w:rsid w:val="00151F07"/>
    <w:rsid w:val="00152877"/>
    <w:rsid w:val="00152EA7"/>
    <w:rsid w:val="00154664"/>
    <w:rsid w:val="00155FC1"/>
    <w:rsid w:val="0015680A"/>
    <w:rsid w:val="00161371"/>
    <w:rsid w:val="001640A8"/>
    <w:rsid w:val="00165340"/>
    <w:rsid w:val="0016719C"/>
    <w:rsid w:val="001707E5"/>
    <w:rsid w:val="00170F33"/>
    <w:rsid w:val="001713F4"/>
    <w:rsid w:val="001715B7"/>
    <w:rsid w:val="00171C7E"/>
    <w:rsid w:val="0017505D"/>
    <w:rsid w:val="00176DC2"/>
    <w:rsid w:val="001801B9"/>
    <w:rsid w:val="001811B1"/>
    <w:rsid w:val="00181364"/>
    <w:rsid w:val="00181BD9"/>
    <w:rsid w:val="00187041"/>
    <w:rsid w:val="00190712"/>
    <w:rsid w:val="00191F0B"/>
    <w:rsid w:val="0019387D"/>
    <w:rsid w:val="00195D91"/>
    <w:rsid w:val="001965B2"/>
    <w:rsid w:val="001A0CE1"/>
    <w:rsid w:val="001A1DF9"/>
    <w:rsid w:val="001A20E4"/>
    <w:rsid w:val="001A5377"/>
    <w:rsid w:val="001A6318"/>
    <w:rsid w:val="001A6866"/>
    <w:rsid w:val="001B0CF2"/>
    <w:rsid w:val="001B0F0D"/>
    <w:rsid w:val="001B292C"/>
    <w:rsid w:val="001B3B06"/>
    <w:rsid w:val="001B4335"/>
    <w:rsid w:val="001B55D1"/>
    <w:rsid w:val="001B6B7F"/>
    <w:rsid w:val="001B7B7E"/>
    <w:rsid w:val="001B7F0B"/>
    <w:rsid w:val="001C01C7"/>
    <w:rsid w:val="001C1F77"/>
    <w:rsid w:val="001C3460"/>
    <w:rsid w:val="001C3B4A"/>
    <w:rsid w:val="001C4437"/>
    <w:rsid w:val="001C557B"/>
    <w:rsid w:val="001C61BF"/>
    <w:rsid w:val="001C6CF6"/>
    <w:rsid w:val="001D2AC3"/>
    <w:rsid w:val="001D2B74"/>
    <w:rsid w:val="001D3310"/>
    <w:rsid w:val="001D34D9"/>
    <w:rsid w:val="001D4C6C"/>
    <w:rsid w:val="001D6144"/>
    <w:rsid w:val="001E003F"/>
    <w:rsid w:val="001E104F"/>
    <w:rsid w:val="001E2EF5"/>
    <w:rsid w:val="001E345D"/>
    <w:rsid w:val="001E3825"/>
    <w:rsid w:val="001E44D8"/>
    <w:rsid w:val="001E4D43"/>
    <w:rsid w:val="001E640D"/>
    <w:rsid w:val="001E7B7F"/>
    <w:rsid w:val="001F0E3E"/>
    <w:rsid w:val="001F29F6"/>
    <w:rsid w:val="001F5534"/>
    <w:rsid w:val="001F6CB3"/>
    <w:rsid w:val="001F73AF"/>
    <w:rsid w:val="0020059E"/>
    <w:rsid w:val="0020140E"/>
    <w:rsid w:val="00202520"/>
    <w:rsid w:val="00202B90"/>
    <w:rsid w:val="002038F2"/>
    <w:rsid w:val="00203D37"/>
    <w:rsid w:val="002044DC"/>
    <w:rsid w:val="00204BB2"/>
    <w:rsid w:val="00204DDE"/>
    <w:rsid w:val="00207AA5"/>
    <w:rsid w:val="002101BB"/>
    <w:rsid w:val="00210360"/>
    <w:rsid w:val="002115BA"/>
    <w:rsid w:val="00211B9F"/>
    <w:rsid w:val="0021283B"/>
    <w:rsid w:val="00212B91"/>
    <w:rsid w:val="00213CFB"/>
    <w:rsid w:val="00214A12"/>
    <w:rsid w:val="00214C46"/>
    <w:rsid w:val="00220CA1"/>
    <w:rsid w:val="00221162"/>
    <w:rsid w:val="00221785"/>
    <w:rsid w:val="00222523"/>
    <w:rsid w:val="00223271"/>
    <w:rsid w:val="00223C4B"/>
    <w:rsid w:val="00223DEC"/>
    <w:rsid w:val="00224A4E"/>
    <w:rsid w:val="00225CD4"/>
    <w:rsid w:val="002265BF"/>
    <w:rsid w:val="002273FE"/>
    <w:rsid w:val="0022786F"/>
    <w:rsid w:val="002310F7"/>
    <w:rsid w:val="00231496"/>
    <w:rsid w:val="00232A3A"/>
    <w:rsid w:val="002343D8"/>
    <w:rsid w:val="00240A9E"/>
    <w:rsid w:val="00240CDC"/>
    <w:rsid w:val="002427DE"/>
    <w:rsid w:val="002431D6"/>
    <w:rsid w:val="002434EB"/>
    <w:rsid w:val="00246B35"/>
    <w:rsid w:val="00250161"/>
    <w:rsid w:val="002506C8"/>
    <w:rsid w:val="00251CCB"/>
    <w:rsid w:val="002523F9"/>
    <w:rsid w:val="002543D3"/>
    <w:rsid w:val="0025501D"/>
    <w:rsid w:val="002567DB"/>
    <w:rsid w:val="00256DDF"/>
    <w:rsid w:val="00260273"/>
    <w:rsid w:val="00260C76"/>
    <w:rsid w:val="00262CCC"/>
    <w:rsid w:val="00264D46"/>
    <w:rsid w:val="00265106"/>
    <w:rsid w:val="0026597B"/>
    <w:rsid w:val="002704E4"/>
    <w:rsid w:val="002711E7"/>
    <w:rsid w:val="00272F68"/>
    <w:rsid w:val="00274F9A"/>
    <w:rsid w:val="00275098"/>
    <w:rsid w:val="002777B8"/>
    <w:rsid w:val="00281759"/>
    <w:rsid w:val="00281CEA"/>
    <w:rsid w:val="00281D7F"/>
    <w:rsid w:val="0028240A"/>
    <w:rsid w:val="00282DFE"/>
    <w:rsid w:val="00282F4A"/>
    <w:rsid w:val="00283018"/>
    <w:rsid w:val="002835D2"/>
    <w:rsid w:val="00285D74"/>
    <w:rsid w:val="002861FD"/>
    <w:rsid w:val="00287163"/>
    <w:rsid w:val="00292146"/>
    <w:rsid w:val="002943AE"/>
    <w:rsid w:val="002969BF"/>
    <w:rsid w:val="002A0151"/>
    <w:rsid w:val="002A04D1"/>
    <w:rsid w:val="002A0F9B"/>
    <w:rsid w:val="002A10AE"/>
    <w:rsid w:val="002A282F"/>
    <w:rsid w:val="002A298C"/>
    <w:rsid w:val="002A5998"/>
    <w:rsid w:val="002A603C"/>
    <w:rsid w:val="002A675D"/>
    <w:rsid w:val="002A69C8"/>
    <w:rsid w:val="002A6CFE"/>
    <w:rsid w:val="002A75B8"/>
    <w:rsid w:val="002B19EC"/>
    <w:rsid w:val="002B27F7"/>
    <w:rsid w:val="002B47DF"/>
    <w:rsid w:val="002B4AC5"/>
    <w:rsid w:val="002B6B76"/>
    <w:rsid w:val="002B7200"/>
    <w:rsid w:val="002C0255"/>
    <w:rsid w:val="002C1C2C"/>
    <w:rsid w:val="002C1DD3"/>
    <w:rsid w:val="002C22D1"/>
    <w:rsid w:val="002C2BB4"/>
    <w:rsid w:val="002C38F3"/>
    <w:rsid w:val="002C55E1"/>
    <w:rsid w:val="002C64A3"/>
    <w:rsid w:val="002D2598"/>
    <w:rsid w:val="002D6657"/>
    <w:rsid w:val="002D7F55"/>
    <w:rsid w:val="002E014D"/>
    <w:rsid w:val="002E1C44"/>
    <w:rsid w:val="002E3187"/>
    <w:rsid w:val="002E3FB2"/>
    <w:rsid w:val="002E46F9"/>
    <w:rsid w:val="002E76C7"/>
    <w:rsid w:val="002E7821"/>
    <w:rsid w:val="002E7973"/>
    <w:rsid w:val="002F14FC"/>
    <w:rsid w:val="002F270D"/>
    <w:rsid w:val="002F33AD"/>
    <w:rsid w:val="002F4BF8"/>
    <w:rsid w:val="002F560B"/>
    <w:rsid w:val="0030220F"/>
    <w:rsid w:val="00305340"/>
    <w:rsid w:val="00305CB9"/>
    <w:rsid w:val="00306BF7"/>
    <w:rsid w:val="00312801"/>
    <w:rsid w:val="00313420"/>
    <w:rsid w:val="00316726"/>
    <w:rsid w:val="00317778"/>
    <w:rsid w:val="00322416"/>
    <w:rsid w:val="00324220"/>
    <w:rsid w:val="00324DA3"/>
    <w:rsid w:val="00327EE1"/>
    <w:rsid w:val="00332AB6"/>
    <w:rsid w:val="00334586"/>
    <w:rsid w:val="0033564C"/>
    <w:rsid w:val="00347A7C"/>
    <w:rsid w:val="00347D83"/>
    <w:rsid w:val="00351F3B"/>
    <w:rsid w:val="00353F13"/>
    <w:rsid w:val="00354866"/>
    <w:rsid w:val="0036224F"/>
    <w:rsid w:val="00362F5B"/>
    <w:rsid w:val="0037223C"/>
    <w:rsid w:val="0037332D"/>
    <w:rsid w:val="003735D6"/>
    <w:rsid w:val="00374232"/>
    <w:rsid w:val="003772D3"/>
    <w:rsid w:val="00382A30"/>
    <w:rsid w:val="00382D87"/>
    <w:rsid w:val="003842AB"/>
    <w:rsid w:val="00384446"/>
    <w:rsid w:val="003861CD"/>
    <w:rsid w:val="00387100"/>
    <w:rsid w:val="00391E97"/>
    <w:rsid w:val="003932EA"/>
    <w:rsid w:val="003933DB"/>
    <w:rsid w:val="00394D9A"/>
    <w:rsid w:val="003956CC"/>
    <w:rsid w:val="00397924"/>
    <w:rsid w:val="003A4712"/>
    <w:rsid w:val="003B1E00"/>
    <w:rsid w:val="003B35AA"/>
    <w:rsid w:val="003B43F6"/>
    <w:rsid w:val="003B54BE"/>
    <w:rsid w:val="003B5E7F"/>
    <w:rsid w:val="003C0CBB"/>
    <w:rsid w:val="003C208A"/>
    <w:rsid w:val="003C218D"/>
    <w:rsid w:val="003C30CC"/>
    <w:rsid w:val="003C3CE1"/>
    <w:rsid w:val="003C417E"/>
    <w:rsid w:val="003C42B7"/>
    <w:rsid w:val="003C6225"/>
    <w:rsid w:val="003C7B6C"/>
    <w:rsid w:val="003D0514"/>
    <w:rsid w:val="003D0B9C"/>
    <w:rsid w:val="003D265F"/>
    <w:rsid w:val="003D459F"/>
    <w:rsid w:val="003D5DFE"/>
    <w:rsid w:val="003D602B"/>
    <w:rsid w:val="003E0AD3"/>
    <w:rsid w:val="003E0E92"/>
    <w:rsid w:val="003E1113"/>
    <w:rsid w:val="003E26CF"/>
    <w:rsid w:val="003E34F6"/>
    <w:rsid w:val="003E4404"/>
    <w:rsid w:val="003E4C21"/>
    <w:rsid w:val="003E66A1"/>
    <w:rsid w:val="003F1AA3"/>
    <w:rsid w:val="003F29E9"/>
    <w:rsid w:val="003F2E95"/>
    <w:rsid w:val="003F3020"/>
    <w:rsid w:val="003F35C9"/>
    <w:rsid w:val="003F53C8"/>
    <w:rsid w:val="003F655A"/>
    <w:rsid w:val="003F6CCE"/>
    <w:rsid w:val="003F6FC0"/>
    <w:rsid w:val="004010DA"/>
    <w:rsid w:val="0040224A"/>
    <w:rsid w:val="00403E7B"/>
    <w:rsid w:val="00406A6C"/>
    <w:rsid w:val="00410F24"/>
    <w:rsid w:val="00411380"/>
    <w:rsid w:val="00412703"/>
    <w:rsid w:val="004131BF"/>
    <w:rsid w:val="00416554"/>
    <w:rsid w:val="00416836"/>
    <w:rsid w:val="004175C0"/>
    <w:rsid w:val="00417DD8"/>
    <w:rsid w:val="00417E48"/>
    <w:rsid w:val="00421A13"/>
    <w:rsid w:val="0042231B"/>
    <w:rsid w:val="00426061"/>
    <w:rsid w:val="004261B9"/>
    <w:rsid w:val="00426487"/>
    <w:rsid w:val="004268A2"/>
    <w:rsid w:val="0042694C"/>
    <w:rsid w:val="00430B2D"/>
    <w:rsid w:val="00431279"/>
    <w:rsid w:val="004318CA"/>
    <w:rsid w:val="004344EA"/>
    <w:rsid w:val="004348C9"/>
    <w:rsid w:val="00434F85"/>
    <w:rsid w:val="00446079"/>
    <w:rsid w:val="00451422"/>
    <w:rsid w:val="00453EF6"/>
    <w:rsid w:val="00455F58"/>
    <w:rsid w:val="00456D39"/>
    <w:rsid w:val="004570E5"/>
    <w:rsid w:val="0045773B"/>
    <w:rsid w:val="004601F4"/>
    <w:rsid w:val="0046130A"/>
    <w:rsid w:val="004631F9"/>
    <w:rsid w:val="004636F2"/>
    <w:rsid w:val="004641DA"/>
    <w:rsid w:val="00465298"/>
    <w:rsid w:val="00465BAB"/>
    <w:rsid w:val="004701A8"/>
    <w:rsid w:val="00471BC4"/>
    <w:rsid w:val="0047313D"/>
    <w:rsid w:val="00476385"/>
    <w:rsid w:val="00476608"/>
    <w:rsid w:val="00476F63"/>
    <w:rsid w:val="004830A2"/>
    <w:rsid w:val="00483780"/>
    <w:rsid w:val="00483B75"/>
    <w:rsid w:val="00484366"/>
    <w:rsid w:val="00485B69"/>
    <w:rsid w:val="004863D0"/>
    <w:rsid w:val="00487246"/>
    <w:rsid w:val="00487E92"/>
    <w:rsid w:val="00491BE7"/>
    <w:rsid w:val="004924FF"/>
    <w:rsid w:val="00492BDF"/>
    <w:rsid w:val="0049352A"/>
    <w:rsid w:val="0049611D"/>
    <w:rsid w:val="00496DE9"/>
    <w:rsid w:val="004971A9"/>
    <w:rsid w:val="004A0DAF"/>
    <w:rsid w:val="004A1845"/>
    <w:rsid w:val="004A2B39"/>
    <w:rsid w:val="004A3D2D"/>
    <w:rsid w:val="004A4538"/>
    <w:rsid w:val="004A45A8"/>
    <w:rsid w:val="004A7B15"/>
    <w:rsid w:val="004B02CA"/>
    <w:rsid w:val="004B09A6"/>
    <w:rsid w:val="004B0B2A"/>
    <w:rsid w:val="004B0CD0"/>
    <w:rsid w:val="004B2F1A"/>
    <w:rsid w:val="004C1FC2"/>
    <w:rsid w:val="004C43C6"/>
    <w:rsid w:val="004C4C8A"/>
    <w:rsid w:val="004D0EF9"/>
    <w:rsid w:val="004D1B22"/>
    <w:rsid w:val="004D26B1"/>
    <w:rsid w:val="004D2E24"/>
    <w:rsid w:val="004D3699"/>
    <w:rsid w:val="004D408C"/>
    <w:rsid w:val="004D4A6F"/>
    <w:rsid w:val="004D5909"/>
    <w:rsid w:val="004D64F8"/>
    <w:rsid w:val="004D7897"/>
    <w:rsid w:val="004E02D6"/>
    <w:rsid w:val="004E0CD8"/>
    <w:rsid w:val="004E190B"/>
    <w:rsid w:val="004E2031"/>
    <w:rsid w:val="004E2658"/>
    <w:rsid w:val="004E6204"/>
    <w:rsid w:val="004E764F"/>
    <w:rsid w:val="004F0181"/>
    <w:rsid w:val="004F4EBB"/>
    <w:rsid w:val="004F519B"/>
    <w:rsid w:val="004F588E"/>
    <w:rsid w:val="004F5FC8"/>
    <w:rsid w:val="004F67A5"/>
    <w:rsid w:val="004F6BF0"/>
    <w:rsid w:val="004F780E"/>
    <w:rsid w:val="005017E6"/>
    <w:rsid w:val="00502C35"/>
    <w:rsid w:val="005031A8"/>
    <w:rsid w:val="005035C3"/>
    <w:rsid w:val="00510286"/>
    <w:rsid w:val="00510484"/>
    <w:rsid w:val="00511406"/>
    <w:rsid w:val="00514214"/>
    <w:rsid w:val="005156B4"/>
    <w:rsid w:val="00517A7F"/>
    <w:rsid w:val="00520DF0"/>
    <w:rsid w:val="005217A9"/>
    <w:rsid w:val="00521A24"/>
    <w:rsid w:val="005225D0"/>
    <w:rsid w:val="00523381"/>
    <w:rsid w:val="005253DF"/>
    <w:rsid w:val="00531549"/>
    <w:rsid w:val="00531889"/>
    <w:rsid w:val="0053205E"/>
    <w:rsid w:val="00534F09"/>
    <w:rsid w:val="005368D8"/>
    <w:rsid w:val="00536A1A"/>
    <w:rsid w:val="00537C23"/>
    <w:rsid w:val="00540C07"/>
    <w:rsid w:val="005413DA"/>
    <w:rsid w:val="0054204B"/>
    <w:rsid w:val="005512F5"/>
    <w:rsid w:val="005540BB"/>
    <w:rsid w:val="00560E0F"/>
    <w:rsid w:val="00562B1E"/>
    <w:rsid w:val="00563077"/>
    <w:rsid w:val="00566894"/>
    <w:rsid w:val="005732A6"/>
    <w:rsid w:val="00573405"/>
    <w:rsid w:val="005748DC"/>
    <w:rsid w:val="00580DED"/>
    <w:rsid w:val="0058140E"/>
    <w:rsid w:val="00582B0F"/>
    <w:rsid w:val="0058353B"/>
    <w:rsid w:val="00584365"/>
    <w:rsid w:val="0058560C"/>
    <w:rsid w:val="005857BD"/>
    <w:rsid w:val="00587CD0"/>
    <w:rsid w:val="005906DD"/>
    <w:rsid w:val="00593AE6"/>
    <w:rsid w:val="00594796"/>
    <w:rsid w:val="00597AD6"/>
    <w:rsid w:val="005A1CC3"/>
    <w:rsid w:val="005A587F"/>
    <w:rsid w:val="005B047B"/>
    <w:rsid w:val="005B218A"/>
    <w:rsid w:val="005B2E4B"/>
    <w:rsid w:val="005B3947"/>
    <w:rsid w:val="005B46E9"/>
    <w:rsid w:val="005B4CE1"/>
    <w:rsid w:val="005B6677"/>
    <w:rsid w:val="005B6DEF"/>
    <w:rsid w:val="005B7D3F"/>
    <w:rsid w:val="005C0F8E"/>
    <w:rsid w:val="005C2BFC"/>
    <w:rsid w:val="005C2C4C"/>
    <w:rsid w:val="005C474C"/>
    <w:rsid w:val="005C49B9"/>
    <w:rsid w:val="005C6614"/>
    <w:rsid w:val="005C69AD"/>
    <w:rsid w:val="005C77DE"/>
    <w:rsid w:val="005C7890"/>
    <w:rsid w:val="005D2459"/>
    <w:rsid w:val="005D35C8"/>
    <w:rsid w:val="005D457E"/>
    <w:rsid w:val="005D6B88"/>
    <w:rsid w:val="005E2455"/>
    <w:rsid w:val="005E282C"/>
    <w:rsid w:val="005E45CC"/>
    <w:rsid w:val="005E5E83"/>
    <w:rsid w:val="005E6169"/>
    <w:rsid w:val="005F1EC3"/>
    <w:rsid w:val="005F2033"/>
    <w:rsid w:val="005F3A35"/>
    <w:rsid w:val="005F3BB1"/>
    <w:rsid w:val="005F5000"/>
    <w:rsid w:val="005F5632"/>
    <w:rsid w:val="00600A04"/>
    <w:rsid w:val="00601256"/>
    <w:rsid w:val="006023B9"/>
    <w:rsid w:val="006025C2"/>
    <w:rsid w:val="006028E1"/>
    <w:rsid w:val="00602EA1"/>
    <w:rsid w:val="006040BC"/>
    <w:rsid w:val="0060555B"/>
    <w:rsid w:val="00607F0A"/>
    <w:rsid w:val="0061340F"/>
    <w:rsid w:val="006178A4"/>
    <w:rsid w:val="00621517"/>
    <w:rsid w:val="00621BC9"/>
    <w:rsid w:val="006220E0"/>
    <w:rsid w:val="006226E3"/>
    <w:rsid w:val="00622DC7"/>
    <w:rsid w:val="006237CF"/>
    <w:rsid w:val="0062460D"/>
    <w:rsid w:val="0062652F"/>
    <w:rsid w:val="00626791"/>
    <w:rsid w:val="00627231"/>
    <w:rsid w:val="006273CE"/>
    <w:rsid w:val="00630093"/>
    <w:rsid w:val="00630540"/>
    <w:rsid w:val="00630BA4"/>
    <w:rsid w:val="00631D26"/>
    <w:rsid w:val="00631FDB"/>
    <w:rsid w:val="00633C60"/>
    <w:rsid w:val="00634EDE"/>
    <w:rsid w:val="0063561E"/>
    <w:rsid w:val="00637AF9"/>
    <w:rsid w:val="00637B73"/>
    <w:rsid w:val="00640C78"/>
    <w:rsid w:val="00643C1F"/>
    <w:rsid w:val="00650BD9"/>
    <w:rsid w:val="00651B17"/>
    <w:rsid w:val="0065250A"/>
    <w:rsid w:val="00652A67"/>
    <w:rsid w:val="0065557A"/>
    <w:rsid w:val="006557A9"/>
    <w:rsid w:val="00656C2D"/>
    <w:rsid w:val="00656E63"/>
    <w:rsid w:val="006615F5"/>
    <w:rsid w:val="00661D31"/>
    <w:rsid w:val="00666898"/>
    <w:rsid w:val="00666F0E"/>
    <w:rsid w:val="0067097B"/>
    <w:rsid w:val="00670BF6"/>
    <w:rsid w:val="00671533"/>
    <w:rsid w:val="00675D79"/>
    <w:rsid w:val="00677183"/>
    <w:rsid w:val="0067778F"/>
    <w:rsid w:val="00681C53"/>
    <w:rsid w:val="0068437F"/>
    <w:rsid w:val="006844F0"/>
    <w:rsid w:val="00686391"/>
    <w:rsid w:val="0068747A"/>
    <w:rsid w:val="00687B76"/>
    <w:rsid w:val="00691889"/>
    <w:rsid w:val="006926BD"/>
    <w:rsid w:val="0069286D"/>
    <w:rsid w:val="006938AC"/>
    <w:rsid w:val="006945C7"/>
    <w:rsid w:val="00697DF1"/>
    <w:rsid w:val="006A40C8"/>
    <w:rsid w:val="006A6A6D"/>
    <w:rsid w:val="006B0F06"/>
    <w:rsid w:val="006B2E44"/>
    <w:rsid w:val="006B32D0"/>
    <w:rsid w:val="006B5BE2"/>
    <w:rsid w:val="006B6969"/>
    <w:rsid w:val="006C07C9"/>
    <w:rsid w:val="006C2075"/>
    <w:rsid w:val="006C4771"/>
    <w:rsid w:val="006C51E5"/>
    <w:rsid w:val="006C5683"/>
    <w:rsid w:val="006E0BCF"/>
    <w:rsid w:val="006E0C85"/>
    <w:rsid w:val="006E18A3"/>
    <w:rsid w:val="006E2597"/>
    <w:rsid w:val="006E4299"/>
    <w:rsid w:val="006E549B"/>
    <w:rsid w:val="006E5D80"/>
    <w:rsid w:val="006E6EC4"/>
    <w:rsid w:val="006F26C7"/>
    <w:rsid w:val="006F2B36"/>
    <w:rsid w:val="006F467F"/>
    <w:rsid w:val="007103B2"/>
    <w:rsid w:val="007112E8"/>
    <w:rsid w:val="00713FAA"/>
    <w:rsid w:val="007140C1"/>
    <w:rsid w:val="0072193B"/>
    <w:rsid w:val="00722772"/>
    <w:rsid w:val="00724DEA"/>
    <w:rsid w:val="00726E75"/>
    <w:rsid w:val="00727926"/>
    <w:rsid w:val="0073018D"/>
    <w:rsid w:val="00730BCD"/>
    <w:rsid w:val="00732B40"/>
    <w:rsid w:val="00732C59"/>
    <w:rsid w:val="007341BE"/>
    <w:rsid w:val="00734E4C"/>
    <w:rsid w:val="00735010"/>
    <w:rsid w:val="00736740"/>
    <w:rsid w:val="007401B7"/>
    <w:rsid w:val="00740389"/>
    <w:rsid w:val="007407D6"/>
    <w:rsid w:val="00740B0D"/>
    <w:rsid w:val="00740B86"/>
    <w:rsid w:val="00740F28"/>
    <w:rsid w:val="00741A04"/>
    <w:rsid w:val="0074399E"/>
    <w:rsid w:val="007440C5"/>
    <w:rsid w:val="007441EC"/>
    <w:rsid w:val="007445C7"/>
    <w:rsid w:val="00745381"/>
    <w:rsid w:val="00745FEA"/>
    <w:rsid w:val="007527C9"/>
    <w:rsid w:val="00753D4B"/>
    <w:rsid w:val="00754661"/>
    <w:rsid w:val="00757132"/>
    <w:rsid w:val="007639A6"/>
    <w:rsid w:val="00765369"/>
    <w:rsid w:val="0076585B"/>
    <w:rsid w:val="007701DC"/>
    <w:rsid w:val="00771F73"/>
    <w:rsid w:val="007720D2"/>
    <w:rsid w:val="00772BB0"/>
    <w:rsid w:val="0078101E"/>
    <w:rsid w:val="00784964"/>
    <w:rsid w:val="00785345"/>
    <w:rsid w:val="00785FD5"/>
    <w:rsid w:val="007869FB"/>
    <w:rsid w:val="00787F90"/>
    <w:rsid w:val="00790E79"/>
    <w:rsid w:val="007914B8"/>
    <w:rsid w:val="007916D9"/>
    <w:rsid w:val="007961C5"/>
    <w:rsid w:val="00796EFD"/>
    <w:rsid w:val="007A05A7"/>
    <w:rsid w:val="007A0955"/>
    <w:rsid w:val="007A2544"/>
    <w:rsid w:val="007A3565"/>
    <w:rsid w:val="007A4E1B"/>
    <w:rsid w:val="007B0D55"/>
    <w:rsid w:val="007B18A4"/>
    <w:rsid w:val="007B2566"/>
    <w:rsid w:val="007B5136"/>
    <w:rsid w:val="007C06BD"/>
    <w:rsid w:val="007C0BAB"/>
    <w:rsid w:val="007C1390"/>
    <w:rsid w:val="007C2238"/>
    <w:rsid w:val="007C32DC"/>
    <w:rsid w:val="007C3330"/>
    <w:rsid w:val="007C36DD"/>
    <w:rsid w:val="007C4F0F"/>
    <w:rsid w:val="007C5859"/>
    <w:rsid w:val="007C6687"/>
    <w:rsid w:val="007C7DB9"/>
    <w:rsid w:val="007D0117"/>
    <w:rsid w:val="007D0DC0"/>
    <w:rsid w:val="007D0DED"/>
    <w:rsid w:val="007D14E8"/>
    <w:rsid w:val="007D1822"/>
    <w:rsid w:val="007D303B"/>
    <w:rsid w:val="007D71E3"/>
    <w:rsid w:val="007E0102"/>
    <w:rsid w:val="007E2FE8"/>
    <w:rsid w:val="007F2591"/>
    <w:rsid w:val="007F2B60"/>
    <w:rsid w:val="007F6147"/>
    <w:rsid w:val="0080055D"/>
    <w:rsid w:val="008009B4"/>
    <w:rsid w:val="008029BB"/>
    <w:rsid w:val="00803BFD"/>
    <w:rsid w:val="0080479F"/>
    <w:rsid w:val="0080542C"/>
    <w:rsid w:val="00806BF4"/>
    <w:rsid w:val="00807150"/>
    <w:rsid w:val="0081009F"/>
    <w:rsid w:val="00810AB7"/>
    <w:rsid w:val="0081117C"/>
    <w:rsid w:val="00812B34"/>
    <w:rsid w:val="00813776"/>
    <w:rsid w:val="00813911"/>
    <w:rsid w:val="0081469F"/>
    <w:rsid w:val="0081500E"/>
    <w:rsid w:val="00815135"/>
    <w:rsid w:val="0081598F"/>
    <w:rsid w:val="0081785F"/>
    <w:rsid w:val="00820A72"/>
    <w:rsid w:val="008219F8"/>
    <w:rsid w:val="00823BF7"/>
    <w:rsid w:val="00827811"/>
    <w:rsid w:val="00827BD2"/>
    <w:rsid w:val="00827ED9"/>
    <w:rsid w:val="008312BF"/>
    <w:rsid w:val="00832F5F"/>
    <w:rsid w:val="00834170"/>
    <w:rsid w:val="008361E1"/>
    <w:rsid w:val="00837026"/>
    <w:rsid w:val="008422E5"/>
    <w:rsid w:val="0084299B"/>
    <w:rsid w:val="00843605"/>
    <w:rsid w:val="00843832"/>
    <w:rsid w:val="00844C7C"/>
    <w:rsid w:val="00844F15"/>
    <w:rsid w:val="0084612E"/>
    <w:rsid w:val="00846FC3"/>
    <w:rsid w:val="0085097C"/>
    <w:rsid w:val="00850F25"/>
    <w:rsid w:val="0085277F"/>
    <w:rsid w:val="0085403C"/>
    <w:rsid w:val="00854055"/>
    <w:rsid w:val="008563FA"/>
    <w:rsid w:val="00856BF3"/>
    <w:rsid w:val="00857319"/>
    <w:rsid w:val="00857C94"/>
    <w:rsid w:val="00860D41"/>
    <w:rsid w:val="00861593"/>
    <w:rsid w:val="00861ECB"/>
    <w:rsid w:val="00863042"/>
    <w:rsid w:val="00863E8E"/>
    <w:rsid w:val="0086498F"/>
    <w:rsid w:val="00864A2C"/>
    <w:rsid w:val="008654D5"/>
    <w:rsid w:val="0086707C"/>
    <w:rsid w:val="008675B3"/>
    <w:rsid w:val="00870098"/>
    <w:rsid w:val="00870A9E"/>
    <w:rsid w:val="00870CEE"/>
    <w:rsid w:val="0087159F"/>
    <w:rsid w:val="00872333"/>
    <w:rsid w:val="008729CE"/>
    <w:rsid w:val="00873FF8"/>
    <w:rsid w:val="00874A56"/>
    <w:rsid w:val="00875C3A"/>
    <w:rsid w:val="00876C6F"/>
    <w:rsid w:val="00876E49"/>
    <w:rsid w:val="00877CE2"/>
    <w:rsid w:val="008856EC"/>
    <w:rsid w:val="00885C04"/>
    <w:rsid w:val="008869B0"/>
    <w:rsid w:val="0089181B"/>
    <w:rsid w:val="00892B36"/>
    <w:rsid w:val="0089406C"/>
    <w:rsid w:val="00894738"/>
    <w:rsid w:val="008958F1"/>
    <w:rsid w:val="00895AB8"/>
    <w:rsid w:val="00895D5D"/>
    <w:rsid w:val="0089782B"/>
    <w:rsid w:val="008A07F5"/>
    <w:rsid w:val="008A14B7"/>
    <w:rsid w:val="008A1BF7"/>
    <w:rsid w:val="008A2E68"/>
    <w:rsid w:val="008A4135"/>
    <w:rsid w:val="008A5775"/>
    <w:rsid w:val="008B19B3"/>
    <w:rsid w:val="008B4B26"/>
    <w:rsid w:val="008B4C2A"/>
    <w:rsid w:val="008B5935"/>
    <w:rsid w:val="008B6F27"/>
    <w:rsid w:val="008B70B6"/>
    <w:rsid w:val="008B799E"/>
    <w:rsid w:val="008B7A7B"/>
    <w:rsid w:val="008C03B0"/>
    <w:rsid w:val="008C1595"/>
    <w:rsid w:val="008C3371"/>
    <w:rsid w:val="008C4E1E"/>
    <w:rsid w:val="008C5A6D"/>
    <w:rsid w:val="008C7A36"/>
    <w:rsid w:val="008C7B8E"/>
    <w:rsid w:val="008C7D02"/>
    <w:rsid w:val="008D004C"/>
    <w:rsid w:val="008D09B3"/>
    <w:rsid w:val="008D252F"/>
    <w:rsid w:val="008D3B25"/>
    <w:rsid w:val="008D4685"/>
    <w:rsid w:val="008D7721"/>
    <w:rsid w:val="008E0FFA"/>
    <w:rsid w:val="008E528C"/>
    <w:rsid w:val="008E64A7"/>
    <w:rsid w:val="008E6B04"/>
    <w:rsid w:val="008E6CE6"/>
    <w:rsid w:val="008E76EB"/>
    <w:rsid w:val="008F03E8"/>
    <w:rsid w:val="008F10A2"/>
    <w:rsid w:val="008F1F05"/>
    <w:rsid w:val="008F233E"/>
    <w:rsid w:val="008F35E9"/>
    <w:rsid w:val="008F4737"/>
    <w:rsid w:val="008F4B44"/>
    <w:rsid w:val="008F4CB2"/>
    <w:rsid w:val="008F6B55"/>
    <w:rsid w:val="00900E82"/>
    <w:rsid w:val="00901D87"/>
    <w:rsid w:val="00902B32"/>
    <w:rsid w:val="009042F1"/>
    <w:rsid w:val="00905D73"/>
    <w:rsid w:val="009078CC"/>
    <w:rsid w:val="009113D7"/>
    <w:rsid w:val="00915F6F"/>
    <w:rsid w:val="009173EC"/>
    <w:rsid w:val="00920097"/>
    <w:rsid w:val="009205F7"/>
    <w:rsid w:val="00920F1F"/>
    <w:rsid w:val="00920F72"/>
    <w:rsid w:val="009244D8"/>
    <w:rsid w:val="00927AF1"/>
    <w:rsid w:val="009305DC"/>
    <w:rsid w:val="00930C73"/>
    <w:rsid w:val="009310C9"/>
    <w:rsid w:val="0093121E"/>
    <w:rsid w:val="00931CBD"/>
    <w:rsid w:val="00934A95"/>
    <w:rsid w:val="009359C5"/>
    <w:rsid w:val="00935A5F"/>
    <w:rsid w:val="00936369"/>
    <w:rsid w:val="009369CE"/>
    <w:rsid w:val="00941209"/>
    <w:rsid w:val="00944403"/>
    <w:rsid w:val="00945BEA"/>
    <w:rsid w:val="009463F1"/>
    <w:rsid w:val="009476FF"/>
    <w:rsid w:val="00950345"/>
    <w:rsid w:val="009513F7"/>
    <w:rsid w:val="00951AA5"/>
    <w:rsid w:val="009531F0"/>
    <w:rsid w:val="00954FB6"/>
    <w:rsid w:val="009567BF"/>
    <w:rsid w:val="0095733F"/>
    <w:rsid w:val="009632D8"/>
    <w:rsid w:val="0096543E"/>
    <w:rsid w:val="00970558"/>
    <w:rsid w:val="00973C7F"/>
    <w:rsid w:val="00975B39"/>
    <w:rsid w:val="00977187"/>
    <w:rsid w:val="00977EF0"/>
    <w:rsid w:val="00980526"/>
    <w:rsid w:val="00980FDD"/>
    <w:rsid w:val="00981B91"/>
    <w:rsid w:val="00982DAD"/>
    <w:rsid w:val="00982F3B"/>
    <w:rsid w:val="00983880"/>
    <w:rsid w:val="00984552"/>
    <w:rsid w:val="009851BF"/>
    <w:rsid w:val="0098633C"/>
    <w:rsid w:val="009877FC"/>
    <w:rsid w:val="00987829"/>
    <w:rsid w:val="00987FCE"/>
    <w:rsid w:val="00992025"/>
    <w:rsid w:val="009924F7"/>
    <w:rsid w:val="0099356D"/>
    <w:rsid w:val="0099431C"/>
    <w:rsid w:val="00994B03"/>
    <w:rsid w:val="00996B9C"/>
    <w:rsid w:val="009A066E"/>
    <w:rsid w:val="009A16E5"/>
    <w:rsid w:val="009A22C7"/>
    <w:rsid w:val="009A2589"/>
    <w:rsid w:val="009A60B9"/>
    <w:rsid w:val="009B0329"/>
    <w:rsid w:val="009B0465"/>
    <w:rsid w:val="009B0603"/>
    <w:rsid w:val="009B280F"/>
    <w:rsid w:val="009C0A35"/>
    <w:rsid w:val="009C0C7C"/>
    <w:rsid w:val="009C3970"/>
    <w:rsid w:val="009C6CE8"/>
    <w:rsid w:val="009D11D3"/>
    <w:rsid w:val="009D174D"/>
    <w:rsid w:val="009D230B"/>
    <w:rsid w:val="009D2EEB"/>
    <w:rsid w:val="009D6397"/>
    <w:rsid w:val="009D63CC"/>
    <w:rsid w:val="009D65C1"/>
    <w:rsid w:val="009D75D0"/>
    <w:rsid w:val="009D781A"/>
    <w:rsid w:val="009E1B49"/>
    <w:rsid w:val="009E2FAA"/>
    <w:rsid w:val="009E4B71"/>
    <w:rsid w:val="009E50B6"/>
    <w:rsid w:val="009E546B"/>
    <w:rsid w:val="009E642B"/>
    <w:rsid w:val="009E657B"/>
    <w:rsid w:val="009E6BAF"/>
    <w:rsid w:val="009F1EE9"/>
    <w:rsid w:val="009F2C62"/>
    <w:rsid w:val="009F6BD1"/>
    <w:rsid w:val="00A00645"/>
    <w:rsid w:val="00A02F89"/>
    <w:rsid w:val="00A0366E"/>
    <w:rsid w:val="00A04086"/>
    <w:rsid w:val="00A04503"/>
    <w:rsid w:val="00A0709D"/>
    <w:rsid w:val="00A07D12"/>
    <w:rsid w:val="00A10581"/>
    <w:rsid w:val="00A121B2"/>
    <w:rsid w:val="00A13D75"/>
    <w:rsid w:val="00A162AB"/>
    <w:rsid w:val="00A16D79"/>
    <w:rsid w:val="00A209E3"/>
    <w:rsid w:val="00A22A3D"/>
    <w:rsid w:val="00A25B14"/>
    <w:rsid w:val="00A25EFB"/>
    <w:rsid w:val="00A31208"/>
    <w:rsid w:val="00A31A22"/>
    <w:rsid w:val="00A36120"/>
    <w:rsid w:val="00A36E8C"/>
    <w:rsid w:val="00A37013"/>
    <w:rsid w:val="00A37085"/>
    <w:rsid w:val="00A372C7"/>
    <w:rsid w:val="00A379F5"/>
    <w:rsid w:val="00A438F2"/>
    <w:rsid w:val="00A45350"/>
    <w:rsid w:val="00A466B3"/>
    <w:rsid w:val="00A4677C"/>
    <w:rsid w:val="00A46CB1"/>
    <w:rsid w:val="00A474FB"/>
    <w:rsid w:val="00A50FE6"/>
    <w:rsid w:val="00A512C8"/>
    <w:rsid w:val="00A51418"/>
    <w:rsid w:val="00A518FC"/>
    <w:rsid w:val="00A55A3B"/>
    <w:rsid w:val="00A57872"/>
    <w:rsid w:val="00A5797F"/>
    <w:rsid w:val="00A6036A"/>
    <w:rsid w:val="00A67594"/>
    <w:rsid w:val="00A706EB"/>
    <w:rsid w:val="00A71641"/>
    <w:rsid w:val="00A7273A"/>
    <w:rsid w:val="00A7294B"/>
    <w:rsid w:val="00A76323"/>
    <w:rsid w:val="00A778B4"/>
    <w:rsid w:val="00A77CAB"/>
    <w:rsid w:val="00A846B8"/>
    <w:rsid w:val="00A84D43"/>
    <w:rsid w:val="00A875E0"/>
    <w:rsid w:val="00A901CE"/>
    <w:rsid w:val="00A9105C"/>
    <w:rsid w:val="00A9145D"/>
    <w:rsid w:val="00A91982"/>
    <w:rsid w:val="00A9378B"/>
    <w:rsid w:val="00A95EA9"/>
    <w:rsid w:val="00AA0166"/>
    <w:rsid w:val="00AA2AD9"/>
    <w:rsid w:val="00AA54D2"/>
    <w:rsid w:val="00AA749E"/>
    <w:rsid w:val="00AB05D3"/>
    <w:rsid w:val="00AB1D82"/>
    <w:rsid w:val="00AB2CEF"/>
    <w:rsid w:val="00AB363C"/>
    <w:rsid w:val="00AB5FE3"/>
    <w:rsid w:val="00AC3F5B"/>
    <w:rsid w:val="00AC456A"/>
    <w:rsid w:val="00AC4E55"/>
    <w:rsid w:val="00AC75B5"/>
    <w:rsid w:val="00AD2EC3"/>
    <w:rsid w:val="00AD3656"/>
    <w:rsid w:val="00AD3778"/>
    <w:rsid w:val="00AD56A4"/>
    <w:rsid w:val="00AD5F0C"/>
    <w:rsid w:val="00AD76C3"/>
    <w:rsid w:val="00AE08E1"/>
    <w:rsid w:val="00AE0E00"/>
    <w:rsid w:val="00AE0F56"/>
    <w:rsid w:val="00AE231F"/>
    <w:rsid w:val="00AE2590"/>
    <w:rsid w:val="00AE3DD3"/>
    <w:rsid w:val="00AE51DC"/>
    <w:rsid w:val="00AE56B9"/>
    <w:rsid w:val="00AE5B07"/>
    <w:rsid w:val="00AE6A47"/>
    <w:rsid w:val="00AF0CD6"/>
    <w:rsid w:val="00AF1575"/>
    <w:rsid w:val="00AF1C05"/>
    <w:rsid w:val="00AF1EE3"/>
    <w:rsid w:val="00AF1EFB"/>
    <w:rsid w:val="00AF2476"/>
    <w:rsid w:val="00AF2C28"/>
    <w:rsid w:val="00AF3E45"/>
    <w:rsid w:val="00AF64A4"/>
    <w:rsid w:val="00B015E5"/>
    <w:rsid w:val="00B04F9F"/>
    <w:rsid w:val="00B1068E"/>
    <w:rsid w:val="00B129EC"/>
    <w:rsid w:val="00B13640"/>
    <w:rsid w:val="00B13746"/>
    <w:rsid w:val="00B14483"/>
    <w:rsid w:val="00B155C2"/>
    <w:rsid w:val="00B17523"/>
    <w:rsid w:val="00B17C89"/>
    <w:rsid w:val="00B2064C"/>
    <w:rsid w:val="00B2194A"/>
    <w:rsid w:val="00B2244F"/>
    <w:rsid w:val="00B232CC"/>
    <w:rsid w:val="00B2785C"/>
    <w:rsid w:val="00B31B7B"/>
    <w:rsid w:val="00B471D5"/>
    <w:rsid w:val="00B47278"/>
    <w:rsid w:val="00B47F2C"/>
    <w:rsid w:val="00B5073E"/>
    <w:rsid w:val="00B50911"/>
    <w:rsid w:val="00B50DEA"/>
    <w:rsid w:val="00B51F85"/>
    <w:rsid w:val="00B521B5"/>
    <w:rsid w:val="00B52575"/>
    <w:rsid w:val="00B52A19"/>
    <w:rsid w:val="00B55519"/>
    <w:rsid w:val="00B60529"/>
    <w:rsid w:val="00B6134B"/>
    <w:rsid w:val="00B6375E"/>
    <w:rsid w:val="00B65AE3"/>
    <w:rsid w:val="00B66C73"/>
    <w:rsid w:val="00B678D2"/>
    <w:rsid w:val="00B72007"/>
    <w:rsid w:val="00B72151"/>
    <w:rsid w:val="00B73135"/>
    <w:rsid w:val="00B75B42"/>
    <w:rsid w:val="00B8162F"/>
    <w:rsid w:val="00B87327"/>
    <w:rsid w:val="00B907EB"/>
    <w:rsid w:val="00B90A12"/>
    <w:rsid w:val="00B91126"/>
    <w:rsid w:val="00B91406"/>
    <w:rsid w:val="00B920FD"/>
    <w:rsid w:val="00B92B7E"/>
    <w:rsid w:val="00BA1F49"/>
    <w:rsid w:val="00BA4528"/>
    <w:rsid w:val="00BA7614"/>
    <w:rsid w:val="00BB1B91"/>
    <w:rsid w:val="00BB3587"/>
    <w:rsid w:val="00BB5105"/>
    <w:rsid w:val="00BB54B3"/>
    <w:rsid w:val="00BB670D"/>
    <w:rsid w:val="00BB7D69"/>
    <w:rsid w:val="00BB7FD7"/>
    <w:rsid w:val="00BC2698"/>
    <w:rsid w:val="00BC2706"/>
    <w:rsid w:val="00BC3CE7"/>
    <w:rsid w:val="00BC4471"/>
    <w:rsid w:val="00BC4623"/>
    <w:rsid w:val="00BC5AAB"/>
    <w:rsid w:val="00BC6485"/>
    <w:rsid w:val="00BD00C0"/>
    <w:rsid w:val="00BD043B"/>
    <w:rsid w:val="00BD090B"/>
    <w:rsid w:val="00BD3E4A"/>
    <w:rsid w:val="00BD4A77"/>
    <w:rsid w:val="00BD6A21"/>
    <w:rsid w:val="00BE17FC"/>
    <w:rsid w:val="00BE2E20"/>
    <w:rsid w:val="00BE3A12"/>
    <w:rsid w:val="00BE41D6"/>
    <w:rsid w:val="00BE511D"/>
    <w:rsid w:val="00BE57FC"/>
    <w:rsid w:val="00BF07C0"/>
    <w:rsid w:val="00BF25C4"/>
    <w:rsid w:val="00BF396A"/>
    <w:rsid w:val="00BF5390"/>
    <w:rsid w:val="00BF66B4"/>
    <w:rsid w:val="00BF71EC"/>
    <w:rsid w:val="00C03924"/>
    <w:rsid w:val="00C03D46"/>
    <w:rsid w:val="00C0449F"/>
    <w:rsid w:val="00C054D6"/>
    <w:rsid w:val="00C0613A"/>
    <w:rsid w:val="00C07888"/>
    <w:rsid w:val="00C12CB8"/>
    <w:rsid w:val="00C13724"/>
    <w:rsid w:val="00C14D78"/>
    <w:rsid w:val="00C1541D"/>
    <w:rsid w:val="00C15ACA"/>
    <w:rsid w:val="00C167C0"/>
    <w:rsid w:val="00C168A9"/>
    <w:rsid w:val="00C174E1"/>
    <w:rsid w:val="00C17E8B"/>
    <w:rsid w:val="00C20D2E"/>
    <w:rsid w:val="00C21411"/>
    <w:rsid w:val="00C239B8"/>
    <w:rsid w:val="00C2582E"/>
    <w:rsid w:val="00C267C4"/>
    <w:rsid w:val="00C31D8D"/>
    <w:rsid w:val="00C32261"/>
    <w:rsid w:val="00C33044"/>
    <w:rsid w:val="00C3357C"/>
    <w:rsid w:val="00C33907"/>
    <w:rsid w:val="00C35E95"/>
    <w:rsid w:val="00C36592"/>
    <w:rsid w:val="00C377B3"/>
    <w:rsid w:val="00C37E1E"/>
    <w:rsid w:val="00C37FDB"/>
    <w:rsid w:val="00C405A6"/>
    <w:rsid w:val="00C41F9A"/>
    <w:rsid w:val="00C42946"/>
    <w:rsid w:val="00C42E17"/>
    <w:rsid w:val="00C43032"/>
    <w:rsid w:val="00C430FA"/>
    <w:rsid w:val="00C447B0"/>
    <w:rsid w:val="00C44F99"/>
    <w:rsid w:val="00C46811"/>
    <w:rsid w:val="00C47DBB"/>
    <w:rsid w:val="00C504F5"/>
    <w:rsid w:val="00C50A31"/>
    <w:rsid w:val="00C50F3A"/>
    <w:rsid w:val="00C517D7"/>
    <w:rsid w:val="00C5454D"/>
    <w:rsid w:val="00C54650"/>
    <w:rsid w:val="00C56264"/>
    <w:rsid w:val="00C5788A"/>
    <w:rsid w:val="00C60514"/>
    <w:rsid w:val="00C61638"/>
    <w:rsid w:val="00C625B6"/>
    <w:rsid w:val="00C62B47"/>
    <w:rsid w:val="00C62BDF"/>
    <w:rsid w:val="00C6633B"/>
    <w:rsid w:val="00C66A4F"/>
    <w:rsid w:val="00C67460"/>
    <w:rsid w:val="00C67743"/>
    <w:rsid w:val="00C72C25"/>
    <w:rsid w:val="00C74293"/>
    <w:rsid w:val="00C746C8"/>
    <w:rsid w:val="00C7601F"/>
    <w:rsid w:val="00C76736"/>
    <w:rsid w:val="00C767B2"/>
    <w:rsid w:val="00C76B74"/>
    <w:rsid w:val="00C76C81"/>
    <w:rsid w:val="00C76CA5"/>
    <w:rsid w:val="00C77DB3"/>
    <w:rsid w:val="00C81B0C"/>
    <w:rsid w:val="00C879B8"/>
    <w:rsid w:val="00C933B5"/>
    <w:rsid w:val="00C950EC"/>
    <w:rsid w:val="00CA044F"/>
    <w:rsid w:val="00CA4174"/>
    <w:rsid w:val="00CA4CA0"/>
    <w:rsid w:val="00CA5EFD"/>
    <w:rsid w:val="00CB1421"/>
    <w:rsid w:val="00CB27DD"/>
    <w:rsid w:val="00CB4CD2"/>
    <w:rsid w:val="00CB5A10"/>
    <w:rsid w:val="00CB5A87"/>
    <w:rsid w:val="00CB5D19"/>
    <w:rsid w:val="00CB63C6"/>
    <w:rsid w:val="00CB7E95"/>
    <w:rsid w:val="00CC38C8"/>
    <w:rsid w:val="00CC5165"/>
    <w:rsid w:val="00CC6E28"/>
    <w:rsid w:val="00CC72C9"/>
    <w:rsid w:val="00CD054F"/>
    <w:rsid w:val="00CD21A8"/>
    <w:rsid w:val="00CD3D0A"/>
    <w:rsid w:val="00CD484B"/>
    <w:rsid w:val="00CD4A82"/>
    <w:rsid w:val="00CD4FDF"/>
    <w:rsid w:val="00CD6E8F"/>
    <w:rsid w:val="00CD7497"/>
    <w:rsid w:val="00CE2546"/>
    <w:rsid w:val="00CE48D9"/>
    <w:rsid w:val="00CE6185"/>
    <w:rsid w:val="00CE6B95"/>
    <w:rsid w:val="00CF1680"/>
    <w:rsid w:val="00CF3579"/>
    <w:rsid w:val="00CF3D4F"/>
    <w:rsid w:val="00CF6294"/>
    <w:rsid w:val="00CF78F7"/>
    <w:rsid w:val="00CF7A7E"/>
    <w:rsid w:val="00CF7B3C"/>
    <w:rsid w:val="00D01919"/>
    <w:rsid w:val="00D02195"/>
    <w:rsid w:val="00D04CC6"/>
    <w:rsid w:val="00D11026"/>
    <w:rsid w:val="00D1198C"/>
    <w:rsid w:val="00D131FC"/>
    <w:rsid w:val="00D13CEE"/>
    <w:rsid w:val="00D14E19"/>
    <w:rsid w:val="00D15111"/>
    <w:rsid w:val="00D20F0C"/>
    <w:rsid w:val="00D23438"/>
    <w:rsid w:val="00D23491"/>
    <w:rsid w:val="00D23EE8"/>
    <w:rsid w:val="00D24DAB"/>
    <w:rsid w:val="00D30747"/>
    <w:rsid w:val="00D309B9"/>
    <w:rsid w:val="00D35898"/>
    <w:rsid w:val="00D4070C"/>
    <w:rsid w:val="00D4165B"/>
    <w:rsid w:val="00D421A7"/>
    <w:rsid w:val="00D4667A"/>
    <w:rsid w:val="00D47B17"/>
    <w:rsid w:val="00D50DB5"/>
    <w:rsid w:val="00D516FA"/>
    <w:rsid w:val="00D53D37"/>
    <w:rsid w:val="00D56EB9"/>
    <w:rsid w:val="00D579FD"/>
    <w:rsid w:val="00D67144"/>
    <w:rsid w:val="00D7206C"/>
    <w:rsid w:val="00D72977"/>
    <w:rsid w:val="00D731ED"/>
    <w:rsid w:val="00D7321F"/>
    <w:rsid w:val="00D73D3E"/>
    <w:rsid w:val="00D760DD"/>
    <w:rsid w:val="00D76D27"/>
    <w:rsid w:val="00D77D68"/>
    <w:rsid w:val="00D77F5A"/>
    <w:rsid w:val="00D826FB"/>
    <w:rsid w:val="00D82854"/>
    <w:rsid w:val="00D8470E"/>
    <w:rsid w:val="00D84D95"/>
    <w:rsid w:val="00D8591D"/>
    <w:rsid w:val="00D85A61"/>
    <w:rsid w:val="00D85AAA"/>
    <w:rsid w:val="00D86296"/>
    <w:rsid w:val="00D87EC2"/>
    <w:rsid w:val="00D9012A"/>
    <w:rsid w:val="00D9074C"/>
    <w:rsid w:val="00D921B6"/>
    <w:rsid w:val="00D933CB"/>
    <w:rsid w:val="00D93D40"/>
    <w:rsid w:val="00D94D45"/>
    <w:rsid w:val="00D95263"/>
    <w:rsid w:val="00D95D66"/>
    <w:rsid w:val="00DA2994"/>
    <w:rsid w:val="00DA35A5"/>
    <w:rsid w:val="00DA51ED"/>
    <w:rsid w:val="00DA5C7B"/>
    <w:rsid w:val="00DA655A"/>
    <w:rsid w:val="00DA7FC3"/>
    <w:rsid w:val="00DB0C84"/>
    <w:rsid w:val="00DB1588"/>
    <w:rsid w:val="00DB4CE7"/>
    <w:rsid w:val="00DB596C"/>
    <w:rsid w:val="00DB6227"/>
    <w:rsid w:val="00DB7FFB"/>
    <w:rsid w:val="00DC1B40"/>
    <w:rsid w:val="00DC3999"/>
    <w:rsid w:val="00DC4E05"/>
    <w:rsid w:val="00DD02BC"/>
    <w:rsid w:val="00DD047C"/>
    <w:rsid w:val="00DD24D9"/>
    <w:rsid w:val="00DE0423"/>
    <w:rsid w:val="00DE0620"/>
    <w:rsid w:val="00DE56E7"/>
    <w:rsid w:val="00DE5A7A"/>
    <w:rsid w:val="00DE5B1F"/>
    <w:rsid w:val="00DF2FF0"/>
    <w:rsid w:val="00DF4015"/>
    <w:rsid w:val="00DF5207"/>
    <w:rsid w:val="00DF663B"/>
    <w:rsid w:val="00DF6A8B"/>
    <w:rsid w:val="00DF7AC0"/>
    <w:rsid w:val="00E03810"/>
    <w:rsid w:val="00E03EAF"/>
    <w:rsid w:val="00E04EA3"/>
    <w:rsid w:val="00E06648"/>
    <w:rsid w:val="00E0789E"/>
    <w:rsid w:val="00E11A2B"/>
    <w:rsid w:val="00E12081"/>
    <w:rsid w:val="00E13FE2"/>
    <w:rsid w:val="00E14C72"/>
    <w:rsid w:val="00E1656D"/>
    <w:rsid w:val="00E22FAF"/>
    <w:rsid w:val="00E2477F"/>
    <w:rsid w:val="00E24A63"/>
    <w:rsid w:val="00E30270"/>
    <w:rsid w:val="00E3114D"/>
    <w:rsid w:val="00E32B6E"/>
    <w:rsid w:val="00E3350A"/>
    <w:rsid w:val="00E344F0"/>
    <w:rsid w:val="00E351F6"/>
    <w:rsid w:val="00E35C72"/>
    <w:rsid w:val="00E36F95"/>
    <w:rsid w:val="00E379BC"/>
    <w:rsid w:val="00E417B9"/>
    <w:rsid w:val="00E41CE8"/>
    <w:rsid w:val="00E44857"/>
    <w:rsid w:val="00E4545F"/>
    <w:rsid w:val="00E46CAD"/>
    <w:rsid w:val="00E46D22"/>
    <w:rsid w:val="00E47FDF"/>
    <w:rsid w:val="00E514F3"/>
    <w:rsid w:val="00E53864"/>
    <w:rsid w:val="00E5511A"/>
    <w:rsid w:val="00E56218"/>
    <w:rsid w:val="00E56D00"/>
    <w:rsid w:val="00E57C77"/>
    <w:rsid w:val="00E61CAC"/>
    <w:rsid w:val="00E63595"/>
    <w:rsid w:val="00E64692"/>
    <w:rsid w:val="00E64C22"/>
    <w:rsid w:val="00E64E3B"/>
    <w:rsid w:val="00E67466"/>
    <w:rsid w:val="00E7059B"/>
    <w:rsid w:val="00E71E26"/>
    <w:rsid w:val="00E7616E"/>
    <w:rsid w:val="00E8129A"/>
    <w:rsid w:val="00E81BAF"/>
    <w:rsid w:val="00E8283E"/>
    <w:rsid w:val="00E83C65"/>
    <w:rsid w:val="00E84D47"/>
    <w:rsid w:val="00E86121"/>
    <w:rsid w:val="00E86880"/>
    <w:rsid w:val="00E87AEF"/>
    <w:rsid w:val="00E91D7C"/>
    <w:rsid w:val="00E9471B"/>
    <w:rsid w:val="00E94871"/>
    <w:rsid w:val="00E97F31"/>
    <w:rsid w:val="00EA0785"/>
    <w:rsid w:val="00EA2C47"/>
    <w:rsid w:val="00EA3E97"/>
    <w:rsid w:val="00EA436A"/>
    <w:rsid w:val="00EA64E7"/>
    <w:rsid w:val="00EA6F44"/>
    <w:rsid w:val="00EB1401"/>
    <w:rsid w:val="00EB2C62"/>
    <w:rsid w:val="00EB4EFA"/>
    <w:rsid w:val="00EB515F"/>
    <w:rsid w:val="00EB691B"/>
    <w:rsid w:val="00EB73DC"/>
    <w:rsid w:val="00EB7DEF"/>
    <w:rsid w:val="00EC0050"/>
    <w:rsid w:val="00EC0D40"/>
    <w:rsid w:val="00EC1D06"/>
    <w:rsid w:val="00EC478F"/>
    <w:rsid w:val="00EC61B8"/>
    <w:rsid w:val="00EC6BCA"/>
    <w:rsid w:val="00EC7554"/>
    <w:rsid w:val="00ED094A"/>
    <w:rsid w:val="00ED0F9F"/>
    <w:rsid w:val="00ED282F"/>
    <w:rsid w:val="00ED2ABE"/>
    <w:rsid w:val="00ED3DDC"/>
    <w:rsid w:val="00ED4590"/>
    <w:rsid w:val="00ED5936"/>
    <w:rsid w:val="00EE05A3"/>
    <w:rsid w:val="00EE0C4F"/>
    <w:rsid w:val="00EE39FF"/>
    <w:rsid w:val="00EE57F7"/>
    <w:rsid w:val="00EE59E4"/>
    <w:rsid w:val="00EE60D9"/>
    <w:rsid w:val="00EE65A7"/>
    <w:rsid w:val="00EE6F44"/>
    <w:rsid w:val="00EF0A0D"/>
    <w:rsid w:val="00EF1F14"/>
    <w:rsid w:val="00EF1FAB"/>
    <w:rsid w:val="00EF3EB4"/>
    <w:rsid w:val="00EF56AB"/>
    <w:rsid w:val="00EF5AB3"/>
    <w:rsid w:val="00EF5DEF"/>
    <w:rsid w:val="00EF6D41"/>
    <w:rsid w:val="00F01602"/>
    <w:rsid w:val="00F01E3B"/>
    <w:rsid w:val="00F02A4B"/>
    <w:rsid w:val="00F03E37"/>
    <w:rsid w:val="00F045CD"/>
    <w:rsid w:val="00F04AEC"/>
    <w:rsid w:val="00F05360"/>
    <w:rsid w:val="00F056F2"/>
    <w:rsid w:val="00F058B0"/>
    <w:rsid w:val="00F05E1D"/>
    <w:rsid w:val="00F0722C"/>
    <w:rsid w:val="00F1452E"/>
    <w:rsid w:val="00F16802"/>
    <w:rsid w:val="00F16846"/>
    <w:rsid w:val="00F20E29"/>
    <w:rsid w:val="00F241CD"/>
    <w:rsid w:val="00F246C2"/>
    <w:rsid w:val="00F24B5A"/>
    <w:rsid w:val="00F255CC"/>
    <w:rsid w:val="00F2720B"/>
    <w:rsid w:val="00F34245"/>
    <w:rsid w:val="00F37E9F"/>
    <w:rsid w:val="00F410E7"/>
    <w:rsid w:val="00F413B9"/>
    <w:rsid w:val="00F42280"/>
    <w:rsid w:val="00F431FC"/>
    <w:rsid w:val="00F468CD"/>
    <w:rsid w:val="00F5021E"/>
    <w:rsid w:val="00F5040F"/>
    <w:rsid w:val="00F5071C"/>
    <w:rsid w:val="00F51743"/>
    <w:rsid w:val="00F5184F"/>
    <w:rsid w:val="00F52165"/>
    <w:rsid w:val="00F555C1"/>
    <w:rsid w:val="00F56B4F"/>
    <w:rsid w:val="00F6177C"/>
    <w:rsid w:val="00F628C0"/>
    <w:rsid w:val="00F6328D"/>
    <w:rsid w:val="00F640F7"/>
    <w:rsid w:val="00F64802"/>
    <w:rsid w:val="00F672EA"/>
    <w:rsid w:val="00F702F7"/>
    <w:rsid w:val="00F70618"/>
    <w:rsid w:val="00F71395"/>
    <w:rsid w:val="00F719CC"/>
    <w:rsid w:val="00F72659"/>
    <w:rsid w:val="00F73A61"/>
    <w:rsid w:val="00F75794"/>
    <w:rsid w:val="00F757C9"/>
    <w:rsid w:val="00F75B6B"/>
    <w:rsid w:val="00F76169"/>
    <w:rsid w:val="00F7623A"/>
    <w:rsid w:val="00F7644C"/>
    <w:rsid w:val="00F7656E"/>
    <w:rsid w:val="00F76C75"/>
    <w:rsid w:val="00F76CDA"/>
    <w:rsid w:val="00F774D8"/>
    <w:rsid w:val="00F77724"/>
    <w:rsid w:val="00F802A2"/>
    <w:rsid w:val="00F8056C"/>
    <w:rsid w:val="00F81497"/>
    <w:rsid w:val="00F84715"/>
    <w:rsid w:val="00F85C7F"/>
    <w:rsid w:val="00F86557"/>
    <w:rsid w:val="00F865F3"/>
    <w:rsid w:val="00F90C62"/>
    <w:rsid w:val="00F914B5"/>
    <w:rsid w:val="00F94B43"/>
    <w:rsid w:val="00F962E3"/>
    <w:rsid w:val="00FA01C3"/>
    <w:rsid w:val="00FA13F6"/>
    <w:rsid w:val="00FA30CC"/>
    <w:rsid w:val="00FB0375"/>
    <w:rsid w:val="00FB0E9E"/>
    <w:rsid w:val="00FB2662"/>
    <w:rsid w:val="00FB2F15"/>
    <w:rsid w:val="00FB347D"/>
    <w:rsid w:val="00FB39C4"/>
    <w:rsid w:val="00FB52B0"/>
    <w:rsid w:val="00FB666D"/>
    <w:rsid w:val="00FB74B5"/>
    <w:rsid w:val="00FC14F1"/>
    <w:rsid w:val="00FC2F66"/>
    <w:rsid w:val="00FC63F6"/>
    <w:rsid w:val="00FD0147"/>
    <w:rsid w:val="00FD0219"/>
    <w:rsid w:val="00FD15C2"/>
    <w:rsid w:val="00FD1A56"/>
    <w:rsid w:val="00FD31ED"/>
    <w:rsid w:val="00FD3C71"/>
    <w:rsid w:val="00FD5671"/>
    <w:rsid w:val="00FD5F3A"/>
    <w:rsid w:val="00FE02D6"/>
    <w:rsid w:val="00FE0439"/>
    <w:rsid w:val="00FE1AC9"/>
    <w:rsid w:val="00FE3C95"/>
    <w:rsid w:val="00FE5F55"/>
    <w:rsid w:val="00FE6DEB"/>
    <w:rsid w:val="00FF070D"/>
    <w:rsid w:val="00FF0F26"/>
    <w:rsid w:val="00FF1383"/>
    <w:rsid w:val="00FF3BED"/>
    <w:rsid w:val="00FF42B7"/>
    <w:rsid w:val="00FF64D9"/>
    <w:rsid w:val="00FF6F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F59D9"/>
  <w15:docId w15:val="{7017772D-4F6D-42FB-BC20-412C0343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63"/>
    <w:rPr>
      <w:rFonts w:ascii="sabon" w:hAnsi="sabon"/>
      <w:szCs w:val="24"/>
      <w:lang w:eastAsia="en-US"/>
    </w:rPr>
  </w:style>
  <w:style w:type="paragraph" w:styleId="Heading1">
    <w:name w:val="heading 1"/>
    <w:basedOn w:val="Normal"/>
    <w:next w:val="Normal"/>
    <w:qFormat/>
    <w:rsid w:val="00D95263"/>
    <w:pPr>
      <w:keepNext/>
      <w:outlineLvl w:val="0"/>
    </w:pPr>
    <w:rPr>
      <w:b/>
      <w:bCs/>
    </w:rPr>
  </w:style>
  <w:style w:type="paragraph" w:styleId="Heading2">
    <w:name w:val="heading 2"/>
    <w:basedOn w:val="Normal"/>
    <w:next w:val="Normal"/>
    <w:qFormat/>
    <w:rsid w:val="00D95263"/>
    <w:pPr>
      <w:keepNext/>
      <w:outlineLvl w:val="1"/>
    </w:pPr>
    <w:rPr>
      <w:rFonts w:ascii="Times New Roman" w:hAnsi="Times New Roman"/>
      <w:u w:val="single"/>
    </w:rPr>
  </w:style>
  <w:style w:type="paragraph" w:styleId="Heading3">
    <w:name w:val="heading 3"/>
    <w:basedOn w:val="Normal"/>
    <w:next w:val="Normal"/>
    <w:qFormat/>
    <w:rsid w:val="00D95263"/>
    <w:pPr>
      <w:keepNext/>
      <w:outlineLvl w:val="2"/>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263"/>
    <w:pPr>
      <w:tabs>
        <w:tab w:val="center" w:pos="4153"/>
        <w:tab w:val="right" w:pos="8306"/>
      </w:tabs>
    </w:pPr>
  </w:style>
  <w:style w:type="paragraph" w:styleId="Footer">
    <w:name w:val="footer"/>
    <w:basedOn w:val="Normal"/>
    <w:rsid w:val="00D95263"/>
    <w:pPr>
      <w:tabs>
        <w:tab w:val="center" w:pos="4153"/>
        <w:tab w:val="right" w:pos="8306"/>
      </w:tabs>
    </w:pPr>
  </w:style>
  <w:style w:type="paragraph" w:styleId="BodyText">
    <w:name w:val="Body Text"/>
    <w:basedOn w:val="Normal"/>
    <w:rsid w:val="00D95263"/>
    <w:pPr>
      <w:tabs>
        <w:tab w:val="left" w:pos="8364"/>
        <w:tab w:val="left" w:pos="9356"/>
      </w:tabs>
      <w:spacing w:before="240"/>
      <w:ind w:right="-199"/>
    </w:pPr>
    <w:rPr>
      <w:iCs/>
    </w:rPr>
  </w:style>
  <w:style w:type="paragraph" w:styleId="BlockText">
    <w:name w:val="Block Text"/>
    <w:basedOn w:val="Normal"/>
    <w:rsid w:val="00D95263"/>
    <w:pPr>
      <w:tabs>
        <w:tab w:val="left" w:pos="1418"/>
        <w:tab w:val="left" w:pos="2268"/>
        <w:tab w:val="left" w:pos="6946"/>
        <w:tab w:val="left" w:pos="8364"/>
      </w:tabs>
      <w:ind w:left="708" w:right="-199" w:hanging="708"/>
    </w:pPr>
    <w:rPr>
      <w:iCs/>
    </w:rPr>
  </w:style>
  <w:style w:type="paragraph" w:styleId="BalloonText">
    <w:name w:val="Balloon Text"/>
    <w:basedOn w:val="Normal"/>
    <w:semiHidden/>
    <w:rsid w:val="00D95263"/>
    <w:rPr>
      <w:rFonts w:ascii="Tahoma" w:hAnsi="Tahoma" w:cs="Tahoma"/>
      <w:sz w:val="16"/>
      <w:szCs w:val="16"/>
    </w:rPr>
  </w:style>
  <w:style w:type="character" w:styleId="PageNumber">
    <w:name w:val="page number"/>
    <w:basedOn w:val="DefaultParagraphFont"/>
    <w:rsid w:val="00D95263"/>
  </w:style>
  <w:style w:type="character" w:styleId="Hyperlink">
    <w:name w:val="Hyperlink"/>
    <w:rsid w:val="004A4538"/>
    <w:rPr>
      <w:color w:val="0000FF"/>
      <w:u w:val="single"/>
    </w:rPr>
  </w:style>
  <w:style w:type="paragraph" w:styleId="DocumentMap">
    <w:name w:val="Document Map"/>
    <w:basedOn w:val="Normal"/>
    <w:semiHidden/>
    <w:rsid w:val="00B66C73"/>
    <w:pPr>
      <w:shd w:val="clear" w:color="auto" w:fill="000080"/>
    </w:pPr>
    <w:rPr>
      <w:rFonts w:ascii="Tahoma" w:hAnsi="Tahoma" w:cs="Tahoma"/>
      <w:szCs w:val="20"/>
    </w:rPr>
  </w:style>
  <w:style w:type="character" w:styleId="CommentReference">
    <w:name w:val="annotation reference"/>
    <w:rsid w:val="00F2720B"/>
    <w:rPr>
      <w:sz w:val="16"/>
      <w:szCs w:val="16"/>
    </w:rPr>
  </w:style>
  <w:style w:type="paragraph" w:styleId="CommentText">
    <w:name w:val="annotation text"/>
    <w:basedOn w:val="Normal"/>
    <w:link w:val="CommentTextChar"/>
    <w:rsid w:val="00F2720B"/>
    <w:rPr>
      <w:szCs w:val="20"/>
    </w:rPr>
  </w:style>
  <w:style w:type="character" w:customStyle="1" w:styleId="CommentTextChar">
    <w:name w:val="Comment Text Char"/>
    <w:link w:val="CommentText"/>
    <w:rsid w:val="00F2720B"/>
    <w:rPr>
      <w:rFonts w:ascii="sabon" w:hAnsi="sabon"/>
      <w:lang w:eastAsia="en-US"/>
    </w:rPr>
  </w:style>
  <w:style w:type="paragraph" w:styleId="CommentSubject">
    <w:name w:val="annotation subject"/>
    <w:basedOn w:val="CommentText"/>
    <w:next w:val="CommentText"/>
    <w:link w:val="CommentSubjectChar"/>
    <w:rsid w:val="00F2720B"/>
    <w:rPr>
      <w:b/>
      <w:bCs/>
    </w:rPr>
  </w:style>
  <w:style w:type="character" w:customStyle="1" w:styleId="CommentSubjectChar">
    <w:name w:val="Comment Subject Char"/>
    <w:link w:val="CommentSubject"/>
    <w:rsid w:val="00F2720B"/>
    <w:rPr>
      <w:rFonts w:ascii="sabon" w:hAnsi="sabon"/>
      <w:b/>
      <w:bCs/>
      <w:lang w:eastAsia="en-US"/>
    </w:rPr>
  </w:style>
  <w:style w:type="table" w:styleId="TableGrid">
    <w:name w:val="Table Grid"/>
    <w:basedOn w:val="TableNormal"/>
    <w:uiPriority w:val="39"/>
    <w:rsid w:val="00AE51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10360"/>
    <w:pPr>
      <w:spacing w:after="120" w:line="480" w:lineRule="auto"/>
      <w:ind w:left="283"/>
    </w:pPr>
  </w:style>
  <w:style w:type="character" w:customStyle="1" w:styleId="BodyTextIndent2Char">
    <w:name w:val="Body Text Indent 2 Char"/>
    <w:link w:val="BodyTextIndent2"/>
    <w:rsid w:val="00210360"/>
    <w:rPr>
      <w:rFonts w:ascii="sabon" w:hAnsi="sabon"/>
      <w:szCs w:val="24"/>
      <w:lang w:eastAsia="en-US"/>
    </w:rPr>
  </w:style>
  <w:style w:type="character" w:styleId="FollowedHyperlink">
    <w:name w:val="FollowedHyperlink"/>
    <w:rsid w:val="00D1198C"/>
    <w:rPr>
      <w:color w:val="954F72"/>
      <w:u w:val="single"/>
    </w:rPr>
  </w:style>
  <w:style w:type="paragraph" w:styleId="Revision">
    <w:name w:val="Revision"/>
    <w:hidden/>
    <w:uiPriority w:val="71"/>
    <w:rsid w:val="00ED2ABE"/>
    <w:rPr>
      <w:rFonts w:ascii="sabon" w:hAnsi="sabon"/>
      <w:szCs w:val="24"/>
      <w:lang w:eastAsia="en-US"/>
    </w:rPr>
  </w:style>
  <w:style w:type="character" w:styleId="Strong">
    <w:name w:val="Strong"/>
    <w:basedOn w:val="DefaultParagraphFont"/>
    <w:uiPriority w:val="22"/>
    <w:qFormat/>
    <w:rsid w:val="00204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9004">
      <w:bodyDiv w:val="1"/>
      <w:marLeft w:val="0"/>
      <w:marRight w:val="0"/>
      <w:marTop w:val="0"/>
      <w:marBottom w:val="0"/>
      <w:divBdr>
        <w:top w:val="none" w:sz="0" w:space="0" w:color="auto"/>
        <w:left w:val="none" w:sz="0" w:space="0" w:color="auto"/>
        <w:bottom w:val="none" w:sz="0" w:space="0" w:color="auto"/>
        <w:right w:val="none" w:sz="0" w:space="0" w:color="auto"/>
      </w:divBdr>
    </w:div>
    <w:div w:id="389036572">
      <w:bodyDiv w:val="1"/>
      <w:marLeft w:val="0"/>
      <w:marRight w:val="0"/>
      <w:marTop w:val="0"/>
      <w:marBottom w:val="0"/>
      <w:divBdr>
        <w:top w:val="none" w:sz="0" w:space="0" w:color="auto"/>
        <w:left w:val="none" w:sz="0" w:space="0" w:color="auto"/>
        <w:bottom w:val="none" w:sz="0" w:space="0" w:color="auto"/>
        <w:right w:val="none" w:sz="0" w:space="0" w:color="auto"/>
      </w:divBdr>
    </w:div>
    <w:div w:id="700521229">
      <w:bodyDiv w:val="1"/>
      <w:marLeft w:val="0"/>
      <w:marRight w:val="0"/>
      <w:marTop w:val="0"/>
      <w:marBottom w:val="0"/>
      <w:divBdr>
        <w:top w:val="none" w:sz="0" w:space="0" w:color="auto"/>
        <w:left w:val="none" w:sz="0" w:space="0" w:color="auto"/>
        <w:bottom w:val="none" w:sz="0" w:space="0" w:color="auto"/>
        <w:right w:val="none" w:sz="0" w:space="0" w:color="auto"/>
      </w:divBdr>
    </w:div>
    <w:div w:id="764495354">
      <w:bodyDiv w:val="1"/>
      <w:marLeft w:val="0"/>
      <w:marRight w:val="0"/>
      <w:marTop w:val="0"/>
      <w:marBottom w:val="0"/>
      <w:divBdr>
        <w:top w:val="none" w:sz="0" w:space="0" w:color="auto"/>
        <w:left w:val="none" w:sz="0" w:space="0" w:color="auto"/>
        <w:bottom w:val="none" w:sz="0" w:space="0" w:color="auto"/>
        <w:right w:val="none" w:sz="0" w:space="0" w:color="auto"/>
      </w:divBdr>
    </w:div>
    <w:div w:id="12825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inutes" ma:contentTypeID="0x010100058AC08FC19DBC4EA27DADA780280A89004E7D58DE45ED47449A07F39B4F77A235" ma:contentTypeVersion="10" ma:contentTypeDescription="" ma:contentTypeScope="" ma:versionID="2fb22e190df5e1734e0d20f8de2f29ea">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e1ab151b58b1f295c688d8d22e160bdc" ns1:_="" ns2:_="">
    <xsd:import namespace="http://schemas.microsoft.com/sharepoint/v3"/>
    <xsd:import namespace="9e13efe1-8c0e-47ec-9e1b-2888edd94241"/>
    <xsd:element name="properties">
      <xsd:complexType>
        <xsd:sequence>
          <xsd:element name="documentManagement">
            <xsd:complexType>
              <xsd:all>
                <xsd:element ref="ns2:AssociatedCommittee"/>
                <xsd:element ref="ns2:AcademicSession"/>
                <xsd:element ref="ns2:Confirmation"/>
                <xsd:element ref="ns2:DocumentOwner"/>
                <xsd:element ref="ns2:_dlc_DocId" minOccurs="0"/>
                <xsd:element ref="ns2:_dlc_DocIdUrl" minOccurs="0"/>
                <xsd:element ref="ns2:_dlc_DocIdPersistId"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AssociatedCommittee" ma:index="2" ma:displayName="AssociatedCommittee" ma:list="{c78a5940-7291-4523-9bdc-5bb25c9b1b71}" ma:internalName="AssociatedCommittee" ma:showField="Title" ma:web="9e13efe1-8c0e-47ec-9e1b-2888edd94241">
      <xsd:simpleType>
        <xsd:restriction base="dms:Lookup"/>
      </xsd:simpleType>
    </xsd:element>
    <xsd:element name="AcademicSession" ma:index="3" ma:displayName="AcademicSession" ma:default="2015/2016" ma:format="Dropdown" ma:internalName="AcademicSession">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Pre 2007"/>
        </xsd:restriction>
      </xsd:simpleType>
    </xsd:element>
    <xsd:element name="Confirmation" ma:index="4" ma:displayName="Confirmation" ma:default="Unconfirmed" ma:format="RadioButtons" ma:internalName="Confirmation" ma:readOnly="false">
      <xsd:simpleType>
        <xsd:restriction base="dms:Choice">
          <xsd:enumeration value="Unconfirmed"/>
          <xsd:enumeration value="Confirmed"/>
        </xsd:restriction>
      </xsd:simpleType>
    </xsd:element>
    <xsd:element name="DocumentOwner" ma:index="5"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ademicSession xmlns="9e13efe1-8c0e-47ec-9e1b-2888edd94241">2017/2018</AcademicSession>
    <DocumentOwner xmlns="9e13efe1-8c0e-47ec-9e1b-2888edd94241">
      <UserInfo>
        <DisplayName>Francesca Brownrigg</DisplayName>
        <AccountId>5604</AccountId>
        <AccountType/>
      </UserInfo>
    </DocumentOwner>
    <_dlc_DocId xmlns="9e13efe1-8c0e-47ec-9e1b-2888edd94241">AUBDOCUMENT-4-1565</_dlc_DocId>
    <_dlc_DocIdUrl xmlns="9e13efe1-8c0e-47ec-9e1b-2888edd94241">
      <Url>https://intranet.aub.ac.uk/_layouts/15/DocIdRedir.aspx?ID=AUBDOCUMENT-4-1565</Url>
      <Description>AUBDOCUMENT-4-1565</Description>
    </_dlc_DocIdUrl>
    <Confirmation xmlns="9e13efe1-8c0e-47ec-9e1b-2888edd94241">Unconfirmed</Confirmation>
    <AssociatedCommittee xmlns="9e13efe1-8c0e-47ec-9e1b-2888edd94241">7</AssociatedCommitte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1DCAECD-6442-46B9-9719-D0D65966F291}">
  <ds:schemaRefs>
    <ds:schemaRef ds:uri="http://schemas.openxmlformats.org/officeDocument/2006/bibliography"/>
  </ds:schemaRefs>
</ds:datastoreItem>
</file>

<file path=customXml/itemProps2.xml><?xml version="1.0" encoding="utf-8"?>
<ds:datastoreItem xmlns:ds="http://schemas.openxmlformats.org/officeDocument/2006/customXml" ds:itemID="{063E9F05-6040-4965-8D0D-68ECEF4B2F6B}"/>
</file>

<file path=customXml/itemProps3.xml><?xml version="1.0" encoding="utf-8"?>
<ds:datastoreItem xmlns:ds="http://schemas.openxmlformats.org/officeDocument/2006/customXml" ds:itemID="{D3561AFA-DAE3-4D74-805F-0301AFA03919}"/>
</file>

<file path=customXml/itemProps4.xml><?xml version="1.0" encoding="utf-8"?>
<ds:datastoreItem xmlns:ds="http://schemas.openxmlformats.org/officeDocument/2006/customXml" ds:itemID="{9D3854C9-561C-403A-9C76-7A69CA421DB0}"/>
</file>

<file path=customXml/itemProps5.xml><?xml version="1.0" encoding="utf-8"?>
<ds:datastoreItem xmlns:ds="http://schemas.openxmlformats.org/officeDocument/2006/customXml" ds:itemID="{451A1D9E-CFF8-4061-ABB0-970BA334FF2F}"/>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Add a title</vt:lpstr>
    </vt:vector>
  </TitlesOfParts>
  <Company>Microsoft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 minutes 18-01-25</dc:title>
  <dc:subject/>
  <dc:creator>"Katharine Thomson"</dc:creator>
  <cp:keywords/>
  <cp:lastModifiedBy>Francesca Brownrigg</cp:lastModifiedBy>
  <cp:revision>2</cp:revision>
  <cp:lastPrinted>2018-01-31T16:31:00Z</cp:lastPrinted>
  <dcterms:created xsi:type="dcterms:W3CDTF">2018-02-15T12:11:00Z</dcterms:created>
  <dcterms:modified xsi:type="dcterms:W3CDTF">2018-02-15T12:11:00Z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0x010100058AC08FC19DBC4EA27DADA780280A89004E7D58DE45ED47449A07F39B4F77A235</vt:lpwstr>
  </property>
  <property fmtid="{D5CDD505-2E9C-101B-9397-08002B2CF9AE}" pid="3" name="_dlc_DocIdItemGuid">
    <vt:lpwstr>1cb5a6e8-eb7c-4d39-9e0f-848a879867a6</vt:lpwstr>
  </property>
  <property fmtid="{D5CDD505-2E9C-101B-9397-08002B2CF9AE}" pid="7" name="RetensionPeriod">
    <vt:lpwstr>1 Year</vt:lpwstr>
  </property>
</Properties>
</file>