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0E41" w14:textId="77777777" w:rsidR="002459AD" w:rsidRDefault="000509B9" w:rsidP="002459AD">
      <w:pPr>
        <w:pStyle w:val="Content"/>
        <w:rPr>
          <w:rFonts w:ascii="Arial" w:hAnsi="Arial" w:cs="Arial"/>
          <w:color w:val="auto"/>
          <w:sz w:val="22"/>
        </w:rPr>
      </w:pPr>
      <w:r w:rsidRPr="002459AD">
        <w:rPr>
          <w:rStyle w:val="ContentChar"/>
          <w:noProof/>
          <w:lang w:val="en-GB" w:eastAsia="en-GB"/>
        </w:rPr>
        <w:drawing>
          <wp:inline distT="0" distB="0" distL="0" distR="0" wp14:anchorId="56D977E3" wp14:editId="6FD914E1">
            <wp:extent cx="539496" cy="5394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_SDG goals_icons-individual__0000_E_SDG goals_icons-individual-cmyk-01.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7602FEA3" wp14:editId="6BEF99A4">
            <wp:extent cx="539496" cy="5394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 goals_icons-individual__0001_E_SDG goals_icons-individual-cmyk-02.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61E60E1B" wp14:editId="51B80071">
            <wp:extent cx="539496" cy="53949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_SDG goals_icons-individual__0002_E_SDG goals_icons-individual-cmyk-03.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1AF5D8B4" wp14:editId="64872936">
            <wp:extent cx="539496" cy="53949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_SDG goals_icons-individual__0003_E_SDG goals_icons-individual-cmyk-04.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3044E2D2" wp14:editId="5DBE62D6">
            <wp:extent cx="539496" cy="53949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_SDG goals_icons-individual__0004_E_SDG goals_icons-individual-cmyk-05.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6BE28FB2" wp14:editId="6DAF8557">
            <wp:extent cx="539496" cy="53949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_SDG goals_icons-individual__0005_E_SDG goals_icons-individual-cmyk-06.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019B472E" wp14:editId="3D066AD4">
            <wp:extent cx="539496" cy="53949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_SDG goals_icons-individual__0006_E_SDG goals_icons-individual-cmyk-07.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3A3D2CEC" wp14:editId="57F119DF">
            <wp:extent cx="539496" cy="53949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_SDG goals_icons-individual__0007_E_SDG goals_icons-individual-cmyk-08.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577A6C6F" wp14:editId="0E9EB1CC">
            <wp:extent cx="539496" cy="53949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_SDG goals_icons-individual__0008_E_SDG goals_icons-individual-cmyk-09.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Style w:val="ContentChar"/>
          <w:noProof/>
          <w:lang w:val="en-GB" w:eastAsia="en-GB"/>
        </w:rPr>
        <w:drawing>
          <wp:inline distT="0" distB="0" distL="0" distR="0" wp14:anchorId="79179FEB" wp14:editId="1A5EFF26">
            <wp:extent cx="539496" cy="5394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_SDG goals_icons-individual__0009_E_SDG goals_icons-individual-cmyk-10.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Fonts w:ascii="Arial" w:hAnsi="Arial" w:cs="Arial"/>
          <w:noProof/>
          <w:color w:val="auto"/>
          <w:sz w:val="22"/>
          <w:lang w:val="en-GB" w:eastAsia="en-GB"/>
        </w:rPr>
        <w:drawing>
          <wp:inline distT="0" distB="0" distL="0" distR="0" wp14:anchorId="496F032F" wp14:editId="42DA0C9F">
            <wp:extent cx="539496" cy="53949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_SDG goals_icons-individual__0010_E_SDG goals_icons-individual-cmyk-11.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Fonts w:ascii="Arial" w:hAnsi="Arial" w:cs="Arial"/>
          <w:noProof/>
          <w:color w:val="auto"/>
          <w:sz w:val="22"/>
          <w:lang w:val="en-GB" w:eastAsia="en-GB"/>
        </w:rPr>
        <w:drawing>
          <wp:inline distT="0" distB="0" distL="0" distR="0" wp14:anchorId="422314D7" wp14:editId="56E35738">
            <wp:extent cx="539496" cy="53949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_SDG goals_icons-individual__0011_E_SDG goals_icons-individual-cmyk-12.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Fonts w:ascii="Arial" w:hAnsi="Arial" w:cs="Arial"/>
          <w:noProof/>
          <w:color w:val="auto"/>
          <w:sz w:val="22"/>
          <w:lang w:val="en-GB" w:eastAsia="en-GB"/>
        </w:rPr>
        <w:drawing>
          <wp:inline distT="0" distB="0" distL="0" distR="0" wp14:anchorId="6A95D463" wp14:editId="1101BA07">
            <wp:extent cx="539496" cy="53949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_SDG goals_icons-individual__0012_E_SDG goals_icons-individual-cmyk-13.jp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Fonts w:ascii="Arial" w:hAnsi="Arial" w:cs="Arial"/>
          <w:noProof/>
          <w:color w:val="auto"/>
          <w:sz w:val="22"/>
          <w:lang w:val="en-GB" w:eastAsia="en-GB"/>
        </w:rPr>
        <w:drawing>
          <wp:inline distT="0" distB="0" distL="0" distR="0" wp14:anchorId="0A4A4CC7" wp14:editId="5F70248A">
            <wp:extent cx="539496" cy="53949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_SDG goals_icons-individual__0013_E_SDG goals_icons-individual-cmyk-14.jp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Fonts w:ascii="Arial" w:hAnsi="Arial" w:cs="Arial"/>
          <w:noProof/>
          <w:color w:val="auto"/>
          <w:sz w:val="22"/>
          <w:lang w:val="en-GB" w:eastAsia="en-GB"/>
        </w:rPr>
        <w:drawing>
          <wp:inline distT="0" distB="0" distL="0" distR="0" wp14:anchorId="6C36AF73" wp14:editId="08F5CF82">
            <wp:extent cx="539496" cy="53949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_SDG goals_icons-individual__0014_E_SDG goals_icons-individual-cmyk-15.jp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Fonts w:ascii="Arial" w:hAnsi="Arial" w:cs="Arial"/>
          <w:noProof/>
          <w:color w:val="auto"/>
          <w:sz w:val="22"/>
          <w:lang w:val="en-GB" w:eastAsia="en-GB"/>
        </w:rPr>
        <w:drawing>
          <wp:inline distT="0" distB="0" distL="0" distR="0" wp14:anchorId="59266419" wp14:editId="30DB03ED">
            <wp:extent cx="539496" cy="53949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_SDG goals_icons-individual__0015_E_SDG goals_icons-individual-cmyk-16.jp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Pr="002459AD">
        <w:rPr>
          <w:rFonts w:ascii="Arial" w:hAnsi="Arial" w:cs="Arial"/>
          <w:noProof/>
          <w:color w:val="auto"/>
          <w:sz w:val="22"/>
          <w:lang w:val="en-GB" w:eastAsia="en-GB"/>
        </w:rPr>
        <w:drawing>
          <wp:inline distT="0" distB="0" distL="0" distR="0" wp14:anchorId="5D3263B4" wp14:editId="7127CA9A">
            <wp:extent cx="539496" cy="53949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_SDG goals_icons-individual__0016_E_SDG goals_icons-individual-cmyk-17.jp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p>
    <w:p w14:paraId="1C35B566" w14:textId="77777777" w:rsidR="007353EE" w:rsidRDefault="007353EE" w:rsidP="002459AD">
      <w:pPr>
        <w:pStyle w:val="Content"/>
        <w:rPr>
          <w:rFonts w:ascii="Arial" w:hAnsi="Arial" w:cs="Arial"/>
          <w:color w:val="auto"/>
          <w:sz w:val="22"/>
        </w:rPr>
      </w:pPr>
    </w:p>
    <w:p w14:paraId="537CBF1A" w14:textId="77777777" w:rsidR="007353EE" w:rsidRDefault="007353EE" w:rsidP="002459AD">
      <w:pPr>
        <w:pStyle w:val="Content"/>
        <w:rPr>
          <w:rFonts w:ascii="Arial" w:hAnsi="Arial" w:cs="Arial"/>
          <w:color w:val="auto"/>
          <w:sz w:val="22"/>
        </w:rPr>
      </w:pPr>
    </w:p>
    <w:p w14:paraId="16F1745D" w14:textId="6B7CE30C" w:rsidR="007353EE" w:rsidRPr="002459AD" w:rsidRDefault="005D0B5F" w:rsidP="002459AD">
      <w:pPr>
        <w:pStyle w:val="Content"/>
        <w:rPr>
          <w:rFonts w:ascii="Arial" w:hAnsi="Arial" w:cs="Arial"/>
          <w:color w:val="auto"/>
          <w:sz w:val="22"/>
        </w:rPr>
      </w:pPr>
      <w:r>
        <w:rPr>
          <w:rFonts w:ascii="Arial" w:hAnsi="Arial" w:cs="Arial"/>
          <w:noProof/>
          <w:color w:val="auto"/>
          <w:sz w:val="22"/>
        </w:rPr>
        <w:drawing>
          <wp:inline distT="0" distB="0" distL="0" distR="0" wp14:anchorId="3545B515" wp14:editId="560A3067">
            <wp:extent cx="3152775" cy="370840"/>
            <wp:effectExtent l="0" t="0" r="9525" b="0"/>
            <wp:docPr id="909381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381148" name="Picture 90938114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52775" cy="370840"/>
                    </a:xfrm>
                    <a:prstGeom prst="rect">
                      <a:avLst/>
                    </a:prstGeom>
                  </pic:spPr>
                </pic:pic>
              </a:graphicData>
            </a:graphic>
          </wp:inline>
        </w:drawing>
      </w:r>
    </w:p>
    <w:p w14:paraId="4809C3AA" w14:textId="7BB446F6" w:rsidR="002459AD" w:rsidRDefault="002459AD" w:rsidP="002459AD">
      <w:pPr>
        <w:ind w:left="6480" w:firstLine="720"/>
        <w:rPr>
          <w:rFonts w:cs="Arial"/>
        </w:rPr>
      </w:pPr>
    </w:p>
    <w:p w14:paraId="39A42D38" w14:textId="77777777" w:rsidR="002459AD" w:rsidRPr="002E3EF2" w:rsidRDefault="002459AD" w:rsidP="002459AD">
      <w:pPr>
        <w:ind w:firstLine="709"/>
        <w:rPr>
          <w:rFonts w:ascii="Arial" w:hAnsi="Arial" w:cs="Arial"/>
        </w:rPr>
      </w:pPr>
      <w:r w:rsidRPr="002E3EF2">
        <w:rPr>
          <w:rFonts w:ascii="Arial" w:hAnsi="Arial" w:cs="Arial"/>
        </w:rPr>
        <w:t>ARTS UNIVERSITY BOURNEMOUTH</w:t>
      </w:r>
    </w:p>
    <w:p w14:paraId="6A679CBA" w14:textId="53789160" w:rsidR="002459AD" w:rsidRPr="002E3EF2" w:rsidRDefault="002459AD" w:rsidP="002459AD">
      <w:pPr>
        <w:ind w:firstLine="709"/>
        <w:rPr>
          <w:rFonts w:ascii="Arial" w:hAnsi="Arial" w:cs="Arial"/>
        </w:rPr>
      </w:pPr>
      <w:r w:rsidRPr="002E3EF2">
        <w:rPr>
          <w:rFonts w:ascii="Arial" w:hAnsi="Arial" w:cs="Arial"/>
        </w:rPr>
        <w:t>ENVIRONMENT COMMITTEE: 1</w:t>
      </w:r>
      <w:r w:rsidR="005D0B5F">
        <w:rPr>
          <w:rFonts w:ascii="Arial" w:hAnsi="Arial" w:cs="Arial"/>
        </w:rPr>
        <w:t>3</w:t>
      </w:r>
      <w:r w:rsidRPr="002E3EF2">
        <w:rPr>
          <w:rFonts w:ascii="Arial" w:hAnsi="Arial" w:cs="Arial"/>
        </w:rPr>
        <w:t xml:space="preserve"> OCTOBER 202</w:t>
      </w:r>
      <w:r w:rsidR="005D0B5F">
        <w:rPr>
          <w:rFonts w:ascii="Arial" w:hAnsi="Arial" w:cs="Arial"/>
        </w:rPr>
        <w:t>3</w:t>
      </w:r>
    </w:p>
    <w:p w14:paraId="23F46E2E" w14:textId="6B63DA0D" w:rsidR="002459AD" w:rsidRPr="002E3EF2" w:rsidRDefault="002459AD" w:rsidP="002459AD">
      <w:pPr>
        <w:spacing w:after="0"/>
        <w:ind w:left="709" w:right="686"/>
        <w:rPr>
          <w:rFonts w:ascii="Arial" w:hAnsi="Arial" w:cs="Arial"/>
          <w:b/>
        </w:rPr>
      </w:pPr>
      <w:r>
        <w:rPr>
          <w:rFonts w:ascii="Arial" w:hAnsi="Arial" w:cs="Arial"/>
          <w:b/>
        </w:rPr>
        <w:t>Environmental Management System</w:t>
      </w:r>
      <w:r w:rsidRPr="002E3EF2">
        <w:rPr>
          <w:rFonts w:ascii="Arial" w:hAnsi="Arial" w:cs="Arial"/>
          <w:b/>
        </w:rPr>
        <w:t>: annual report 20</w:t>
      </w:r>
      <w:r w:rsidR="00867BA6">
        <w:rPr>
          <w:rFonts w:ascii="Arial" w:hAnsi="Arial" w:cs="Arial"/>
          <w:b/>
        </w:rPr>
        <w:t>2</w:t>
      </w:r>
      <w:r w:rsidR="005D0B5F">
        <w:rPr>
          <w:rFonts w:ascii="Arial" w:hAnsi="Arial" w:cs="Arial"/>
          <w:b/>
        </w:rPr>
        <w:t>2</w:t>
      </w:r>
      <w:r w:rsidRPr="002E3EF2">
        <w:rPr>
          <w:rFonts w:ascii="Arial" w:hAnsi="Arial" w:cs="Arial"/>
          <w:b/>
        </w:rPr>
        <w:t>-202</w:t>
      </w:r>
      <w:r w:rsidR="005D0B5F">
        <w:rPr>
          <w:rFonts w:ascii="Arial" w:hAnsi="Arial" w:cs="Arial"/>
          <w:b/>
        </w:rPr>
        <w:t>3</w:t>
      </w:r>
    </w:p>
    <w:p w14:paraId="73338FAF" w14:textId="77777777" w:rsidR="002459AD" w:rsidRPr="002E3EF2" w:rsidRDefault="002459AD" w:rsidP="002459AD">
      <w:pPr>
        <w:spacing w:after="0"/>
        <w:ind w:left="709" w:right="686"/>
        <w:rPr>
          <w:rFonts w:ascii="Arial" w:hAnsi="Arial" w:cs="Arial"/>
          <w:color w:val="000000" w:themeColor="text1"/>
        </w:rPr>
      </w:pPr>
      <w:r w:rsidRPr="002E3EF2">
        <w:rPr>
          <w:rFonts w:ascii="Arial" w:hAnsi="Arial" w:cs="Arial"/>
          <w:color w:val="000000" w:themeColor="text1"/>
        </w:rPr>
        <w:t>_________________________________</w:t>
      </w:r>
      <w:r>
        <w:rPr>
          <w:rFonts w:ascii="Arial" w:hAnsi="Arial" w:cs="Arial"/>
          <w:color w:val="000000" w:themeColor="text1"/>
        </w:rPr>
        <w:t>_____________________________</w:t>
      </w:r>
    </w:p>
    <w:p w14:paraId="1C1C1686" w14:textId="77777777" w:rsidR="002459AD" w:rsidRPr="002E3EF2" w:rsidRDefault="002459AD" w:rsidP="002459AD">
      <w:pPr>
        <w:spacing w:after="0"/>
        <w:ind w:right="686"/>
        <w:rPr>
          <w:rStyle w:val="BookTitle"/>
          <w:rFonts w:ascii="Arial" w:hAnsi="Arial" w:cs="Arial"/>
          <w:bCs w:val="0"/>
          <w:i w:val="0"/>
          <w:iCs w:val="0"/>
        </w:rPr>
      </w:pPr>
    </w:p>
    <w:p w14:paraId="76A6EF7A" w14:textId="493CC1CB" w:rsidR="00152608" w:rsidRPr="002E3EF2" w:rsidRDefault="00152608" w:rsidP="00152608">
      <w:pPr>
        <w:spacing w:after="0" w:line="240" w:lineRule="auto"/>
        <w:ind w:left="709" w:right="543"/>
        <w:rPr>
          <w:rFonts w:ascii="Arial" w:hAnsi="Arial" w:cs="Arial"/>
        </w:rPr>
      </w:pPr>
      <w:r w:rsidRPr="002E3EF2">
        <w:rPr>
          <w:rFonts w:ascii="Arial" w:hAnsi="Arial" w:cs="Arial"/>
        </w:rPr>
        <w:t>As part of its commitment to sustainability</w:t>
      </w:r>
      <w:r>
        <w:rPr>
          <w:rFonts w:ascii="Arial" w:hAnsi="Arial" w:cs="Arial"/>
        </w:rPr>
        <w:t xml:space="preserve"> </w:t>
      </w:r>
      <w:r w:rsidR="00C50A85">
        <w:rPr>
          <w:rFonts w:ascii="Arial" w:hAnsi="Arial" w:cs="Arial"/>
        </w:rPr>
        <w:t>and net zero the</w:t>
      </w:r>
      <w:r w:rsidRPr="002E3EF2">
        <w:rPr>
          <w:rFonts w:ascii="Arial" w:hAnsi="Arial" w:cs="Arial"/>
        </w:rPr>
        <w:t xml:space="preserve"> University has developed a Sustainability </w:t>
      </w:r>
      <w:r w:rsidR="00C50A85">
        <w:rPr>
          <w:rFonts w:ascii="Arial" w:hAnsi="Arial" w:cs="Arial"/>
        </w:rPr>
        <w:t>and Net Zero Programme</w:t>
      </w:r>
      <w:r w:rsidRPr="002E3EF2">
        <w:rPr>
          <w:rFonts w:ascii="Arial" w:hAnsi="Arial" w:cs="Arial"/>
        </w:rPr>
        <w:t xml:space="preserve"> that sets out its priorities and targets for environmental sustainability.</w:t>
      </w:r>
    </w:p>
    <w:p w14:paraId="10D08656" w14:textId="77777777" w:rsidR="002459AD" w:rsidRPr="002E3EF2" w:rsidRDefault="002459AD" w:rsidP="002459AD">
      <w:pPr>
        <w:spacing w:after="0" w:line="240" w:lineRule="auto"/>
        <w:ind w:left="709" w:right="543"/>
        <w:contextualSpacing/>
        <w:rPr>
          <w:rFonts w:ascii="Arial" w:hAnsi="Arial" w:cs="Arial"/>
        </w:rPr>
      </w:pPr>
    </w:p>
    <w:p w14:paraId="2ABE5B33" w14:textId="3FAE2862" w:rsidR="002459AD" w:rsidRPr="002E3EF2" w:rsidRDefault="002459AD" w:rsidP="002459AD">
      <w:pPr>
        <w:spacing w:after="0" w:line="240" w:lineRule="auto"/>
        <w:ind w:left="709" w:right="543"/>
        <w:rPr>
          <w:rFonts w:ascii="Arial" w:hAnsi="Arial" w:cs="Arial"/>
        </w:rPr>
      </w:pPr>
      <w:r w:rsidRPr="002E3EF2">
        <w:rPr>
          <w:rFonts w:ascii="Arial" w:hAnsi="Arial" w:cs="Arial"/>
        </w:rPr>
        <w:t xml:space="preserve">The Plan owned and monitored by Environment Committee, reports progress to the </w:t>
      </w:r>
      <w:r w:rsidR="00C50A85">
        <w:rPr>
          <w:rFonts w:ascii="Arial" w:hAnsi="Arial" w:cs="Arial"/>
        </w:rPr>
        <w:t>Vice-Chancellor’s Group</w:t>
      </w:r>
      <w:r w:rsidRPr="002E3EF2">
        <w:rPr>
          <w:rFonts w:ascii="Arial" w:hAnsi="Arial" w:cs="Arial"/>
        </w:rPr>
        <w:t xml:space="preserve"> of the Board of Governors</w:t>
      </w:r>
      <w:r w:rsidR="004B1A68" w:rsidRPr="002E3EF2">
        <w:rPr>
          <w:rFonts w:ascii="Arial" w:hAnsi="Arial" w:cs="Arial"/>
        </w:rPr>
        <w:t xml:space="preserve">. </w:t>
      </w:r>
    </w:p>
    <w:p w14:paraId="63BD71B7" w14:textId="77777777" w:rsidR="002459AD" w:rsidRPr="002E3EF2" w:rsidRDefault="002459AD" w:rsidP="002459AD">
      <w:pPr>
        <w:spacing w:after="0" w:line="240" w:lineRule="auto"/>
        <w:ind w:left="709" w:right="543"/>
        <w:rPr>
          <w:rFonts w:ascii="Arial" w:hAnsi="Arial" w:cs="Arial"/>
        </w:rPr>
      </w:pPr>
    </w:p>
    <w:p w14:paraId="75C0708A" w14:textId="77777777" w:rsidR="002459AD" w:rsidRPr="002E3EF2" w:rsidRDefault="002459AD" w:rsidP="002459AD">
      <w:pPr>
        <w:spacing w:after="0" w:line="240" w:lineRule="auto"/>
        <w:ind w:left="709" w:right="543"/>
        <w:rPr>
          <w:rFonts w:ascii="Arial" w:hAnsi="Arial" w:cs="Arial"/>
        </w:rPr>
      </w:pPr>
      <w:r w:rsidRPr="002E3EF2">
        <w:rPr>
          <w:rFonts w:ascii="Arial" w:hAnsi="Arial" w:cs="Arial"/>
        </w:rPr>
        <w:t>AUB has ISO14001:2015 and EcoCampus Platinum certification.</w:t>
      </w:r>
    </w:p>
    <w:p w14:paraId="72AA5005" w14:textId="77777777" w:rsidR="002459AD" w:rsidRPr="002E3EF2" w:rsidRDefault="002459AD" w:rsidP="002459AD">
      <w:pPr>
        <w:spacing w:after="200" w:line="276" w:lineRule="auto"/>
        <w:ind w:right="685"/>
        <w:jc w:val="both"/>
        <w:rPr>
          <w:rFonts w:ascii="Arial" w:hAnsi="Arial" w:cs="Arial"/>
        </w:rPr>
      </w:pPr>
    </w:p>
    <w:p w14:paraId="0ACCD39E" w14:textId="70095862" w:rsidR="002459AD" w:rsidRPr="002E3EF2" w:rsidRDefault="002459AD" w:rsidP="002459AD">
      <w:pPr>
        <w:spacing w:after="200" w:line="276" w:lineRule="auto"/>
        <w:ind w:right="685" w:firstLine="633"/>
        <w:jc w:val="both"/>
        <w:rPr>
          <w:rFonts w:ascii="Arial" w:hAnsi="Arial" w:cs="Arial"/>
        </w:rPr>
      </w:pPr>
      <w:r w:rsidRPr="002E3EF2">
        <w:rPr>
          <w:rFonts w:ascii="Arial" w:hAnsi="Arial" w:cs="Arial"/>
        </w:rPr>
        <w:t xml:space="preserve">There are six immediate areas of </w:t>
      </w:r>
      <w:r w:rsidR="000929FF" w:rsidRPr="002E3EF2">
        <w:rPr>
          <w:rFonts w:ascii="Arial" w:hAnsi="Arial" w:cs="Arial"/>
        </w:rPr>
        <w:t>focus.</w:t>
      </w:r>
      <w:r w:rsidRPr="002E3EF2">
        <w:rPr>
          <w:rFonts w:ascii="Arial" w:hAnsi="Arial" w:cs="Arial"/>
        </w:rPr>
        <w:t xml:space="preserve"> </w:t>
      </w:r>
    </w:p>
    <w:p w14:paraId="6EDF1B5A" w14:textId="2524D3E5" w:rsidR="002459AD" w:rsidRPr="002E3EF2" w:rsidRDefault="001A3DBC" w:rsidP="002459AD">
      <w:pPr>
        <w:numPr>
          <w:ilvl w:val="2"/>
          <w:numId w:val="1"/>
        </w:numPr>
        <w:spacing w:after="200" w:line="276" w:lineRule="auto"/>
        <w:ind w:left="993" w:right="685"/>
        <w:contextualSpacing/>
        <w:rPr>
          <w:rFonts w:ascii="Arial" w:hAnsi="Arial" w:cs="Arial"/>
          <w:b/>
        </w:rPr>
      </w:pPr>
      <w:r>
        <w:rPr>
          <w:rFonts w:ascii="Arial" w:hAnsi="Arial" w:cs="Arial"/>
          <w:b/>
        </w:rPr>
        <w:t>Energy and Water</w:t>
      </w:r>
    </w:p>
    <w:p w14:paraId="00294C6D" w14:textId="77777777" w:rsidR="002459AD" w:rsidRPr="002E3EF2" w:rsidRDefault="002459AD" w:rsidP="002459AD">
      <w:pPr>
        <w:numPr>
          <w:ilvl w:val="2"/>
          <w:numId w:val="1"/>
        </w:numPr>
        <w:spacing w:after="200" w:line="276" w:lineRule="auto"/>
        <w:ind w:left="993" w:right="685"/>
        <w:contextualSpacing/>
        <w:rPr>
          <w:rFonts w:ascii="Arial" w:hAnsi="Arial" w:cs="Arial"/>
          <w:b/>
        </w:rPr>
      </w:pPr>
      <w:r w:rsidRPr="002E3EF2">
        <w:rPr>
          <w:rFonts w:ascii="Arial" w:hAnsi="Arial" w:cs="Arial"/>
          <w:b/>
        </w:rPr>
        <w:t>Sustainable Resource Management</w:t>
      </w:r>
    </w:p>
    <w:p w14:paraId="4B65A779" w14:textId="5DD4C3F4" w:rsidR="002459AD" w:rsidRPr="002E3EF2" w:rsidRDefault="001A3DBC" w:rsidP="002459AD">
      <w:pPr>
        <w:numPr>
          <w:ilvl w:val="2"/>
          <w:numId w:val="1"/>
        </w:numPr>
        <w:spacing w:after="200" w:line="276" w:lineRule="auto"/>
        <w:ind w:left="993" w:right="685"/>
        <w:contextualSpacing/>
        <w:rPr>
          <w:rFonts w:ascii="Arial" w:hAnsi="Arial" w:cs="Arial"/>
          <w:b/>
        </w:rPr>
      </w:pPr>
      <w:r>
        <w:rPr>
          <w:rFonts w:ascii="Arial" w:hAnsi="Arial" w:cs="Arial"/>
          <w:b/>
        </w:rPr>
        <w:t>Travel</w:t>
      </w:r>
      <w:r w:rsidR="002459AD" w:rsidRPr="002E3EF2">
        <w:rPr>
          <w:rFonts w:ascii="Arial" w:hAnsi="Arial" w:cs="Arial"/>
          <w:b/>
        </w:rPr>
        <w:t xml:space="preserve"> </w:t>
      </w:r>
    </w:p>
    <w:p w14:paraId="15D69771" w14:textId="4492BB2F" w:rsidR="002459AD" w:rsidRPr="002E3EF2" w:rsidRDefault="001A3DBC" w:rsidP="002459AD">
      <w:pPr>
        <w:numPr>
          <w:ilvl w:val="2"/>
          <w:numId w:val="1"/>
        </w:numPr>
        <w:spacing w:after="200" w:line="276" w:lineRule="auto"/>
        <w:ind w:left="993" w:right="685"/>
        <w:contextualSpacing/>
        <w:rPr>
          <w:rFonts w:ascii="Arial" w:hAnsi="Arial" w:cs="Arial"/>
          <w:b/>
        </w:rPr>
      </w:pPr>
      <w:r>
        <w:rPr>
          <w:rFonts w:ascii="Arial" w:hAnsi="Arial" w:cs="Arial"/>
          <w:b/>
        </w:rPr>
        <w:t>Sustainable Campus</w:t>
      </w:r>
    </w:p>
    <w:p w14:paraId="647C7AAD" w14:textId="722E80AE" w:rsidR="002459AD" w:rsidRPr="002E3EF2" w:rsidRDefault="001A3DBC" w:rsidP="002459AD">
      <w:pPr>
        <w:numPr>
          <w:ilvl w:val="2"/>
          <w:numId w:val="1"/>
        </w:numPr>
        <w:spacing w:after="200" w:line="276" w:lineRule="auto"/>
        <w:ind w:left="993" w:right="685"/>
        <w:contextualSpacing/>
        <w:rPr>
          <w:rFonts w:ascii="Arial" w:hAnsi="Arial" w:cs="Arial"/>
          <w:b/>
        </w:rPr>
      </w:pPr>
      <w:r>
        <w:rPr>
          <w:rFonts w:ascii="Arial" w:hAnsi="Arial" w:cs="Arial"/>
          <w:b/>
        </w:rPr>
        <w:t>Biodiversity</w:t>
      </w:r>
    </w:p>
    <w:p w14:paraId="167B3AA2" w14:textId="7895AD16" w:rsidR="002459AD" w:rsidRPr="002E3EF2" w:rsidRDefault="001A3DBC" w:rsidP="002459AD">
      <w:pPr>
        <w:numPr>
          <w:ilvl w:val="2"/>
          <w:numId w:val="1"/>
        </w:numPr>
        <w:spacing w:after="200" w:line="276" w:lineRule="auto"/>
        <w:ind w:left="993" w:right="685"/>
        <w:contextualSpacing/>
        <w:rPr>
          <w:rFonts w:ascii="Arial" w:hAnsi="Arial" w:cs="Arial"/>
          <w:b/>
        </w:rPr>
      </w:pPr>
      <w:r>
        <w:rPr>
          <w:rFonts w:ascii="Arial" w:hAnsi="Arial" w:cs="Arial"/>
          <w:b/>
        </w:rPr>
        <w:t>Social Justice</w:t>
      </w:r>
    </w:p>
    <w:p w14:paraId="10850F07" w14:textId="77777777" w:rsidR="002459AD" w:rsidRPr="002459AD" w:rsidRDefault="002459AD" w:rsidP="002459AD">
      <w:pPr>
        <w:pStyle w:val="Content"/>
      </w:pPr>
    </w:p>
    <w:tbl>
      <w:tblPr>
        <w:tblW w:w="10142" w:type="dxa"/>
        <w:tblInd w:w="40" w:type="dxa"/>
        <w:tblCellMar>
          <w:left w:w="0" w:type="dxa"/>
          <w:right w:w="0" w:type="dxa"/>
        </w:tblCellMar>
        <w:tblLook w:val="0000" w:firstRow="0" w:lastRow="0" w:firstColumn="0" w:lastColumn="0" w:noHBand="0" w:noVBand="0"/>
      </w:tblPr>
      <w:tblGrid>
        <w:gridCol w:w="9458"/>
        <w:gridCol w:w="684"/>
      </w:tblGrid>
      <w:tr w:rsidR="002459AD" w:rsidRPr="002459AD" w14:paraId="6FDC6D87" w14:textId="77777777" w:rsidTr="00206A49">
        <w:trPr>
          <w:trHeight w:val="3546"/>
        </w:trPr>
        <w:tc>
          <w:tcPr>
            <w:tcW w:w="10142" w:type="dxa"/>
            <w:gridSpan w:val="2"/>
          </w:tcPr>
          <w:p w14:paraId="5B9E3F88" w14:textId="5E542B9A" w:rsidR="002459AD" w:rsidRPr="002459AD" w:rsidRDefault="000509B9" w:rsidP="00206A49">
            <w:pPr>
              <w:pStyle w:val="Heading2"/>
              <w:rPr>
                <w:rFonts w:ascii="Arial" w:hAnsi="Arial" w:cs="Arial"/>
                <w:b/>
                <w:color w:val="auto"/>
                <w:sz w:val="22"/>
                <w:szCs w:val="22"/>
              </w:rPr>
            </w:pPr>
            <w:r w:rsidRPr="002459AD">
              <w:rPr>
                <w:rFonts w:ascii="Arial" w:hAnsi="Arial" w:cs="Arial"/>
                <w:b/>
                <w:color w:val="auto"/>
                <w:sz w:val="22"/>
                <w:szCs w:val="22"/>
              </w:rPr>
              <w:lastRenderedPageBreak/>
              <w:t>Progress Report 20</w:t>
            </w:r>
            <w:r w:rsidR="00C50A85">
              <w:rPr>
                <w:rFonts w:ascii="Arial" w:hAnsi="Arial" w:cs="Arial"/>
                <w:b/>
                <w:color w:val="auto"/>
                <w:sz w:val="22"/>
                <w:szCs w:val="22"/>
              </w:rPr>
              <w:t>2</w:t>
            </w:r>
            <w:r w:rsidR="001A3DBC">
              <w:rPr>
                <w:rFonts w:ascii="Arial" w:hAnsi="Arial" w:cs="Arial"/>
                <w:b/>
                <w:color w:val="auto"/>
                <w:sz w:val="22"/>
                <w:szCs w:val="22"/>
              </w:rPr>
              <w:t>2</w:t>
            </w:r>
            <w:r w:rsidR="002459AD" w:rsidRPr="002459AD">
              <w:rPr>
                <w:rFonts w:ascii="Arial" w:hAnsi="Arial" w:cs="Arial"/>
                <w:b/>
                <w:color w:val="auto"/>
                <w:sz w:val="22"/>
                <w:szCs w:val="22"/>
              </w:rPr>
              <w:t>-202</w:t>
            </w:r>
            <w:r w:rsidR="001A3DBC">
              <w:rPr>
                <w:rFonts w:ascii="Arial" w:hAnsi="Arial" w:cs="Arial"/>
                <w:b/>
                <w:color w:val="auto"/>
                <w:sz w:val="22"/>
                <w:szCs w:val="22"/>
              </w:rPr>
              <w:t>3</w:t>
            </w:r>
          </w:p>
          <w:p w14:paraId="60F822E4" w14:textId="77777777" w:rsidR="000509B9" w:rsidRPr="00C50A85" w:rsidRDefault="000509B9" w:rsidP="00206A49">
            <w:pPr>
              <w:rPr>
                <w:rFonts w:ascii="Arial" w:hAnsi="Arial" w:cs="Arial"/>
                <w:b/>
                <w:bCs/>
              </w:rPr>
            </w:pPr>
            <w:r w:rsidRPr="00C50A85">
              <w:rPr>
                <w:rFonts w:ascii="Arial" w:hAnsi="Arial" w:cs="Arial"/>
                <w:b/>
                <w:bCs/>
              </w:rPr>
              <w:t>Introduction</w:t>
            </w:r>
          </w:p>
          <w:p w14:paraId="2A5F608B" w14:textId="77777777" w:rsidR="000509B9" w:rsidRDefault="002459AD" w:rsidP="00206A49">
            <w:pPr>
              <w:spacing w:line="240" w:lineRule="auto"/>
              <w:ind w:right="543"/>
              <w:rPr>
                <w:rFonts w:ascii="Arial" w:hAnsi="Arial" w:cs="Arial"/>
              </w:rPr>
            </w:pPr>
            <w:r>
              <w:rPr>
                <w:rFonts w:ascii="Arial" w:hAnsi="Arial" w:cs="Arial"/>
              </w:rPr>
              <w:t>Arts University Bournemouth achieved ISO14001:2015 and EcoCampus Platinum certification in January 2020.</w:t>
            </w:r>
          </w:p>
          <w:p w14:paraId="28077490" w14:textId="3DACC8BC" w:rsidR="002459AD" w:rsidRPr="002459AD" w:rsidRDefault="002459AD" w:rsidP="00206A49">
            <w:pPr>
              <w:spacing w:line="240" w:lineRule="auto"/>
              <w:ind w:right="543"/>
              <w:rPr>
                <w:rFonts w:ascii="Arial" w:hAnsi="Arial" w:cs="Arial"/>
                <w:b/>
              </w:rPr>
            </w:pPr>
            <w:r>
              <w:rPr>
                <w:rFonts w:ascii="Arial" w:hAnsi="Arial" w:cs="Arial"/>
              </w:rPr>
              <w:t>This is the annu</w:t>
            </w:r>
            <w:r w:rsidR="000723C2">
              <w:rPr>
                <w:rFonts w:ascii="Arial" w:hAnsi="Arial" w:cs="Arial"/>
              </w:rPr>
              <w:t xml:space="preserve">al progress report </w:t>
            </w:r>
            <w:r>
              <w:rPr>
                <w:rFonts w:ascii="Arial" w:hAnsi="Arial" w:cs="Arial"/>
              </w:rPr>
              <w:t xml:space="preserve">discussed at Environment Committee meeting </w:t>
            </w:r>
            <w:r w:rsidR="00350090">
              <w:rPr>
                <w:rFonts w:ascii="Arial" w:hAnsi="Arial" w:cs="Arial"/>
              </w:rPr>
              <w:t xml:space="preserve">October </w:t>
            </w:r>
            <w:r w:rsidR="001A3DBC">
              <w:rPr>
                <w:rFonts w:ascii="Arial" w:hAnsi="Arial" w:cs="Arial"/>
              </w:rPr>
              <w:t>13</w:t>
            </w:r>
            <w:r w:rsidR="00901845" w:rsidRPr="00350090">
              <w:rPr>
                <w:rFonts w:ascii="Arial" w:hAnsi="Arial" w:cs="Arial"/>
              </w:rPr>
              <w:t>, 2023,</w:t>
            </w:r>
            <w:r w:rsidR="00350090" w:rsidRPr="00350090">
              <w:rPr>
                <w:rFonts w:ascii="Arial" w:hAnsi="Arial" w:cs="Arial"/>
              </w:rPr>
              <w:t xml:space="preserve"> and</w:t>
            </w:r>
            <w:r>
              <w:rPr>
                <w:rFonts w:ascii="Arial" w:hAnsi="Arial" w:cs="Arial"/>
              </w:rPr>
              <w:t xml:space="preserve"> recorded within this document. </w:t>
            </w:r>
          </w:p>
          <w:p w14:paraId="0F4E65D8" w14:textId="77777777" w:rsidR="001A3DBC" w:rsidRDefault="001A3DBC" w:rsidP="002459AD">
            <w:pPr>
              <w:spacing w:line="240" w:lineRule="auto"/>
              <w:ind w:right="543"/>
              <w:rPr>
                <w:rFonts w:ascii="Arial" w:hAnsi="Arial" w:cs="Arial"/>
              </w:rPr>
            </w:pPr>
          </w:p>
          <w:p w14:paraId="09648203" w14:textId="0D44466C" w:rsidR="000509B9" w:rsidRPr="002459AD" w:rsidRDefault="000509B9" w:rsidP="002459AD">
            <w:pPr>
              <w:spacing w:line="240" w:lineRule="auto"/>
              <w:ind w:right="543"/>
              <w:rPr>
                <w:rFonts w:ascii="Arial" w:hAnsi="Arial" w:cs="Arial"/>
                <w:b/>
              </w:rPr>
            </w:pPr>
            <w:r w:rsidRPr="002459AD">
              <w:rPr>
                <w:rFonts w:ascii="Arial" w:hAnsi="Arial" w:cs="Arial"/>
              </w:rPr>
              <w:t>The repor</w:t>
            </w:r>
            <w:r w:rsidR="001A3DBC">
              <w:rPr>
                <w:rFonts w:ascii="Arial" w:hAnsi="Arial" w:cs="Arial"/>
              </w:rPr>
              <w:t>t</w:t>
            </w:r>
            <w:r w:rsidRPr="002459AD">
              <w:rPr>
                <w:rFonts w:ascii="Arial" w:hAnsi="Arial" w:cs="Arial"/>
              </w:rPr>
              <w:t xml:space="preserve"> will cover the following agenda:</w:t>
            </w:r>
          </w:p>
        </w:tc>
      </w:tr>
      <w:tr w:rsidR="002459AD" w:rsidRPr="002459AD" w14:paraId="5986BCD4" w14:textId="77777777" w:rsidTr="00206A49">
        <w:trPr>
          <w:trHeight w:val="1899"/>
        </w:trPr>
        <w:tc>
          <w:tcPr>
            <w:tcW w:w="10142" w:type="dxa"/>
            <w:gridSpan w:val="2"/>
            <w:shd w:val="clear" w:color="auto" w:fill="F2F2F2" w:themeFill="background1" w:themeFillShade="F2"/>
            <w:vAlign w:val="center"/>
          </w:tcPr>
          <w:p w14:paraId="7662B5F9" w14:textId="77777777" w:rsidR="000509B9" w:rsidRPr="002459AD" w:rsidRDefault="000509B9" w:rsidP="00206A49">
            <w:pPr>
              <w:pStyle w:val="EmphasisText"/>
              <w:jc w:val="center"/>
              <w:rPr>
                <w:rFonts w:ascii="Arial" w:hAnsi="Arial" w:cs="Arial"/>
                <w:color w:val="auto"/>
                <w:sz w:val="22"/>
              </w:rPr>
            </w:pPr>
            <w:r w:rsidRPr="002459AD">
              <w:rPr>
                <w:rFonts w:ascii="Arial" w:hAnsi="Arial" w:cs="Arial"/>
                <w:noProof/>
                <w:color w:val="auto"/>
                <w:sz w:val="22"/>
                <w:lang w:val="en-GB" w:eastAsia="en-GB"/>
              </w:rPr>
              <mc:AlternateContent>
                <mc:Choice Requires="wps">
                  <w:drawing>
                    <wp:inline distT="0" distB="0" distL="0" distR="0" wp14:anchorId="1E946A76" wp14:editId="3EC4F5BA">
                      <wp:extent cx="5422005" cy="4030980"/>
                      <wp:effectExtent l="0" t="0" r="0" b="7620"/>
                      <wp:docPr id="5" name="Text Box 5"/>
                      <wp:cNvGraphicFramePr/>
                      <a:graphic xmlns:a="http://schemas.openxmlformats.org/drawingml/2006/main">
                        <a:graphicData uri="http://schemas.microsoft.com/office/word/2010/wordprocessingShape">
                          <wps:wsp>
                            <wps:cNvSpPr txBox="1"/>
                            <wps:spPr>
                              <a:xfrm>
                                <a:off x="0" y="0"/>
                                <a:ext cx="5422005" cy="4030980"/>
                              </a:xfrm>
                              <a:prstGeom prst="rect">
                                <a:avLst/>
                              </a:prstGeom>
                              <a:noFill/>
                              <a:ln w="6350">
                                <a:noFill/>
                              </a:ln>
                            </wps:spPr>
                            <wps:txbx>
                              <w:txbxContent>
                                <w:p w14:paraId="1587C827"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Actions from previous management reviews</w:t>
                                  </w:r>
                                </w:p>
                                <w:p w14:paraId="151648C7" w14:textId="77777777" w:rsidR="000509B9" w:rsidRPr="00757181" w:rsidRDefault="000509B9" w:rsidP="000509B9">
                                  <w:pPr>
                                    <w:rPr>
                                      <w:rFonts w:asciiTheme="majorHAnsi" w:hAnsiTheme="majorHAnsi" w:cstheme="majorHAnsi"/>
                                      <w:b/>
                                    </w:rPr>
                                  </w:pPr>
                                </w:p>
                                <w:p w14:paraId="12F2AE25"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Progress towards Environmental Objectives</w:t>
                                  </w:r>
                                </w:p>
                                <w:p w14:paraId="030F8F98" w14:textId="77777777" w:rsidR="000509B9" w:rsidRPr="00757181" w:rsidRDefault="000509B9" w:rsidP="000509B9">
                                  <w:pPr>
                                    <w:rPr>
                                      <w:rFonts w:asciiTheme="majorHAnsi" w:hAnsiTheme="majorHAnsi" w:cstheme="majorHAnsi"/>
                                      <w:b/>
                                    </w:rPr>
                                  </w:pPr>
                                </w:p>
                                <w:p w14:paraId="07047F02"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Environmental performance</w:t>
                                  </w:r>
                                </w:p>
                                <w:p w14:paraId="52891977" w14:textId="77777777" w:rsidR="000509B9" w:rsidRPr="00757181" w:rsidRDefault="000509B9" w:rsidP="000509B9">
                                  <w:pPr>
                                    <w:numPr>
                                      <w:ilvl w:val="1"/>
                                      <w:numId w:val="12"/>
                                    </w:numPr>
                                    <w:spacing w:after="0" w:line="276" w:lineRule="auto"/>
                                    <w:rPr>
                                      <w:rFonts w:asciiTheme="majorHAnsi" w:hAnsiTheme="majorHAnsi" w:cstheme="majorHAnsi"/>
                                      <w:b/>
                                    </w:rPr>
                                  </w:pPr>
                                  <w:r w:rsidRPr="00757181">
                                    <w:rPr>
                                      <w:rFonts w:asciiTheme="majorHAnsi" w:hAnsiTheme="majorHAnsi" w:cstheme="majorHAnsi"/>
                                    </w:rPr>
                                    <w:t>Findings from internal audits</w:t>
                                  </w:r>
                                </w:p>
                                <w:p w14:paraId="70A2BB5E" w14:textId="77777777" w:rsidR="000509B9" w:rsidRPr="00757181" w:rsidRDefault="000509B9" w:rsidP="000509B9">
                                  <w:pPr>
                                    <w:numPr>
                                      <w:ilvl w:val="1"/>
                                      <w:numId w:val="12"/>
                                    </w:numPr>
                                    <w:spacing w:after="0" w:line="276" w:lineRule="auto"/>
                                    <w:rPr>
                                      <w:rFonts w:asciiTheme="majorHAnsi" w:hAnsiTheme="majorHAnsi" w:cstheme="majorHAnsi"/>
                                      <w:b/>
                                    </w:rPr>
                                  </w:pPr>
                                  <w:r w:rsidRPr="00757181">
                                    <w:rPr>
                                      <w:rFonts w:asciiTheme="majorHAnsi" w:hAnsiTheme="majorHAnsi" w:cstheme="majorHAnsi"/>
                                    </w:rPr>
                                    <w:t>Findings from evaluation of compliance including compliance status</w:t>
                                  </w:r>
                                </w:p>
                                <w:p w14:paraId="2DFAEB34" w14:textId="77777777" w:rsidR="000509B9" w:rsidRPr="00757181" w:rsidRDefault="000509B9" w:rsidP="000509B9">
                                  <w:pPr>
                                    <w:numPr>
                                      <w:ilvl w:val="1"/>
                                      <w:numId w:val="12"/>
                                    </w:numPr>
                                    <w:spacing w:after="0" w:line="276" w:lineRule="auto"/>
                                    <w:rPr>
                                      <w:rFonts w:asciiTheme="majorHAnsi" w:hAnsiTheme="majorHAnsi" w:cstheme="majorHAnsi"/>
                                      <w:b/>
                                    </w:rPr>
                                  </w:pPr>
                                  <w:r w:rsidRPr="00757181">
                                    <w:rPr>
                                      <w:rFonts w:asciiTheme="majorHAnsi" w:hAnsiTheme="majorHAnsi" w:cstheme="majorHAnsi"/>
                                    </w:rPr>
                                    <w:t xml:space="preserve">Findings from external audits </w:t>
                                  </w:r>
                                </w:p>
                                <w:p w14:paraId="0E1DECA8" w14:textId="77777777" w:rsidR="000509B9" w:rsidRPr="00757181" w:rsidRDefault="000509B9" w:rsidP="000509B9">
                                  <w:pPr>
                                    <w:numPr>
                                      <w:ilvl w:val="1"/>
                                      <w:numId w:val="12"/>
                                    </w:numPr>
                                    <w:spacing w:after="0" w:line="276" w:lineRule="auto"/>
                                    <w:rPr>
                                      <w:rFonts w:asciiTheme="majorHAnsi" w:hAnsiTheme="majorHAnsi" w:cstheme="majorHAnsi"/>
                                      <w:b/>
                                    </w:rPr>
                                  </w:pPr>
                                  <w:r w:rsidRPr="00757181">
                                    <w:rPr>
                                      <w:rFonts w:asciiTheme="majorHAnsi" w:hAnsiTheme="majorHAnsi" w:cstheme="majorHAnsi"/>
                                    </w:rPr>
                                    <w:t>Status of corrective actions</w:t>
                                  </w:r>
                                </w:p>
                                <w:p w14:paraId="2D0C9670" w14:textId="77777777" w:rsidR="000509B9" w:rsidRPr="00757181" w:rsidRDefault="000509B9" w:rsidP="000509B9">
                                  <w:pPr>
                                    <w:rPr>
                                      <w:rFonts w:asciiTheme="majorHAnsi" w:hAnsiTheme="majorHAnsi" w:cstheme="majorHAnsi"/>
                                      <w:b/>
                                    </w:rPr>
                                  </w:pPr>
                                </w:p>
                                <w:p w14:paraId="56F4235F" w14:textId="4E224E02"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 xml:space="preserve">Changes in external and internal issues relevant to the EMS, the </w:t>
                                  </w:r>
                                  <w:r w:rsidR="004B1A68" w:rsidRPr="00757181">
                                    <w:rPr>
                                      <w:rFonts w:asciiTheme="majorHAnsi" w:hAnsiTheme="majorHAnsi" w:cstheme="majorHAnsi"/>
                                    </w:rPr>
                                    <w:t>needs,</w:t>
                                  </w:r>
                                  <w:r w:rsidRPr="00757181">
                                    <w:rPr>
                                      <w:rFonts w:asciiTheme="majorHAnsi" w:hAnsiTheme="majorHAnsi" w:cstheme="majorHAnsi"/>
                                    </w:rPr>
                                    <w:t xml:space="preserve"> and expectations of interested parties, compliance obligations, significant environmental aspects and risks and opportunities.</w:t>
                                  </w:r>
                                </w:p>
                                <w:p w14:paraId="6EFDE7CC" w14:textId="77777777" w:rsidR="000509B9" w:rsidRPr="00757181" w:rsidRDefault="000509B9" w:rsidP="000509B9">
                                  <w:pPr>
                                    <w:rPr>
                                      <w:rFonts w:asciiTheme="majorHAnsi" w:hAnsiTheme="majorHAnsi" w:cstheme="majorHAnsi"/>
                                      <w:b/>
                                    </w:rPr>
                                  </w:pPr>
                                </w:p>
                                <w:p w14:paraId="1DB279B8"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Communications including complaints</w:t>
                                  </w:r>
                                </w:p>
                                <w:p w14:paraId="62F43E04" w14:textId="77777777" w:rsidR="000509B9" w:rsidRPr="00757181" w:rsidRDefault="000509B9" w:rsidP="000509B9">
                                  <w:pPr>
                                    <w:rPr>
                                      <w:rFonts w:asciiTheme="majorHAnsi" w:hAnsiTheme="majorHAnsi" w:cstheme="majorHAnsi"/>
                                      <w:b/>
                                    </w:rPr>
                                  </w:pPr>
                                </w:p>
                                <w:p w14:paraId="4EFC05CE"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Resources for the EMS</w:t>
                                  </w:r>
                                </w:p>
                                <w:p w14:paraId="35778E52" w14:textId="77777777" w:rsidR="000509B9" w:rsidRPr="00757181" w:rsidRDefault="000509B9" w:rsidP="000509B9">
                                  <w:pPr>
                                    <w:rPr>
                                      <w:rFonts w:asciiTheme="majorHAnsi" w:hAnsiTheme="majorHAnsi" w:cstheme="majorHAnsi"/>
                                      <w:sz w:val="24"/>
                                      <w:szCs w:val="24"/>
                                    </w:rPr>
                                  </w:pPr>
                                </w:p>
                                <w:p w14:paraId="469BBB80"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Opportunities for improvement</w:t>
                                  </w:r>
                                </w:p>
                                <w:p w14:paraId="5F7503ED" w14:textId="77777777" w:rsidR="000509B9" w:rsidRPr="00757181" w:rsidRDefault="000509B9" w:rsidP="000509B9">
                                  <w:pPr>
                                    <w:rPr>
                                      <w:rFonts w:asciiTheme="majorHAnsi" w:hAnsiTheme="majorHAnsi" w:cstheme="majorHAnsi"/>
                                      <w:b/>
                                    </w:rPr>
                                  </w:pPr>
                                </w:p>
                                <w:p w14:paraId="2724808D"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AOB</w:t>
                                  </w:r>
                                </w:p>
                                <w:p w14:paraId="3E6478D0" w14:textId="77777777" w:rsidR="000509B9" w:rsidRPr="001D4691" w:rsidRDefault="000509B9" w:rsidP="000509B9">
                                  <w:pPr>
                                    <w:jc w:val="center"/>
                                    <w:rPr>
                                      <w:rFonts w:asciiTheme="majorHAnsi" w:hAnsiTheme="majorHAnsi" w:cstheme="majorHAnsi"/>
                                      <w:sz w:val="24"/>
                                      <w:szCs w:val="24"/>
                                    </w:rPr>
                                  </w:pPr>
                                </w:p>
                                <w:p w14:paraId="2F7BAA5E" w14:textId="77777777" w:rsidR="000509B9" w:rsidRDefault="000509B9" w:rsidP="000509B9">
                                  <w:pPr>
                                    <w:jc w:val="center"/>
                                  </w:pPr>
                                </w:p>
                                <w:p w14:paraId="364393B8" w14:textId="77777777" w:rsidR="000509B9" w:rsidRDefault="000509B9" w:rsidP="000509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946A76" id="_x0000_t202" coordsize="21600,21600" o:spt="202" path="m,l,21600r21600,l21600,xe">
                      <v:stroke joinstyle="miter"/>
                      <v:path gradientshapeok="t" o:connecttype="rect"/>
                    </v:shapetype>
                    <v:shape id="Text Box 5" o:spid="_x0000_s1026" type="#_x0000_t202" style="width:426.95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" filled="f" stroked="f" strokeweight=".5pt">
                      <v:textbox>
                        <w:txbxContent>
                          <w:p w14:paraId="1587C827"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Actions from previous management reviews</w:t>
                            </w:r>
                          </w:p>
                          <w:p w14:paraId="151648C7" w14:textId="77777777" w:rsidR="000509B9" w:rsidRPr="00757181" w:rsidRDefault="000509B9" w:rsidP="000509B9">
                            <w:pPr>
                              <w:rPr>
                                <w:rFonts w:asciiTheme="majorHAnsi" w:hAnsiTheme="majorHAnsi" w:cstheme="majorHAnsi"/>
                                <w:b/>
                              </w:rPr>
                            </w:pPr>
                          </w:p>
                          <w:p w14:paraId="12F2AE25"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Progress towards Environmental Objectives</w:t>
                            </w:r>
                          </w:p>
                          <w:p w14:paraId="030F8F98" w14:textId="77777777" w:rsidR="000509B9" w:rsidRPr="00757181" w:rsidRDefault="000509B9" w:rsidP="000509B9">
                            <w:pPr>
                              <w:rPr>
                                <w:rFonts w:asciiTheme="majorHAnsi" w:hAnsiTheme="majorHAnsi" w:cstheme="majorHAnsi"/>
                                <w:b/>
                              </w:rPr>
                            </w:pPr>
                          </w:p>
                          <w:p w14:paraId="07047F02"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Environmental performance</w:t>
                            </w:r>
                          </w:p>
                          <w:p w14:paraId="52891977" w14:textId="77777777" w:rsidR="000509B9" w:rsidRPr="00757181" w:rsidRDefault="000509B9" w:rsidP="000509B9">
                            <w:pPr>
                              <w:numPr>
                                <w:ilvl w:val="1"/>
                                <w:numId w:val="12"/>
                              </w:numPr>
                              <w:spacing w:after="0" w:line="276" w:lineRule="auto"/>
                              <w:rPr>
                                <w:rFonts w:asciiTheme="majorHAnsi" w:hAnsiTheme="majorHAnsi" w:cstheme="majorHAnsi"/>
                                <w:b/>
                              </w:rPr>
                            </w:pPr>
                            <w:r w:rsidRPr="00757181">
                              <w:rPr>
                                <w:rFonts w:asciiTheme="majorHAnsi" w:hAnsiTheme="majorHAnsi" w:cstheme="majorHAnsi"/>
                              </w:rPr>
                              <w:t>Findings from internal audits</w:t>
                            </w:r>
                          </w:p>
                          <w:p w14:paraId="70A2BB5E" w14:textId="77777777" w:rsidR="000509B9" w:rsidRPr="00757181" w:rsidRDefault="000509B9" w:rsidP="000509B9">
                            <w:pPr>
                              <w:numPr>
                                <w:ilvl w:val="1"/>
                                <w:numId w:val="12"/>
                              </w:numPr>
                              <w:spacing w:after="0" w:line="276" w:lineRule="auto"/>
                              <w:rPr>
                                <w:rFonts w:asciiTheme="majorHAnsi" w:hAnsiTheme="majorHAnsi" w:cstheme="majorHAnsi"/>
                                <w:b/>
                              </w:rPr>
                            </w:pPr>
                            <w:r w:rsidRPr="00757181">
                              <w:rPr>
                                <w:rFonts w:asciiTheme="majorHAnsi" w:hAnsiTheme="majorHAnsi" w:cstheme="majorHAnsi"/>
                              </w:rPr>
                              <w:t>Findings from evaluation of compliance including compliance status</w:t>
                            </w:r>
                          </w:p>
                          <w:p w14:paraId="2DFAEB34" w14:textId="77777777" w:rsidR="000509B9" w:rsidRPr="00757181" w:rsidRDefault="000509B9" w:rsidP="000509B9">
                            <w:pPr>
                              <w:numPr>
                                <w:ilvl w:val="1"/>
                                <w:numId w:val="12"/>
                              </w:numPr>
                              <w:spacing w:after="0" w:line="276" w:lineRule="auto"/>
                              <w:rPr>
                                <w:rFonts w:asciiTheme="majorHAnsi" w:hAnsiTheme="majorHAnsi" w:cstheme="majorHAnsi"/>
                                <w:b/>
                              </w:rPr>
                            </w:pPr>
                            <w:r w:rsidRPr="00757181">
                              <w:rPr>
                                <w:rFonts w:asciiTheme="majorHAnsi" w:hAnsiTheme="majorHAnsi" w:cstheme="majorHAnsi"/>
                              </w:rPr>
                              <w:t xml:space="preserve">Findings from external audits </w:t>
                            </w:r>
                          </w:p>
                          <w:p w14:paraId="0E1DECA8" w14:textId="77777777" w:rsidR="000509B9" w:rsidRPr="00757181" w:rsidRDefault="000509B9" w:rsidP="000509B9">
                            <w:pPr>
                              <w:numPr>
                                <w:ilvl w:val="1"/>
                                <w:numId w:val="12"/>
                              </w:numPr>
                              <w:spacing w:after="0" w:line="276" w:lineRule="auto"/>
                              <w:rPr>
                                <w:rFonts w:asciiTheme="majorHAnsi" w:hAnsiTheme="majorHAnsi" w:cstheme="majorHAnsi"/>
                                <w:b/>
                              </w:rPr>
                            </w:pPr>
                            <w:r w:rsidRPr="00757181">
                              <w:rPr>
                                <w:rFonts w:asciiTheme="majorHAnsi" w:hAnsiTheme="majorHAnsi" w:cstheme="majorHAnsi"/>
                              </w:rPr>
                              <w:t>Status of corrective actions</w:t>
                            </w:r>
                          </w:p>
                          <w:p w14:paraId="2D0C9670" w14:textId="77777777" w:rsidR="000509B9" w:rsidRPr="00757181" w:rsidRDefault="000509B9" w:rsidP="000509B9">
                            <w:pPr>
                              <w:rPr>
                                <w:rFonts w:asciiTheme="majorHAnsi" w:hAnsiTheme="majorHAnsi" w:cstheme="majorHAnsi"/>
                                <w:b/>
                              </w:rPr>
                            </w:pPr>
                          </w:p>
                          <w:p w14:paraId="56F4235F" w14:textId="4E224E02"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 xml:space="preserve">Changes in external and internal issues relevant to the EMS, the </w:t>
                            </w:r>
                            <w:r w:rsidR="004B1A68" w:rsidRPr="00757181">
                              <w:rPr>
                                <w:rFonts w:asciiTheme="majorHAnsi" w:hAnsiTheme="majorHAnsi" w:cstheme="majorHAnsi"/>
                              </w:rPr>
                              <w:t>needs,</w:t>
                            </w:r>
                            <w:r w:rsidRPr="00757181">
                              <w:rPr>
                                <w:rFonts w:asciiTheme="majorHAnsi" w:hAnsiTheme="majorHAnsi" w:cstheme="majorHAnsi"/>
                              </w:rPr>
                              <w:t xml:space="preserve"> and expectations of interested parties, compliance obligations, significant environmental aspects and risks and opportunities.</w:t>
                            </w:r>
                          </w:p>
                          <w:p w14:paraId="6EFDE7CC" w14:textId="77777777" w:rsidR="000509B9" w:rsidRPr="00757181" w:rsidRDefault="000509B9" w:rsidP="000509B9">
                            <w:pPr>
                              <w:rPr>
                                <w:rFonts w:asciiTheme="majorHAnsi" w:hAnsiTheme="majorHAnsi" w:cstheme="majorHAnsi"/>
                                <w:b/>
                              </w:rPr>
                            </w:pPr>
                          </w:p>
                          <w:p w14:paraId="1DB279B8"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Communications including complaints</w:t>
                            </w:r>
                          </w:p>
                          <w:p w14:paraId="62F43E04" w14:textId="77777777" w:rsidR="000509B9" w:rsidRPr="00757181" w:rsidRDefault="000509B9" w:rsidP="000509B9">
                            <w:pPr>
                              <w:rPr>
                                <w:rFonts w:asciiTheme="majorHAnsi" w:hAnsiTheme="majorHAnsi" w:cstheme="majorHAnsi"/>
                                <w:b/>
                              </w:rPr>
                            </w:pPr>
                          </w:p>
                          <w:p w14:paraId="4EFC05CE"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Resources for the EMS</w:t>
                            </w:r>
                          </w:p>
                          <w:p w14:paraId="35778E52" w14:textId="77777777" w:rsidR="000509B9" w:rsidRPr="00757181" w:rsidRDefault="000509B9" w:rsidP="000509B9">
                            <w:pPr>
                              <w:rPr>
                                <w:rFonts w:asciiTheme="majorHAnsi" w:hAnsiTheme="majorHAnsi" w:cstheme="majorHAnsi"/>
                                <w:sz w:val="24"/>
                                <w:szCs w:val="24"/>
                              </w:rPr>
                            </w:pPr>
                          </w:p>
                          <w:p w14:paraId="469BBB80"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Opportunities for improvement</w:t>
                            </w:r>
                          </w:p>
                          <w:p w14:paraId="5F7503ED" w14:textId="77777777" w:rsidR="000509B9" w:rsidRPr="00757181" w:rsidRDefault="000509B9" w:rsidP="000509B9">
                            <w:pPr>
                              <w:rPr>
                                <w:rFonts w:asciiTheme="majorHAnsi" w:hAnsiTheme="majorHAnsi" w:cstheme="majorHAnsi"/>
                                <w:b/>
                              </w:rPr>
                            </w:pPr>
                          </w:p>
                          <w:p w14:paraId="2724808D" w14:textId="77777777" w:rsidR="000509B9" w:rsidRPr="00757181" w:rsidRDefault="000509B9" w:rsidP="000509B9">
                            <w:pPr>
                              <w:numPr>
                                <w:ilvl w:val="0"/>
                                <w:numId w:val="12"/>
                              </w:numPr>
                              <w:spacing w:after="0" w:line="276" w:lineRule="auto"/>
                              <w:rPr>
                                <w:rFonts w:asciiTheme="majorHAnsi" w:hAnsiTheme="majorHAnsi" w:cstheme="majorHAnsi"/>
                                <w:b/>
                              </w:rPr>
                            </w:pPr>
                            <w:r w:rsidRPr="00757181">
                              <w:rPr>
                                <w:rFonts w:asciiTheme="majorHAnsi" w:hAnsiTheme="majorHAnsi" w:cstheme="majorHAnsi"/>
                              </w:rPr>
                              <w:t>AOB</w:t>
                            </w:r>
                          </w:p>
                          <w:p w14:paraId="3E6478D0" w14:textId="77777777" w:rsidR="000509B9" w:rsidRPr="001D4691" w:rsidRDefault="000509B9" w:rsidP="000509B9">
                            <w:pPr>
                              <w:jc w:val="center"/>
                              <w:rPr>
                                <w:rFonts w:asciiTheme="majorHAnsi" w:hAnsiTheme="majorHAnsi" w:cstheme="majorHAnsi"/>
                                <w:sz w:val="24"/>
                                <w:szCs w:val="24"/>
                              </w:rPr>
                            </w:pPr>
                          </w:p>
                          <w:p w14:paraId="2F7BAA5E" w14:textId="77777777" w:rsidR="000509B9" w:rsidRDefault="000509B9" w:rsidP="000509B9">
                            <w:pPr>
                              <w:jc w:val="center"/>
                            </w:pPr>
                          </w:p>
                          <w:p w14:paraId="364393B8" w14:textId="77777777" w:rsidR="000509B9" w:rsidRDefault="000509B9" w:rsidP="000509B9">
                            <w:pPr>
                              <w:jc w:val="center"/>
                            </w:pPr>
                          </w:p>
                        </w:txbxContent>
                      </v:textbox>
                      <w10:anchorlock/>
                    </v:shape>
                  </w:pict>
                </mc:Fallback>
              </mc:AlternateContent>
            </w:r>
          </w:p>
        </w:tc>
      </w:tr>
      <w:tr w:rsidR="002459AD" w:rsidRPr="002459AD" w14:paraId="3EECB50A" w14:textId="77777777" w:rsidTr="00C737F9">
        <w:tblPrEx>
          <w:tblCellMar>
            <w:left w:w="108" w:type="dxa"/>
            <w:right w:w="108" w:type="dxa"/>
          </w:tblCellMar>
        </w:tblPrEx>
        <w:trPr>
          <w:gridAfter w:val="1"/>
          <w:wAfter w:w="684" w:type="dxa"/>
          <w:trHeight w:val="5931"/>
        </w:trPr>
        <w:tc>
          <w:tcPr>
            <w:tcW w:w="9458" w:type="dxa"/>
          </w:tcPr>
          <w:p w14:paraId="2106F9B1" w14:textId="77777777" w:rsidR="000509B9" w:rsidRDefault="000509B9" w:rsidP="00206A49">
            <w:pPr>
              <w:pStyle w:val="ListParagraph"/>
              <w:numPr>
                <w:ilvl w:val="0"/>
                <w:numId w:val="13"/>
              </w:numPr>
              <w:spacing w:after="0"/>
              <w:rPr>
                <w:rFonts w:cs="Arial"/>
                <w:b/>
              </w:rPr>
            </w:pPr>
            <w:r w:rsidRPr="00600AEA">
              <w:rPr>
                <w:rFonts w:cs="Arial"/>
                <w:b/>
              </w:rPr>
              <w:lastRenderedPageBreak/>
              <w:t>Actions from previous management reviews</w:t>
            </w:r>
          </w:p>
          <w:p w14:paraId="23A5CBA0" w14:textId="77777777" w:rsidR="00600AEA" w:rsidRPr="00600AEA" w:rsidRDefault="00600AEA" w:rsidP="00600AEA">
            <w:pPr>
              <w:spacing w:after="0"/>
              <w:ind w:left="360"/>
              <w:rPr>
                <w:rFonts w:cs="Arial"/>
                <w:b/>
              </w:rPr>
            </w:pPr>
          </w:p>
          <w:p w14:paraId="75CADA88" w14:textId="70AAAB7D" w:rsidR="000A79C9" w:rsidRDefault="00600AEA" w:rsidP="000A79C9">
            <w:pPr>
              <w:rPr>
                <w:rFonts w:ascii="Arial" w:hAnsi="Arial" w:cs="Arial"/>
              </w:rPr>
            </w:pPr>
            <w:r>
              <w:rPr>
                <w:rFonts w:ascii="Arial" w:hAnsi="Arial" w:cs="Arial"/>
              </w:rPr>
              <w:t>The 20</w:t>
            </w:r>
            <w:r w:rsidR="00C50A85">
              <w:rPr>
                <w:rFonts w:ascii="Arial" w:hAnsi="Arial" w:cs="Arial"/>
              </w:rPr>
              <w:t>2</w:t>
            </w:r>
            <w:r w:rsidR="001A3DBC">
              <w:rPr>
                <w:rFonts w:ascii="Arial" w:hAnsi="Arial" w:cs="Arial"/>
              </w:rPr>
              <w:t>1</w:t>
            </w:r>
            <w:r w:rsidR="00175CAD">
              <w:rPr>
                <w:rFonts w:ascii="Arial" w:hAnsi="Arial" w:cs="Arial"/>
              </w:rPr>
              <w:t>/2</w:t>
            </w:r>
            <w:r w:rsidR="001A3DBC">
              <w:rPr>
                <w:rFonts w:ascii="Arial" w:hAnsi="Arial" w:cs="Arial"/>
              </w:rPr>
              <w:t>2</w:t>
            </w:r>
            <w:r>
              <w:rPr>
                <w:rFonts w:ascii="Arial" w:hAnsi="Arial" w:cs="Arial"/>
              </w:rPr>
              <w:t xml:space="preserve"> EMS review</w:t>
            </w:r>
            <w:r w:rsidR="000A79C9">
              <w:rPr>
                <w:rFonts w:ascii="Arial" w:hAnsi="Arial" w:cs="Arial"/>
              </w:rPr>
              <w:t xml:space="preserve"> </w:t>
            </w:r>
            <w:r w:rsidR="00610AF1">
              <w:rPr>
                <w:rFonts w:ascii="Arial" w:hAnsi="Arial" w:cs="Arial"/>
              </w:rPr>
              <w:t>raised no actions.</w:t>
            </w:r>
            <w:r>
              <w:rPr>
                <w:rFonts w:ascii="Arial" w:hAnsi="Arial" w:cs="Arial"/>
              </w:rPr>
              <w:t xml:space="preserve"> </w:t>
            </w:r>
          </w:p>
          <w:p w14:paraId="402DF53A" w14:textId="79EC356F" w:rsidR="000509B9" w:rsidRPr="00C50A85" w:rsidRDefault="000509B9" w:rsidP="000A79C9">
            <w:pPr>
              <w:rPr>
                <w:rFonts w:ascii="Arial" w:hAnsi="Arial" w:cs="Arial"/>
                <w:b/>
              </w:rPr>
            </w:pPr>
            <w:r w:rsidRPr="00C50A85">
              <w:rPr>
                <w:rFonts w:ascii="Arial" w:hAnsi="Arial" w:cs="Arial"/>
                <w:b/>
              </w:rPr>
              <w:t>Progress towards environmental objectives</w:t>
            </w:r>
          </w:p>
          <w:p w14:paraId="409AC525" w14:textId="282019E8" w:rsidR="000509B9" w:rsidRDefault="000509B9" w:rsidP="00206A49">
            <w:pPr>
              <w:rPr>
                <w:rFonts w:ascii="Arial" w:hAnsi="Arial" w:cs="Arial"/>
              </w:rPr>
            </w:pPr>
            <w:r w:rsidRPr="002459AD">
              <w:rPr>
                <w:rFonts w:ascii="Arial" w:hAnsi="Arial" w:cs="Arial"/>
              </w:rPr>
              <w:t>Sustaina</w:t>
            </w:r>
            <w:r w:rsidR="005B1ED8">
              <w:rPr>
                <w:rFonts w:ascii="Arial" w:hAnsi="Arial" w:cs="Arial"/>
              </w:rPr>
              <w:t xml:space="preserve">bility </w:t>
            </w:r>
            <w:r w:rsidR="00C50A85">
              <w:rPr>
                <w:rFonts w:ascii="Arial" w:hAnsi="Arial" w:cs="Arial"/>
              </w:rPr>
              <w:t>and Net Zero programme</w:t>
            </w:r>
            <w:r w:rsidRPr="002459AD">
              <w:rPr>
                <w:rFonts w:ascii="Arial" w:hAnsi="Arial" w:cs="Arial"/>
              </w:rPr>
              <w:t xml:space="preserve"> covers the objectives. Below is more specific update on associated projects.</w:t>
            </w:r>
          </w:p>
          <w:tbl>
            <w:tblPr>
              <w:tblStyle w:val="TableGrid"/>
              <w:tblW w:w="0" w:type="auto"/>
              <w:tblLook w:val="04A0" w:firstRow="1" w:lastRow="0" w:firstColumn="1" w:lastColumn="0" w:noHBand="0" w:noVBand="1"/>
            </w:tblPr>
            <w:tblGrid>
              <w:gridCol w:w="4508"/>
              <w:gridCol w:w="4508"/>
            </w:tblGrid>
            <w:tr w:rsidR="00606939" w14:paraId="1D686C32" w14:textId="77777777" w:rsidTr="00A118C2">
              <w:tc>
                <w:tcPr>
                  <w:tcW w:w="4508" w:type="dxa"/>
                </w:tcPr>
                <w:p w14:paraId="49C2E2AC" w14:textId="77777777" w:rsidR="00606939" w:rsidRDefault="00606939" w:rsidP="00606939">
                  <w:pPr>
                    <w:spacing w:line="254" w:lineRule="auto"/>
                    <w:rPr>
                      <w:rFonts w:ascii="Arial" w:hAnsi="Arial" w:cs="Arial"/>
                      <w:b/>
                      <w:bCs/>
                      <w:color w:val="000000" w:themeColor="text1"/>
                    </w:rPr>
                  </w:pPr>
                  <w:r>
                    <w:rPr>
                      <w:rFonts w:ascii="Arial" w:hAnsi="Arial" w:cs="Arial"/>
                      <w:b/>
                      <w:bCs/>
                      <w:color w:val="000000" w:themeColor="text1"/>
                    </w:rPr>
                    <w:t>Project Colour</w:t>
                  </w:r>
                </w:p>
              </w:tc>
              <w:tc>
                <w:tcPr>
                  <w:tcW w:w="4508" w:type="dxa"/>
                </w:tcPr>
                <w:p w14:paraId="547EBEBE" w14:textId="77777777" w:rsidR="00606939" w:rsidRDefault="00606939" w:rsidP="00606939">
                  <w:pPr>
                    <w:spacing w:line="254" w:lineRule="auto"/>
                    <w:rPr>
                      <w:rFonts w:ascii="Arial" w:hAnsi="Arial" w:cs="Arial"/>
                      <w:b/>
                      <w:bCs/>
                      <w:color w:val="000000" w:themeColor="text1"/>
                    </w:rPr>
                  </w:pPr>
                  <w:r>
                    <w:rPr>
                      <w:rFonts w:ascii="Arial" w:hAnsi="Arial" w:cs="Arial"/>
                      <w:b/>
                      <w:bCs/>
                      <w:color w:val="000000" w:themeColor="text1"/>
                    </w:rPr>
                    <w:t>Description</w:t>
                  </w:r>
                </w:p>
              </w:tc>
            </w:tr>
            <w:tr w:rsidR="00606939" w14:paraId="5BB3743B" w14:textId="77777777" w:rsidTr="00A118C2">
              <w:tc>
                <w:tcPr>
                  <w:tcW w:w="4508" w:type="dxa"/>
                  <w:shd w:val="clear" w:color="auto" w:fill="FF0000"/>
                </w:tcPr>
                <w:p w14:paraId="4A0B8697" w14:textId="77777777" w:rsidR="00606939" w:rsidRPr="00FC7FA2" w:rsidRDefault="00606939" w:rsidP="00606939">
                  <w:pPr>
                    <w:spacing w:line="254" w:lineRule="auto"/>
                    <w:rPr>
                      <w:rFonts w:ascii="Arial" w:hAnsi="Arial" w:cs="Arial"/>
                      <w:color w:val="000000" w:themeColor="text1"/>
                    </w:rPr>
                  </w:pPr>
                  <w:r w:rsidRPr="00FC7FA2">
                    <w:rPr>
                      <w:rFonts w:ascii="Arial" w:hAnsi="Arial" w:cs="Arial"/>
                      <w:color w:val="000000" w:themeColor="text1"/>
                    </w:rPr>
                    <w:t>Red</w:t>
                  </w:r>
                </w:p>
              </w:tc>
              <w:tc>
                <w:tcPr>
                  <w:tcW w:w="4508" w:type="dxa"/>
                  <w:shd w:val="clear" w:color="auto" w:fill="FF0000"/>
                </w:tcPr>
                <w:p w14:paraId="3737332F" w14:textId="77777777" w:rsidR="00606939" w:rsidRPr="00FC7FA2" w:rsidRDefault="00606939" w:rsidP="00606939">
                  <w:pPr>
                    <w:spacing w:line="254" w:lineRule="auto"/>
                    <w:rPr>
                      <w:rFonts w:ascii="Arial" w:hAnsi="Arial" w:cs="Arial"/>
                      <w:color w:val="000000" w:themeColor="text1"/>
                    </w:rPr>
                  </w:pPr>
                  <w:r w:rsidRPr="00FC7FA2">
                    <w:rPr>
                      <w:rFonts w:ascii="Arial" w:hAnsi="Arial" w:cs="Arial"/>
                      <w:color w:val="000000" w:themeColor="text1"/>
                    </w:rPr>
                    <w:t>Project not started</w:t>
                  </w:r>
                </w:p>
              </w:tc>
            </w:tr>
            <w:tr w:rsidR="00606939" w14:paraId="24F1EDAE" w14:textId="77777777" w:rsidTr="00A118C2">
              <w:tc>
                <w:tcPr>
                  <w:tcW w:w="4508" w:type="dxa"/>
                  <w:shd w:val="clear" w:color="auto" w:fill="FFC000"/>
                </w:tcPr>
                <w:p w14:paraId="0E7ED354" w14:textId="77777777" w:rsidR="00606939" w:rsidRPr="00FC7FA2" w:rsidRDefault="00606939" w:rsidP="00606939">
                  <w:pPr>
                    <w:spacing w:line="254" w:lineRule="auto"/>
                    <w:rPr>
                      <w:rFonts w:ascii="Arial" w:hAnsi="Arial" w:cs="Arial"/>
                      <w:color w:val="000000" w:themeColor="text1"/>
                    </w:rPr>
                  </w:pPr>
                  <w:r w:rsidRPr="00FC7FA2">
                    <w:rPr>
                      <w:rFonts w:ascii="Arial" w:hAnsi="Arial" w:cs="Arial"/>
                      <w:color w:val="000000" w:themeColor="text1"/>
                    </w:rPr>
                    <w:t>Amber</w:t>
                  </w:r>
                </w:p>
              </w:tc>
              <w:tc>
                <w:tcPr>
                  <w:tcW w:w="4508" w:type="dxa"/>
                  <w:shd w:val="clear" w:color="auto" w:fill="FFC000"/>
                </w:tcPr>
                <w:p w14:paraId="327DF377" w14:textId="77777777" w:rsidR="00606939" w:rsidRPr="00FC7FA2" w:rsidRDefault="00606939" w:rsidP="00606939">
                  <w:pPr>
                    <w:spacing w:line="254" w:lineRule="auto"/>
                    <w:rPr>
                      <w:rFonts w:ascii="Arial" w:hAnsi="Arial" w:cs="Arial"/>
                      <w:color w:val="000000" w:themeColor="text1"/>
                    </w:rPr>
                  </w:pPr>
                  <w:r w:rsidRPr="00FC7FA2">
                    <w:rPr>
                      <w:rFonts w:ascii="Arial" w:hAnsi="Arial" w:cs="Arial"/>
                      <w:color w:val="000000" w:themeColor="text1"/>
                    </w:rPr>
                    <w:t>Project to be started within next 12 months</w:t>
                  </w:r>
                </w:p>
              </w:tc>
            </w:tr>
            <w:tr w:rsidR="00606939" w14:paraId="4E980351" w14:textId="77777777" w:rsidTr="00A118C2">
              <w:tc>
                <w:tcPr>
                  <w:tcW w:w="4508" w:type="dxa"/>
                  <w:shd w:val="clear" w:color="auto" w:fill="92D050"/>
                </w:tcPr>
                <w:p w14:paraId="7037F0B1" w14:textId="77777777" w:rsidR="00606939" w:rsidRPr="00FC7FA2" w:rsidRDefault="00606939" w:rsidP="00606939">
                  <w:pPr>
                    <w:spacing w:line="254" w:lineRule="auto"/>
                    <w:rPr>
                      <w:rFonts w:ascii="Arial" w:hAnsi="Arial" w:cs="Arial"/>
                      <w:color w:val="000000" w:themeColor="text1"/>
                    </w:rPr>
                  </w:pPr>
                  <w:r w:rsidRPr="00FC7FA2">
                    <w:rPr>
                      <w:rFonts w:ascii="Arial" w:hAnsi="Arial" w:cs="Arial"/>
                      <w:color w:val="000000" w:themeColor="text1"/>
                    </w:rPr>
                    <w:t>Green</w:t>
                  </w:r>
                </w:p>
              </w:tc>
              <w:tc>
                <w:tcPr>
                  <w:tcW w:w="4508" w:type="dxa"/>
                  <w:shd w:val="clear" w:color="auto" w:fill="92D050"/>
                </w:tcPr>
                <w:p w14:paraId="2D19B741" w14:textId="77777777" w:rsidR="00606939" w:rsidRPr="00FC7FA2" w:rsidRDefault="00606939" w:rsidP="00606939">
                  <w:pPr>
                    <w:spacing w:line="254" w:lineRule="auto"/>
                    <w:rPr>
                      <w:rFonts w:ascii="Arial" w:hAnsi="Arial" w:cs="Arial"/>
                      <w:color w:val="000000" w:themeColor="text1"/>
                    </w:rPr>
                  </w:pPr>
                  <w:r w:rsidRPr="00FC7FA2">
                    <w:rPr>
                      <w:rFonts w:ascii="Arial" w:hAnsi="Arial" w:cs="Arial"/>
                      <w:color w:val="000000" w:themeColor="text1"/>
                    </w:rPr>
                    <w:t>Project underway</w:t>
                  </w:r>
                </w:p>
              </w:tc>
            </w:tr>
          </w:tbl>
          <w:p w14:paraId="4DBED64D" w14:textId="77777777" w:rsidR="00606939" w:rsidRDefault="00606939" w:rsidP="00206A49">
            <w:pPr>
              <w:rPr>
                <w:rFonts w:ascii="Arial" w:hAnsi="Arial" w:cs="Arial"/>
              </w:rPr>
            </w:pPr>
          </w:p>
          <w:p w14:paraId="6594B3CA" w14:textId="77777777" w:rsidR="008821DB" w:rsidRPr="00CE43DB" w:rsidRDefault="008821DB" w:rsidP="008821DB">
            <w:pPr>
              <w:spacing w:line="256" w:lineRule="auto"/>
              <w:rPr>
                <w:rFonts w:ascii="Arial" w:hAnsi="Arial" w:cs="Arial"/>
                <w:u w:val="single"/>
              </w:rPr>
            </w:pPr>
            <w:r w:rsidRPr="00DB434F">
              <w:rPr>
                <w:rFonts w:ascii="Arial" w:hAnsi="Arial" w:cs="Arial"/>
                <w:u w:val="single"/>
              </w:rPr>
              <w:t xml:space="preserve">5.1 </w:t>
            </w:r>
            <w:r w:rsidRPr="00CE43DB">
              <w:rPr>
                <w:rFonts w:ascii="Arial" w:hAnsi="Arial" w:cs="Arial"/>
                <w:u w:val="single"/>
              </w:rPr>
              <w:t>Net Zero Targets and Projects</w:t>
            </w:r>
          </w:p>
          <w:tbl>
            <w:tblPr>
              <w:tblStyle w:val="TableGrid"/>
              <w:tblW w:w="0" w:type="auto"/>
              <w:tblLook w:val="04A0" w:firstRow="1" w:lastRow="0" w:firstColumn="1" w:lastColumn="0" w:noHBand="0" w:noVBand="1"/>
            </w:tblPr>
            <w:tblGrid>
              <w:gridCol w:w="1644"/>
              <w:gridCol w:w="1581"/>
              <w:gridCol w:w="1593"/>
              <w:gridCol w:w="1424"/>
              <w:gridCol w:w="1244"/>
              <w:gridCol w:w="1530"/>
            </w:tblGrid>
            <w:tr w:rsidR="008821DB" w:rsidRPr="00CE43DB" w14:paraId="3F065956" w14:textId="77777777" w:rsidTr="00575575">
              <w:tc>
                <w:tcPr>
                  <w:tcW w:w="1644" w:type="dxa"/>
                  <w:tcBorders>
                    <w:top w:val="single" w:sz="4" w:space="0" w:color="auto"/>
                    <w:left w:val="single" w:sz="4" w:space="0" w:color="auto"/>
                    <w:bottom w:val="single" w:sz="4" w:space="0" w:color="auto"/>
                    <w:right w:val="single" w:sz="4" w:space="0" w:color="auto"/>
                  </w:tcBorders>
                  <w:hideMark/>
                </w:tcPr>
                <w:p w14:paraId="14C22BC5"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Emission Source</w:t>
                  </w:r>
                </w:p>
              </w:tc>
              <w:tc>
                <w:tcPr>
                  <w:tcW w:w="1581" w:type="dxa"/>
                  <w:tcBorders>
                    <w:top w:val="single" w:sz="4" w:space="0" w:color="auto"/>
                    <w:left w:val="single" w:sz="4" w:space="0" w:color="auto"/>
                    <w:bottom w:val="single" w:sz="4" w:space="0" w:color="auto"/>
                    <w:right w:val="single" w:sz="4" w:space="0" w:color="auto"/>
                  </w:tcBorders>
                  <w:hideMark/>
                </w:tcPr>
                <w:p w14:paraId="7815E0CE"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Target</w:t>
                  </w:r>
                </w:p>
              </w:tc>
              <w:tc>
                <w:tcPr>
                  <w:tcW w:w="1593" w:type="dxa"/>
                  <w:tcBorders>
                    <w:top w:val="single" w:sz="4" w:space="0" w:color="auto"/>
                    <w:left w:val="single" w:sz="4" w:space="0" w:color="auto"/>
                    <w:bottom w:val="single" w:sz="4" w:space="0" w:color="auto"/>
                    <w:right w:val="single" w:sz="4" w:space="0" w:color="auto"/>
                  </w:tcBorders>
                </w:tcPr>
                <w:p w14:paraId="7A5E4089"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Project</w:t>
                  </w:r>
                </w:p>
              </w:tc>
              <w:tc>
                <w:tcPr>
                  <w:tcW w:w="1424" w:type="dxa"/>
                  <w:tcBorders>
                    <w:top w:val="single" w:sz="4" w:space="0" w:color="auto"/>
                    <w:left w:val="single" w:sz="4" w:space="0" w:color="auto"/>
                    <w:bottom w:val="single" w:sz="4" w:space="0" w:color="auto"/>
                    <w:right w:val="single" w:sz="4" w:space="0" w:color="auto"/>
                  </w:tcBorders>
                </w:tcPr>
                <w:p w14:paraId="0CDEB1CC"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Date</w:t>
                  </w:r>
                </w:p>
              </w:tc>
              <w:tc>
                <w:tcPr>
                  <w:tcW w:w="1244" w:type="dxa"/>
                  <w:tcBorders>
                    <w:top w:val="single" w:sz="4" w:space="0" w:color="auto"/>
                    <w:left w:val="single" w:sz="4" w:space="0" w:color="auto"/>
                    <w:bottom w:val="single" w:sz="4" w:space="0" w:color="auto"/>
                    <w:right w:val="single" w:sz="4" w:space="0" w:color="auto"/>
                  </w:tcBorders>
                </w:tcPr>
                <w:p w14:paraId="5657937C"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Baseline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tc>
              <w:tc>
                <w:tcPr>
                  <w:tcW w:w="1530" w:type="dxa"/>
                  <w:tcBorders>
                    <w:top w:val="single" w:sz="4" w:space="0" w:color="auto"/>
                    <w:left w:val="single" w:sz="4" w:space="0" w:color="auto"/>
                    <w:bottom w:val="single" w:sz="4" w:space="0" w:color="auto"/>
                    <w:right w:val="single" w:sz="4" w:space="0" w:color="auto"/>
                  </w:tcBorders>
                  <w:hideMark/>
                </w:tcPr>
                <w:p w14:paraId="78C1D49C"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Approx. tCO</w:t>
                  </w:r>
                  <w:r w:rsidRPr="00CE43DB">
                    <w:rPr>
                      <w:rFonts w:ascii="Arial" w:hAnsi="Arial" w:cs="Arial"/>
                      <w:b/>
                      <w:bCs/>
                      <w:color w:val="000000" w:themeColor="text1"/>
                      <w:vertAlign w:val="subscript"/>
                    </w:rPr>
                    <w:t>2</w:t>
                  </w:r>
                  <w:r w:rsidRPr="00CE43DB">
                    <w:rPr>
                      <w:rFonts w:ascii="Arial" w:hAnsi="Arial" w:cs="Arial"/>
                      <w:b/>
                      <w:bCs/>
                      <w:color w:val="000000" w:themeColor="text1"/>
                    </w:rPr>
                    <w:t>e Saving</w:t>
                  </w:r>
                </w:p>
              </w:tc>
            </w:tr>
            <w:tr w:rsidR="008821DB" w:rsidRPr="00CE43DB" w14:paraId="223E4DC8" w14:textId="77777777" w:rsidTr="00606939">
              <w:tc>
                <w:tcPr>
                  <w:tcW w:w="1644" w:type="dxa"/>
                  <w:tcBorders>
                    <w:top w:val="single" w:sz="4" w:space="0" w:color="auto"/>
                    <w:left w:val="single" w:sz="4" w:space="0" w:color="auto"/>
                    <w:bottom w:val="single" w:sz="4" w:space="0" w:color="auto"/>
                    <w:right w:val="single" w:sz="4" w:space="0" w:color="auto"/>
                  </w:tcBorders>
                  <w:shd w:val="clear" w:color="auto" w:fill="92D050"/>
                </w:tcPr>
                <w:p w14:paraId="719E0B0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Gas</w:t>
                  </w:r>
                </w:p>
              </w:tc>
              <w:tc>
                <w:tcPr>
                  <w:tcW w:w="1581" w:type="dxa"/>
                  <w:tcBorders>
                    <w:top w:val="single" w:sz="4" w:space="0" w:color="auto"/>
                    <w:left w:val="single" w:sz="4" w:space="0" w:color="auto"/>
                    <w:bottom w:val="single" w:sz="4" w:space="0" w:color="auto"/>
                    <w:right w:val="single" w:sz="4" w:space="0" w:color="auto"/>
                  </w:tcBorders>
                  <w:shd w:val="clear" w:color="auto" w:fill="92D050"/>
                </w:tcPr>
                <w:p w14:paraId="571A4D7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0% emissions</w:t>
                  </w:r>
                </w:p>
              </w:tc>
              <w:tc>
                <w:tcPr>
                  <w:tcW w:w="1593" w:type="dxa"/>
                  <w:tcBorders>
                    <w:top w:val="single" w:sz="4" w:space="0" w:color="auto"/>
                    <w:left w:val="single" w:sz="4" w:space="0" w:color="auto"/>
                    <w:bottom w:val="single" w:sz="4" w:space="0" w:color="auto"/>
                    <w:right w:val="single" w:sz="4" w:space="0" w:color="auto"/>
                  </w:tcBorders>
                  <w:shd w:val="clear" w:color="auto" w:fill="92D050"/>
                </w:tcPr>
                <w:p w14:paraId="271A5EA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Install Heat pumps</w:t>
                  </w:r>
                </w:p>
              </w:tc>
              <w:tc>
                <w:tcPr>
                  <w:tcW w:w="1424" w:type="dxa"/>
                  <w:tcBorders>
                    <w:top w:val="single" w:sz="4" w:space="0" w:color="auto"/>
                    <w:left w:val="single" w:sz="4" w:space="0" w:color="auto"/>
                    <w:bottom w:val="single" w:sz="4" w:space="0" w:color="auto"/>
                    <w:right w:val="single" w:sz="4" w:space="0" w:color="auto"/>
                  </w:tcBorders>
                  <w:shd w:val="clear" w:color="auto" w:fill="92D050"/>
                </w:tcPr>
                <w:p w14:paraId="39AD8AF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244" w:type="dxa"/>
                  <w:tcBorders>
                    <w:top w:val="single" w:sz="4" w:space="0" w:color="auto"/>
                    <w:left w:val="single" w:sz="4" w:space="0" w:color="auto"/>
                    <w:bottom w:val="single" w:sz="4" w:space="0" w:color="auto"/>
                    <w:right w:val="single" w:sz="4" w:space="0" w:color="auto"/>
                  </w:tcBorders>
                  <w:shd w:val="clear" w:color="auto" w:fill="92D050"/>
                </w:tcPr>
                <w:p w14:paraId="51B8702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502.488</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14:paraId="2BB38D3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502.488</w:t>
                  </w:r>
                </w:p>
              </w:tc>
            </w:tr>
            <w:tr w:rsidR="00606939" w:rsidRPr="00CE43DB" w14:paraId="6B14B47E" w14:textId="77777777" w:rsidTr="006835F2">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D5AE4" w14:textId="0B05775F" w:rsidR="00606939" w:rsidRPr="00606939" w:rsidRDefault="00606939" w:rsidP="008821DB">
                  <w:pPr>
                    <w:rPr>
                      <w:rFonts w:ascii="Arial" w:hAnsi="Arial" w:cs="Arial"/>
                      <w:b/>
                      <w:bCs/>
                      <w:color w:val="000000" w:themeColor="text1"/>
                    </w:rPr>
                  </w:pPr>
                  <w:r>
                    <w:rPr>
                      <w:rFonts w:ascii="Arial" w:hAnsi="Arial" w:cs="Arial"/>
                      <w:b/>
                      <w:bCs/>
                      <w:color w:val="000000" w:themeColor="text1"/>
                    </w:rPr>
                    <w:t>A</w:t>
                  </w:r>
                  <w:r w:rsidRPr="00606939">
                    <w:rPr>
                      <w:rFonts w:ascii="Arial" w:hAnsi="Arial" w:cs="Arial"/>
                      <w:b/>
                      <w:bCs/>
                      <w:color w:val="000000" w:themeColor="text1"/>
                    </w:rPr>
                    <w:t>SHP project for North Building, Library, and ‘Northlights’ is underway.</w:t>
                  </w:r>
                </w:p>
              </w:tc>
            </w:tr>
            <w:tr w:rsidR="008821DB" w:rsidRPr="00CE43DB" w14:paraId="7EA10907" w14:textId="77777777" w:rsidTr="00606939">
              <w:tc>
                <w:tcPr>
                  <w:tcW w:w="1644" w:type="dxa"/>
                  <w:tcBorders>
                    <w:top w:val="single" w:sz="4" w:space="0" w:color="auto"/>
                    <w:left w:val="single" w:sz="4" w:space="0" w:color="auto"/>
                    <w:bottom w:val="single" w:sz="4" w:space="0" w:color="auto"/>
                    <w:right w:val="single" w:sz="4" w:space="0" w:color="auto"/>
                  </w:tcBorders>
                  <w:shd w:val="clear" w:color="auto" w:fill="92D050"/>
                </w:tcPr>
                <w:p w14:paraId="4B3AA55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w:t>
                  </w:r>
                </w:p>
              </w:tc>
              <w:tc>
                <w:tcPr>
                  <w:tcW w:w="1581" w:type="dxa"/>
                  <w:tcBorders>
                    <w:top w:val="single" w:sz="4" w:space="0" w:color="auto"/>
                    <w:left w:val="single" w:sz="4" w:space="0" w:color="auto"/>
                    <w:bottom w:val="single" w:sz="4" w:space="0" w:color="auto"/>
                    <w:right w:val="single" w:sz="4" w:space="0" w:color="auto"/>
                  </w:tcBorders>
                  <w:shd w:val="clear" w:color="auto" w:fill="92D050"/>
                </w:tcPr>
                <w:p w14:paraId="23E67AA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0% emissions</w:t>
                  </w:r>
                </w:p>
              </w:tc>
              <w:tc>
                <w:tcPr>
                  <w:tcW w:w="1593" w:type="dxa"/>
                  <w:tcBorders>
                    <w:top w:val="single" w:sz="4" w:space="0" w:color="auto"/>
                    <w:left w:val="single" w:sz="4" w:space="0" w:color="auto"/>
                    <w:bottom w:val="single" w:sz="4" w:space="0" w:color="auto"/>
                    <w:right w:val="single" w:sz="4" w:space="0" w:color="auto"/>
                  </w:tcBorders>
                  <w:shd w:val="clear" w:color="auto" w:fill="92D050"/>
                </w:tcPr>
                <w:p w14:paraId="5BFB8C3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Maintain renewable energy through REGO or PPA</w:t>
                  </w:r>
                </w:p>
              </w:tc>
              <w:tc>
                <w:tcPr>
                  <w:tcW w:w="1424" w:type="dxa"/>
                  <w:tcBorders>
                    <w:top w:val="single" w:sz="4" w:space="0" w:color="auto"/>
                    <w:left w:val="single" w:sz="4" w:space="0" w:color="auto"/>
                    <w:bottom w:val="single" w:sz="4" w:space="0" w:color="auto"/>
                    <w:right w:val="single" w:sz="4" w:space="0" w:color="auto"/>
                  </w:tcBorders>
                  <w:shd w:val="clear" w:color="auto" w:fill="92D050"/>
                </w:tcPr>
                <w:p w14:paraId="5C3FF5D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244" w:type="dxa"/>
                  <w:tcBorders>
                    <w:top w:val="single" w:sz="4" w:space="0" w:color="auto"/>
                    <w:left w:val="single" w:sz="4" w:space="0" w:color="auto"/>
                    <w:bottom w:val="single" w:sz="4" w:space="0" w:color="auto"/>
                    <w:right w:val="single" w:sz="4" w:space="0" w:color="auto"/>
                  </w:tcBorders>
                  <w:shd w:val="clear" w:color="auto" w:fill="92D050"/>
                </w:tcPr>
                <w:p w14:paraId="1CC8539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641.601</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14:paraId="4C3A963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641.601</w:t>
                  </w:r>
                </w:p>
              </w:tc>
            </w:tr>
            <w:tr w:rsidR="00B700EA" w:rsidRPr="00CE43DB" w14:paraId="36C15AAA" w14:textId="77777777" w:rsidTr="006835F2">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414357" w14:textId="025193F7" w:rsidR="00B700EA" w:rsidRPr="006835F2" w:rsidRDefault="00B700EA" w:rsidP="008821DB">
                  <w:pPr>
                    <w:rPr>
                      <w:rFonts w:ascii="Arial" w:hAnsi="Arial" w:cs="Arial"/>
                      <w:b/>
                      <w:bCs/>
                      <w:color w:val="000000" w:themeColor="text1"/>
                    </w:rPr>
                  </w:pPr>
                  <w:r w:rsidRPr="006835F2">
                    <w:rPr>
                      <w:rFonts w:ascii="Arial" w:hAnsi="Arial" w:cs="Arial"/>
                      <w:b/>
                      <w:bCs/>
                      <w:color w:val="000000" w:themeColor="text1"/>
                    </w:rPr>
                    <w:t xml:space="preserve">Maintained REGO </w:t>
                  </w:r>
                  <w:r w:rsidR="006835F2">
                    <w:rPr>
                      <w:rFonts w:ascii="Arial" w:hAnsi="Arial" w:cs="Arial"/>
                      <w:b/>
                      <w:bCs/>
                      <w:color w:val="000000" w:themeColor="text1"/>
                    </w:rPr>
                    <w:t xml:space="preserve">electric energy </w:t>
                  </w:r>
                  <w:r w:rsidRPr="006835F2">
                    <w:rPr>
                      <w:rFonts w:ascii="Arial" w:hAnsi="Arial" w:cs="Arial"/>
                      <w:b/>
                      <w:bCs/>
                      <w:color w:val="000000" w:themeColor="text1"/>
                    </w:rPr>
                    <w:t xml:space="preserve">have </w:t>
                  </w:r>
                  <w:r w:rsidR="006835F2" w:rsidRPr="006835F2">
                    <w:rPr>
                      <w:rFonts w:ascii="Arial" w:hAnsi="Arial" w:cs="Arial"/>
                      <w:b/>
                      <w:bCs/>
                      <w:color w:val="000000" w:themeColor="text1"/>
                    </w:rPr>
                    <w:t xml:space="preserve">temporarily </w:t>
                  </w:r>
                  <w:r w:rsidRPr="006835F2">
                    <w:rPr>
                      <w:rFonts w:ascii="Arial" w:hAnsi="Arial" w:cs="Arial"/>
                      <w:b/>
                      <w:bCs/>
                      <w:color w:val="000000" w:themeColor="text1"/>
                    </w:rPr>
                    <w:t xml:space="preserve">postponed PPA </w:t>
                  </w:r>
                  <w:r w:rsidR="006835F2" w:rsidRPr="006835F2">
                    <w:rPr>
                      <w:rFonts w:ascii="Arial" w:hAnsi="Arial" w:cs="Arial"/>
                      <w:b/>
                      <w:bCs/>
                      <w:color w:val="000000" w:themeColor="text1"/>
                    </w:rPr>
                    <w:t>application</w:t>
                  </w:r>
                </w:p>
              </w:tc>
            </w:tr>
            <w:tr w:rsidR="008821DB" w:rsidRPr="00CE43DB" w14:paraId="2FA8BF7D" w14:textId="77777777" w:rsidTr="006835F2">
              <w:tc>
                <w:tcPr>
                  <w:tcW w:w="1644" w:type="dxa"/>
                  <w:tcBorders>
                    <w:top w:val="single" w:sz="4" w:space="0" w:color="auto"/>
                    <w:left w:val="single" w:sz="4" w:space="0" w:color="auto"/>
                    <w:bottom w:val="single" w:sz="4" w:space="0" w:color="auto"/>
                    <w:right w:val="single" w:sz="4" w:space="0" w:color="auto"/>
                  </w:tcBorders>
                  <w:shd w:val="clear" w:color="auto" w:fill="92D050"/>
                </w:tcPr>
                <w:p w14:paraId="02E43DF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Vehicle fleet</w:t>
                  </w:r>
                </w:p>
              </w:tc>
              <w:tc>
                <w:tcPr>
                  <w:tcW w:w="1581" w:type="dxa"/>
                  <w:tcBorders>
                    <w:top w:val="single" w:sz="4" w:space="0" w:color="auto"/>
                    <w:left w:val="single" w:sz="4" w:space="0" w:color="auto"/>
                    <w:bottom w:val="single" w:sz="4" w:space="0" w:color="auto"/>
                    <w:right w:val="single" w:sz="4" w:space="0" w:color="auto"/>
                  </w:tcBorders>
                  <w:shd w:val="clear" w:color="auto" w:fill="92D050"/>
                </w:tcPr>
                <w:p w14:paraId="092A004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0% (onboard) emissions</w:t>
                  </w:r>
                </w:p>
              </w:tc>
              <w:tc>
                <w:tcPr>
                  <w:tcW w:w="1593" w:type="dxa"/>
                  <w:tcBorders>
                    <w:top w:val="single" w:sz="4" w:space="0" w:color="auto"/>
                    <w:left w:val="single" w:sz="4" w:space="0" w:color="auto"/>
                    <w:bottom w:val="single" w:sz="4" w:space="0" w:color="auto"/>
                    <w:right w:val="single" w:sz="4" w:space="0" w:color="auto"/>
                  </w:tcBorders>
                  <w:shd w:val="clear" w:color="auto" w:fill="92D050"/>
                </w:tcPr>
                <w:p w14:paraId="2B596B9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 vehicles</w:t>
                  </w:r>
                </w:p>
              </w:tc>
              <w:tc>
                <w:tcPr>
                  <w:tcW w:w="1424" w:type="dxa"/>
                  <w:tcBorders>
                    <w:top w:val="single" w:sz="4" w:space="0" w:color="auto"/>
                    <w:left w:val="single" w:sz="4" w:space="0" w:color="auto"/>
                    <w:bottom w:val="single" w:sz="4" w:space="0" w:color="auto"/>
                    <w:right w:val="single" w:sz="4" w:space="0" w:color="auto"/>
                  </w:tcBorders>
                  <w:shd w:val="clear" w:color="auto" w:fill="92D050"/>
                </w:tcPr>
                <w:p w14:paraId="2080D7B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244" w:type="dxa"/>
                  <w:tcBorders>
                    <w:top w:val="single" w:sz="4" w:space="0" w:color="auto"/>
                    <w:left w:val="single" w:sz="4" w:space="0" w:color="auto"/>
                    <w:bottom w:val="single" w:sz="4" w:space="0" w:color="auto"/>
                    <w:right w:val="single" w:sz="4" w:space="0" w:color="auto"/>
                  </w:tcBorders>
                  <w:shd w:val="clear" w:color="auto" w:fill="92D050"/>
                </w:tcPr>
                <w:p w14:paraId="09DF37B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12.923</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14:paraId="536A4A1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12.923</w:t>
                  </w:r>
                </w:p>
              </w:tc>
            </w:tr>
            <w:tr w:rsidR="006835F2" w:rsidRPr="00CE43DB" w14:paraId="07444DAF" w14:textId="77777777" w:rsidTr="004C3AA1">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A5E1B25" w14:textId="082CB18D" w:rsidR="006835F2" w:rsidRPr="009447D6" w:rsidRDefault="009447D6" w:rsidP="008821DB">
                  <w:pPr>
                    <w:rPr>
                      <w:rFonts w:ascii="Arial" w:hAnsi="Arial" w:cs="Arial"/>
                      <w:b/>
                      <w:bCs/>
                      <w:color w:val="000000" w:themeColor="text1"/>
                    </w:rPr>
                  </w:pPr>
                  <w:r w:rsidRPr="009447D6">
                    <w:rPr>
                      <w:rFonts w:ascii="Arial" w:hAnsi="Arial" w:cs="Arial"/>
                      <w:b/>
                      <w:bCs/>
                      <w:color w:val="000000" w:themeColor="text1"/>
                    </w:rPr>
                    <w:t>AUB vans are still fossil fuel driven, we have one hybrid for long distance travel and the rest of the fleet is now electric.</w:t>
                  </w:r>
                </w:p>
              </w:tc>
            </w:tr>
            <w:tr w:rsidR="008821DB" w:rsidRPr="00CE43DB" w14:paraId="653056E9" w14:textId="77777777" w:rsidTr="009447D6">
              <w:tc>
                <w:tcPr>
                  <w:tcW w:w="1644" w:type="dxa"/>
                  <w:tcBorders>
                    <w:top w:val="single" w:sz="4" w:space="0" w:color="auto"/>
                    <w:left w:val="single" w:sz="4" w:space="0" w:color="auto"/>
                    <w:bottom w:val="single" w:sz="4" w:space="0" w:color="auto"/>
                    <w:right w:val="single" w:sz="4" w:space="0" w:color="auto"/>
                  </w:tcBorders>
                  <w:shd w:val="clear" w:color="auto" w:fill="FF0000"/>
                </w:tcPr>
                <w:p w14:paraId="77C6F4E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Operational waste</w:t>
                  </w:r>
                </w:p>
              </w:tc>
              <w:tc>
                <w:tcPr>
                  <w:tcW w:w="1581" w:type="dxa"/>
                  <w:tcBorders>
                    <w:top w:val="single" w:sz="4" w:space="0" w:color="auto"/>
                    <w:left w:val="single" w:sz="4" w:space="0" w:color="auto"/>
                    <w:bottom w:val="single" w:sz="4" w:space="0" w:color="auto"/>
                    <w:right w:val="single" w:sz="4" w:space="0" w:color="auto"/>
                  </w:tcBorders>
                  <w:shd w:val="clear" w:color="auto" w:fill="FF0000"/>
                </w:tcPr>
                <w:p w14:paraId="26AD26B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25% decrease (tonnes weight)</w:t>
                  </w:r>
                </w:p>
              </w:tc>
              <w:tc>
                <w:tcPr>
                  <w:tcW w:w="1593" w:type="dxa"/>
                  <w:tcBorders>
                    <w:top w:val="single" w:sz="4" w:space="0" w:color="auto"/>
                    <w:left w:val="single" w:sz="4" w:space="0" w:color="auto"/>
                    <w:bottom w:val="single" w:sz="4" w:space="0" w:color="auto"/>
                    <w:right w:val="single" w:sz="4" w:space="0" w:color="auto"/>
                  </w:tcBorders>
                  <w:shd w:val="clear" w:color="auto" w:fill="FF0000"/>
                </w:tcPr>
                <w:p w14:paraId="5BB41A1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Investigate waste streams and reduction opportunities through behaviour change and procurement </w:t>
                  </w:r>
                </w:p>
              </w:tc>
              <w:tc>
                <w:tcPr>
                  <w:tcW w:w="1424" w:type="dxa"/>
                  <w:tcBorders>
                    <w:top w:val="single" w:sz="4" w:space="0" w:color="auto"/>
                    <w:left w:val="single" w:sz="4" w:space="0" w:color="auto"/>
                    <w:bottom w:val="single" w:sz="4" w:space="0" w:color="auto"/>
                    <w:right w:val="single" w:sz="4" w:space="0" w:color="auto"/>
                  </w:tcBorders>
                  <w:shd w:val="clear" w:color="auto" w:fill="FF0000"/>
                </w:tcPr>
                <w:p w14:paraId="275ADB9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244" w:type="dxa"/>
                  <w:tcBorders>
                    <w:top w:val="single" w:sz="4" w:space="0" w:color="auto"/>
                    <w:left w:val="single" w:sz="4" w:space="0" w:color="auto"/>
                    <w:bottom w:val="single" w:sz="4" w:space="0" w:color="auto"/>
                    <w:right w:val="single" w:sz="4" w:space="0" w:color="auto"/>
                  </w:tcBorders>
                  <w:shd w:val="clear" w:color="auto" w:fill="FF0000"/>
                </w:tcPr>
                <w:p w14:paraId="63A7493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5.597</w:t>
                  </w:r>
                </w:p>
              </w:tc>
              <w:tc>
                <w:tcPr>
                  <w:tcW w:w="1530" w:type="dxa"/>
                  <w:tcBorders>
                    <w:top w:val="single" w:sz="4" w:space="0" w:color="auto"/>
                    <w:left w:val="single" w:sz="4" w:space="0" w:color="auto"/>
                    <w:bottom w:val="single" w:sz="4" w:space="0" w:color="auto"/>
                    <w:right w:val="single" w:sz="4" w:space="0" w:color="auto"/>
                  </w:tcBorders>
                  <w:shd w:val="clear" w:color="auto" w:fill="FF0000"/>
                </w:tcPr>
                <w:p w14:paraId="23B155A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1.079</w:t>
                  </w:r>
                </w:p>
              </w:tc>
            </w:tr>
            <w:tr w:rsidR="009447D6" w:rsidRPr="00CE43DB" w14:paraId="08058E87" w14:textId="77777777" w:rsidTr="009447D6">
              <w:tc>
                <w:tcPr>
                  <w:tcW w:w="9016" w:type="dxa"/>
                  <w:gridSpan w:val="6"/>
                  <w:tcBorders>
                    <w:top w:val="single" w:sz="4" w:space="0" w:color="auto"/>
                    <w:left w:val="single" w:sz="4" w:space="0" w:color="auto"/>
                    <w:bottom w:val="single" w:sz="4" w:space="0" w:color="auto"/>
                    <w:right w:val="single" w:sz="4" w:space="0" w:color="auto"/>
                  </w:tcBorders>
                  <w:shd w:val="clear" w:color="auto" w:fill="auto"/>
                </w:tcPr>
                <w:p w14:paraId="05A43803" w14:textId="1D710902" w:rsidR="009447D6" w:rsidRPr="009447D6" w:rsidRDefault="009447D6" w:rsidP="008821DB">
                  <w:pPr>
                    <w:rPr>
                      <w:rFonts w:ascii="Arial" w:hAnsi="Arial" w:cs="Arial"/>
                      <w:b/>
                      <w:bCs/>
                      <w:color w:val="000000" w:themeColor="text1"/>
                    </w:rPr>
                  </w:pPr>
                  <w:r>
                    <w:rPr>
                      <w:rFonts w:ascii="Arial" w:hAnsi="Arial" w:cs="Arial"/>
                      <w:b/>
                      <w:bCs/>
                      <w:color w:val="000000" w:themeColor="text1"/>
                    </w:rPr>
                    <w:t xml:space="preserve">Looking to set up a sustainable procurement group. Have had initial discussions with MS. </w:t>
                  </w:r>
                </w:p>
              </w:tc>
            </w:tr>
            <w:tr w:rsidR="008821DB" w:rsidRPr="00CE43DB" w14:paraId="1EAB13BE" w14:textId="77777777" w:rsidTr="009447D6">
              <w:tc>
                <w:tcPr>
                  <w:tcW w:w="1644" w:type="dxa"/>
                  <w:tcBorders>
                    <w:top w:val="single" w:sz="4" w:space="0" w:color="auto"/>
                    <w:left w:val="single" w:sz="4" w:space="0" w:color="auto"/>
                    <w:bottom w:val="single" w:sz="4" w:space="0" w:color="auto"/>
                    <w:right w:val="single" w:sz="4" w:space="0" w:color="auto"/>
                  </w:tcBorders>
                  <w:shd w:val="clear" w:color="auto" w:fill="FF0000"/>
                </w:tcPr>
                <w:p w14:paraId="0A83280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Water</w:t>
                  </w:r>
                </w:p>
              </w:tc>
              <w:tc>
                <w:tcPr>
                  <w:tcW w:w="1581" w:type="dxa"/>
                  <w:tcBorders>
                    <w:top w:val="single" w:sz="4" w:space="0" w:color="auto"/>
                    <w:left w:val="single" w:sz="4" w:space="0" w:color="auto"/>
                    <w:bottom w:val="single" w:sz="4" w:space="0" w:color="auto"/>
                    <w:right w:val="single" w:sz="4" w:space="0" w:color="auto"/>
                  </w:tcBorders>
                  <w:shd w:val="clear" w:color="auto" w:fill="FF0000"/>
                </w:tcPr>
                <w:p w14:paraId="64A33FE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18% reduction (m3)</w:t>
                  </w:r>
                </w:p>
              </w:tc>
              <w:tc>
                <w:tcPr>
                  <w:tcW w:w="1593" w:type="dxa"/>
                  <w:tcBorders>
                    <w:top w:val="single" w:sz="4" w:space="0" w:color="auto"/>
                    <w:left w:val="single" w:sz="4" w:space="0" w:color="auto"/>
                    <w:bottom w:val="single" w:sz="4" w:space="0" w:color="auto"/>
                    <w:right w:val="single" w:sz="4" w:space="0" w:color="auto"/>
                  </w:tcBorders>
                  <w:shd w:val="clear" w:color="auto" w:fill="FF0000"/>
                </w:tcPr>
                <w:p w14:paraId="65D8477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Behaviour change, waterless toilets</w:t>
                  </w:r>
                </w:p>
              </w:tc>
              <w:tc>
                <w:tcPr>
                  <w:tcW w:w="1424" w:type="dxa"/>
                  <w:tcBorders>
                    <w:top w:val="single" w:sz="4" w:space="0" w:color="auto"/>
                    <w:left w:val="single" w:sz="4" w:space="0" w:color="auto"/>
                    <w:bottom w:val="single" w:sz="4" w:space="0" w:color="auto"/>
                    <w:right w:val="single" w:sz="4" w:space="0" w:color="auto"/>
                  </w:tcBorders>
                  <w:shd w:val="clear" w:color="auto" w:fill="FF0000"/>
                </w:tcPr>
                <w:p w14:paraId="353A1D9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244" w:type="dxa"/>
                  <w:tcBorders>
                    <w:top w:val="single" w:sz="4" w:space="0" w:color="auto"/>
                    <w:left w:val="single" w:sz="4" w:space="0" w:color="auto"/>
                    <w:bottom w:val="single" w:sz="4" w:space="0" w:color="auto"/>
                    <w:right w:val="single" w:sz="4" w:space="0" w:color="auto"/>
                  </w:tcBorders>
                  <w:shd w:val="clear" w:color="auto" w:fill="FF0000"/>
                </w:tcPr>
                <w:p w14:paraId="118EB5C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5.925</w:t>
                  </w:r>
                </w:p>
              </w:tc>
              <w:tc>
                <w:tcPr>
                  <w:tcW w:w="1530" w:type="dxa"/>
                  <w:tcBorders>
                    <w:top w:val="single" w:sz="4" w:space="0" w:color="auto"/>
                    <w:left w:val="single" w:sz="4" w:space="0" w:color="auto"/>
                    <w:bottom w:val="single" w:sz="4" w:space="0" w:color="auto"/>
                    <w:right w:val="single" w:sz="4" w:space="0" w:color="auto"/>
                  </w:tcBorders>
                  <w:shd w:val="clear" w:color="auto" w:fill="FF0000"/>
                </w:tcPr>
                <w:p w14:paraId="2AE141E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1.066</w:t>
                  </w:r>
                </w:p>
              </w:tc>
            </w:tr>
            <w:tr w:rsidR="009447D6" w:rsidRPr="00CE43DB" w14:paraId="5F5A6C0D" w14:textId="77777777" w:rsidTr="009447D6">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BAD3C2" w14:textId="0A798A82" w:rsidR="009447D6" w:rsidRPr="009447D6" w:rsidRDefault="009447D6" w:rsidP="008821DB">
                  <w:pPr>
                    <w:rPr>
                      <w:rFonts w:ascii="Arial" w:hAnsi="Arial" w:cs="Arial"/>
                      <w:b/>
                      <w:bCs/>
                      <w:color w:val="000000" w:themeColor="text1"/>
                    </w:rPr>
                  </w:pPr>
                  <w:r>
                    <w:rPr>
                      <w:rFonts w:ascii="Arial" w:hAnsi="Arial" w:cs="Arial"/>
                      <w:b/>
                      <w:bCs/>
                      <w:color w:val="000000" w:themeColor="text1"/>
                    </w:rPr>
                    <w:t>No water projects have been started yet.</w:t>
                  </w:r>
                </w:p>
              </w:tc>
            </w:tr>
            <w:tr w:rsidR="008821DB" w:rsidRPr="00CE43DB" w14:paraId="16AB68A5" w14:textId="77777777" w:rsidTr="009447D6">
              <w:tc>
                <w:tcPr>
                  <w:tcW w:w="1644" w:type="dxa"/>
                  <w:tcBorders>
                    <w:top w:val="single" w:sz="4" w:space="0" w:color="auto"/>
                    <w:left w:val="single" w:sz="4" w:space="0" w:color="auto"/>
                    <w:bottom w:val="single" w:sz="4" w:space="0" w:color="auto"/>
                    <w:right w:val="single" w:sz="4" w:space="0" w:color="auto"/>
                  </w:tcBorders>
                  <w:shd w:val="clear" w:color="auto" w:fill="FF0000"/>
                </w:tcPr>
                <w:p w14:paraId="2421100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Wastewater</w:t>
                  </w:r>
                </w:p>
              </w:tc>
              <w:tc>
                <w:tcPr>
                  <w:tcW w:w="1581" w:type="dxa"/>
                  <w:tcBorders>
                    <w:top w:val="single" w:sz="4" w:space="0" w:color="auto"/>
                    <w:left w:val="single" w:sz="4" w:space="0" w:color="auto"/>
                    <w:bottom w:val="single" w:sz="4" w:space="0" w:color="auto"/>
                    <w:right w:val="single" w:sz="4" w:space="0" w:color="auto"/>
                  </w:tcBorders>
                  <w:shd w:val="clear" w:color="auto" w:fill="FF0000"/>
                </w:tcPr>
                <w:p w14:paraId="2371AD1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18% reduction in water (m3)</w:t>
                  </w:r>
                </w:p>
              </w:tc>
              <w:tc>
                <w:tcPr>
                  <w:tcW w:w="1593" w:type="dxa"/>
                  <w:tcBorders>
                    <w:top w:val="single" w:sz="4" w:space="0" w:color="auto"/>
                    <w:left w:val="single" w:sz="4" w:space="0" w:color="auto"/>
                    <w:bottom w:val="single" w:sz="4" w:space="0" w:color="auto"/>
                    <w:right w:val="single" w:sz="4" w:space="0" w:color="auto"/>
                  </w:tcBorders>
                  <w:shd w:val="clear" w:color="auto" w:fill="FF0000"/>
                </w:tcPr>
                <w:p w14:paraId="5B0B556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Behaviour change, waterless toilets</w:t>
                  </w:r>
                </w:p>
              </w:tc>
              <w:tc>
                <w:tcPr>
                  <w:tcW w:w="1424" w:type="dxa"/>
                  <w:tcBorders>
                    <w:top w:val="single" w:sz="4" w:space="0" w:color="auto"/>
                    <w:left w:val="single" w:sz="4" w:space="0" w:color="auto"/>
                    <w:bottom w:val="single" w:sz="4" w:space="0" w:color="auto"/>
                    <w:right w:val="single" w:sz="4" w:space="0" w:color="auto"/>
                  </w:tcBorders>
                  <w:shd w:val="clear" w:color="auto" w:fill="FF0000"/>
                </w:tcPr>
                <w:p w14:paraId="5CD833C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244" w:type="dxa"/>
                  <w:tcBorders>
                    <w:top w:val="single" w:sz="4" w:space="0" w:color="auto"/>
                    <w:left w:val="single" w:sz="4" w:space="0" w:color="auto"/>
                    <w:bottom w:val="single" w:sz="4" w:space="0" w:color="auto"/>
                    <w:right w:val="single" w:sz="4" w:space="0" w:color="auto"/>
                  </w:tcBorders>
                  <w:shd w:val="clear" w:color="auto" w:fill="FF0000"/>
                </w:tcPr>
                <w:p w14:paraId="6D47073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12.193</w:t>
                  </w:r>
                </w:p>
              </w:tc>
              <w:tc>
                <w:tcPr>
                  <w:tcW w:w="1530" w:type="dxa"/>
                  <w:tcBorders>
                    <w:top w:val="single" w:sz="4" w:space="0" w:color="auto"/>
                    <w:left w:val="single" w:sz="4" w:space="0" w:color="auto"/>
                    <w:bottom w:val="single" w:sz="4" w:space="0" w:color="auto"/>
                    <w:right w:val="single" w:sz="4" w:space="0" w:color="auto"/>
                  </w:tcBorders>
                  <w:shd w:val="clear" w:color="auto" w:fill="FF0000"/>
                </w:tcPr>
                <w:p w14:paraId="58ECFCC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2.195</w:t>
                  </w:r>
                </w:p>
              </w:tc>
            </w:tr>
            <w:tr w:rsidR="009447D6" w:rsidRPr="00CE43DB" w14:paraId="0932A167" w14:textId="77777777" w:rsidTr="00A1189C">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BE9F396" w14:textId="613105AC" w:rsidR="009447D6" w:rsidRPr="009447D6" w:rsidRDefault="009447D6" w:rsidP="008821DB">
                  <w:pPr>
                    <w:rPr>
                      <w:rFonts w:ascii="Arial" w:hAnsi="Arial" w:cs="Arial"/>
                      <w:b/>
                      <w:bCs/>
                      <w:color w:val="000000" w:themeColor="text1"/>
                    </w:rPr>
                  </w:pPr>
                  <w:r>
                    <w:rPr>
                      <w:rFonts w:ascii="Arial" w:hAnsi="Arial" w:cs="Arial"/>
                      <w:b/>
                      <w:bCs/>
                      <w:color w:val="000000" w:themeColor="text1"/>
                    </w:rPr>
                    <w:t xml:space="preserve">Reliant on </w:t>
                  </w:r>
                  <w:r w:rsidR="00364A03">
                    <w:rPr>
                      <w:rFonts w:ascii="Arial" w:hAnsi="Arial" w:cs="Arial"/>
                      <w:b/>
                      <w:bCs/>
                      <w:color w:val="000000" w:themeColor="text1"/>
                    </w:rPr>
                    <w:t>water projects starting.</w:t>
                  </w:r>
                </w:p>
              </w:tc>
            </w:tr>
            <w:tr w:rsidR="008821DB" w:rsidRPr="00CE43DB" w14:paraId="4758D7BA" w14:textId="77777777" w:rsidTr="00364A03">
              <w:tc>
                <w:tcPr>
                  <w:tcW w:w="1644" w:type="dxa"/>
                  <w:tcBorders>
                    <w:top w:val="single" w:sz="4" w:space="0" w:color="auto"/>
                    <w:left w:val="single" w:sz="4" w:space="0" w:color="auto"/>
                    <w:bottom w:val="single" w:sz="4" w:space="0" w:color="auto"/>
                    <w:right w:val="single" w:sz="4" w:space="0" w:color="auto"/>
                  </w:tcBorders>
                  <w:shd w:val="clear" w:color="auto" w:fill="92D050"/>
                </w:tcPr>
                <w:p w14:paraId="48DA347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lastRenderedPageBreak/>
                    <w:t>Commuting</w:t>
                  </w:r>
                </w:p>
              </w:tc>
              <w:tc>
                <w:tcPr>
                  <w:tcW w:w="1581" w:type="dxa"/>
                  <w:tcBorders>
                    <w:top w:val="single" w:sz="4" w:space="0" w:color="auto"/>
                    <w:left w:val="single" w:sz="4" w:space="0" w:color="auto"/>
                    <w:bottom w:val="single" w:sz="4" w:space="0" w:color="auto"/>
                    <w:right w:val="single" w:sz="4" w:space="0" w:color="auto"/>
                  </w:tcBorders>
                  <w:shd w:val="clear" w:color="auto" w:fill="92D050"/>
                </w:tcPr>
                <w:p w14:paraId="761ABD3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Reduce 48%</w:t>
                  </w:r>
                </w:p>
              </w:tc>
              <w:tc>
                <w:tcPr>
                  <w:tcW w:w="1593" w:type="dxa"/>
                  <w:tcBorders>
                    <w:top w:val="single" w:sz="4" w:space="0" w:color="auto"/>
                    <w:left w:val="single" w:sz="4" w:space="0" w:color="auto"/>
                    <w:bottom w:val="single" w:sz="4" w:space="0" w:color="auto"/>
                    <w:right w:val="single" w:sz="4" w:space="0" w:color="auto"/>
                  </w:tcBorders>
                  <w:shd w:val="clear" w:color="auto" w:fill="92D050"/>
                </w:tcPr>
                <w:p w14:paraId="7ADA1C4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Behaviour changes and travel incentives</w:t>
                  </w:r>
                </w:p>
              </w:tc>
              <w:tc>
                <w:tcPr>
                  <w:tcW w:w="1424" w:type="dxa"/>
                  <w:tcBorders>
                    <w:top w:val="single" w:sz="4" w:space="0" w:color="auto"/>
                    <w:left w:val="single" w:sz="4" w:space="0" w:color="auto"/>
                    <w:bottom w:val="single" w:sz="4" w:space="0" w:color="auto"/>
                    <w:right w:val="single" w:sz="4" w:space="0" w:color="auto"/>
                  </w:tcBorders>
                  <w:shd w:val="clear" w:color="auto" w:fill="92D050"/>
                </w:tcPr>
                <w:p w14:paraId="1C7CCC0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2025</w:t>
                  </w:r>
                </w:p>
              </w:tc>
              <w:tc>
                <w:tcPr>
                  <w:tcW w:w="1244" w:type="dxa"/>
                  <w:tcBorders>
                    <w:top w:val="single" w:sz="4" w:space="0" w:color="auto"/>
                    <w:left w:val="single" w:sz="4" w:space="0" w:color="auto"/>
                    <w:bottom w:val="single" w:sz="4" w:space="0" w:color="auto"/>
                    <w:right w:val="single" w:sz="4" w:space="0" w:color="auto"/>
                  </w:tcBorders>
                  <w:shd w:val="clear" w:color="auto" w:fill="92D050"/>
                </w:tcPr>
                <w:p w14:paraId="7AAD085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1,045.690</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14:paraId="5B25772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461.040</w:t>
                  </w:r>
                </w:p>
              </w:tc>
            </w:tr>
            <w:tr w:rsidR="00364A03" w:rsidRPr="00CE43DB" w14:paraId="641010C9" w14:textId="77777777" w:rsidTr="00364A03">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055EBC" w14:textId="680139D8" w:rsidR="00364A03" w:rsidRPr="00364A03" w:rsidRDefault="00364A03" w:rsidP="008821DB">
                  <w:pPr>
                    <w:rPr>
                      <w:rFonts w:ascii="Arial" w:hAnsi="Arial" w:cs="Arial"/>
                      <w:b/>
                      <w:bCs/>
                      <w:color w:val="000000" w:themeColor="text1"/>
                    </w:rPr>
                  </w:pPr>
                  <w:r>
                    <w:rPr>
                      <w:rFonts w:ascii="Arial" w:hAnsi="Arial" w:cs="Arial"/>
                      <w:b/>
                      <w:bCs/>
                      <w:color w:val="000000" w:themeColor="text1"/>
                    </w:rPr>
                    <w:t xml:space="preserve">Travel to AUB has reduced emissions with improved data and (hopefully) behaviour change </w:t>
                  </w:r>
                </w:p>
              </w:tc>
            </w:tr>
            <w:tr w:rsidR="008821DB" w:rsidRPr="00CE43DB" w14:paraId="2141D04D" w14:textId="77777777" w:rsidTr="00BF3284">
              <w:tc>
                <w:tcPr>
                  <w:tcW w:w="1644" w:type="dxa"/>
                  <w:tcBorders>
                    <w:top w:val="single" w:sz="4" w:space="0" w:color="auto"/>
                    <w:left w:val="single" w:sz="4" w:space="0" w:color="auto"/>
                    <w:bottom w:val="single" w:sz="4" w:space="0" w:color="auto"/>
                    <w:right w:val="single" w:sz="4" w:space="0" w:color="auto"/>
                  </w:tcBorders>
                  <w:shd w:val="clear" w:color="auto" w:fill="92D050"/>
                </w:tcPr>
                <w:p w14:paraId="3658DC2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T&amp;D</w:t>
                  </w:r>
                </w:p>
              </w:tc>
              <w:tc>
                <w:tcPr>
                  <w:tcW w:w="1581" w:type="dxa"/>
                  <w:tcBorders>
                    <w:top w:val="single" w:sz="4" w:space="0" w:color="auto"/>
                    <w:left w:val="single" w:sz="4" w:space="0" w:color="auto"/>
                    <w:bottom w:val="single" w:sz="4" w:space="0" w:color="auto"/>
                    <w:right w:val="single" w:sz="4" w:space="0" w:color="auto"/>
                  </w:tcBorders>
                  <w:shd w:val="clear" w:color="auto" w:fill="92D050"/>
                </w:tcPr>
                <w:p w14:paraId="0A01A48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Electricity projects</w:t>
                  </w:r>
                </w:p>
              </w:tc>
              <w:tc>
                <w:tcPr>
                  <w:tcW w:w="1593" w:type="dxa"/>
                  <w:tcBorders>
                    <w:top w:val="single" w:sz="4" w:space="0" w:color="auto"/>
                    <w:left w:val="single" w:sz="4" w:space="0" w:color="auto"/>
                    <w:bottom w:val="single" w:sz="4" w:space="0" w:color="auto"/>
                    <w:right w:val="single" w:sz="4" w:space="0" w:color="auto"/>
                  </w:tcBorders>
                  <w:shd w:val="clear" w:color="auto" w:fill="92D050"/>
                </w:tcPr>
                <w:p w14:paraId="7C10730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Electricity projects</w:t>
                  </w:r>
                </w:p>
              </w:tc>
              <w:tc>
                <w:tcPr>
                  <w:tcW w:w="1424" w:type="dxa"/>
                  <w:tcBorders>
                    <w:top w:val="single" w:sz="4" w:space="0" w:color="auto"/>
                    <w:left w:val="single" w:sz="4" w:space="0" w:color="auto"/>
                    <w:bottom w:val="single" w:sz="4" w:space="0" w:color="auto"/>
                    <w:right w:val="single" w:sz="4" w:space="0" w:color="auto"/>
                  </w:tcBorders>
                  <w:shd w:val="clear" w:color="auto" w:fill="92D050"/>
                </w:tcPr>
                <w:p w14:paraId="1E1AAE8A" w14:textId="77777777" w:rsidR="008821DB" w:rsidRPr="00CE43DB" w:rsidRDefault="008821DB" w:rsidP="008821DB">
                  <w:pPr>
                    <w:rPr>
                      <w:rFonts w:ascii="Arial" w:hAnsi="Arial" w:cs="Arial"/>
                      <w:b/>
                      <w:bCs/>
                      <w:color w:val="000000" w:themeColor="text1"/>
                    </w:rPr>
                  </w:pPr>
                  <w:r w:rsidRPr="00CE43DB">
                    <w:rPr>
                      <w:rFonts w:ascii="Arial" w:hAnsi="Arial" w:cs="Arial"/>
                      <w:color w:val="000000" w:themeColor="text1"/>
                    </w:rPr>
                    <w:t>2030</w:t>
                  </w:r>
                </w:p>
              </w:tc>
              <w:tc>
                <w:tcPr>
                  <w:tcW w:w="1244" w:type="dxa"/>
                  <w:tcBorders>
                    <w:top w:val="single" w:sz="4" w:space="0" w:color="auto"/>
                    <w:left w:val="single" w:sz="4" w:space="0" w:color="auto"/>
                    <w:bottom w:val="single" w:sz="4" w:space="0" w:color="auto"/>
                    <w:right w:val="single" w:sz="4" w:space="0" w:color="auto"/>
                  </w:tcBorders>
                  <w:shd w:val="clear" w:color="auto" w:fill="92D050"/>
                </w:tcPr>
                <w:p w14:paraId="00A69E8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55.809</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14:paraId="131B817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11.195</w:t>
                  </w:r>
                </w:p>
              </w:tc>
            </w:tr>
            <w:tr w:rsidR="00BF3284" w:rsidRPr="00CE43DB" w14:paraId="15CFA532" w14:textId="77777777" w:rsidTr="00BF3284">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8BDD636" w14:textId="32BABB52" w:rsidR="00BF3284" w:rsidRPr="00B80A18" w:rsidRDefault="00B80A18" w:rsidP="008821DB">
                  <w:pPr>
                    <w:rPr>
                      <w:rFonts w:ascii="Arial" w:hAnsi="Arial" w:cs="Arial"/>
                      <w:b/>
                      <w:bCs/>
                      <w:color w:val="000000" w:themeColor="text1"/>
                    </w:rPr>
                  </w:pPr>
                  <w:r>
                    <w:rPr>
                      <w:rFonts w:ascii="Arial" w:hAnsi="Arial" w:cs="Arial"/>
                      <w:b/>
                      <w:bCs/>
                      <w:color w:val="000000" w:themeColor="text1"/>
                    </w:rPr>
                    <w:t>Requires electricity usage to decrease – see sustainability section energy and water</w:t>
                  </w:r>
                </w:p>
              </w:tc>
            </w:tr>
            <w:tr w:rsidR="008821DB" w:rsidRPr="00CE43DB" w14:paraId="745C7B27" w14:textId="77777777" w:rsidTr="00575575">
              <w:tc>
                <w:tcPr>
                  <w:tcW w:w="9016"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4E0EFCD" w14:textId="77777777" w:rsidR="008821DB" w:rsidRPr="00CE43DB" w:rsidRDefault="008821DB" w:rsidP="008821DB">
                  <w:pPr>
                    <w:rPr>
                      <w:rFonts w:ascii="Arial" w:hAnsi="Arial" w:cs="Arial"/>
                      <w:color w:val="000000" w:themeColor="text1"/>
                    </w:rPr>
                  </w:pPr>
                </w:p>
              </w:tc>
            </w:tr>
            <w:tr w:rsidR="008821DB" w:rsidRPr="00CE43DB" w14:paraId="1B5B428E" w14:textId="77777777" w:rsidTr="00575575">
              <w:tc>
                <w:tcPr>
                  <w:tcW w:w="7486" w:type="dxa"/>
                  <w:gridSpan w:val="5"/>
                  <w:vMerge w:val="restart"/>
                  <w:tcBorders>
                    <w:top w:val="single" w:sz="4" w:space="0" w:color="auto"/>
                    <w:left w:val="single" w:sz="4" w:space="0" w:color="auto"/>
                    <w:right w:val="single" w:sz="4" w:space="0" w:color="auto"/>
                  </w:tcBorders>
                </w:tcPr>
                <w:p w14:paraId="1AED6A27"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Baseline Total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p w14:paraId="210E0BB3"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Savings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p w14:paraId="32E387FA"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2030 Total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tc>
              <w:tc>
                <w:tcPr>
                  <w:tcW w:w="1530" w:type="dxa"/>
                  <w:tcBorders>
                    <w:top w:val="single" w:sz="4" w:space="0" w:color="auto"/>
                    <w:left w:val="single" w:sz="4" w:space="0" w:color="auto"/>
                    <w:bottom w:val="single" w:sz="4" w:space="0" w:color="auto"/>
                    <w:right w:val="single" w:sz="4" w:space="0" w:color="auto"/>
                  </w:tcBorders>
                </w:tcPr>
                <w:p w14:paraId="5DE45344"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2,282.226</w:t>
                  </w:r>
                </w:p>
              </w:tc>
            </w:tr>
            <w:tr w:rsidR="008821DB" w:rsidRPr="00CE43DB" w14:paraId="63E5E957" w14:textId="77777777" w:rsidTr="00575575">
              <w:tc>
                <w:tcPr>
                  <w:tcW w:w="7486" w:type="dxa"/>
                  <w:gridSpan w:val="5"/>
                  <w:vMerge/>
                  <w:tcBorders>
                    <w:left w:val="single" w:sz="4" w:space="0" w:color="auto"/>
                    <w:right w:val="single" w:sz="4" w:space="0" w:color="auto"/>
                  </w:tcBorders>
                </w:tcPr>
                <w:p w14:paraId="1714F5D0" w14:textId="77777777" w:rsidR="008821DB" w:rsidRPr="00CE43DB" w:rsidRDefault="008821DB" w:rsidP="008821DB">
                  <w:pPr>
                    <w:rPr>
                      <w:rFonts w:ascii="Arial" w:hAnsi="Arial" w:cs="Arial"/>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tcPr>
                <w:p w14:paraId="1A26F732"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1,633.587</w:t>
                  </w:r>
                </w:p>
              </w:tc>
            </w:tr>
            <w:tr w:rsidR="008821DB" w:rsidRPr="00CE43DB" w14:paraId="149931E2" w14:textId="77777777" w:rsidTr="00575575">
              <w:tc>
                <w:tcPr>
                  <w:tcW w:w="7486" w:type="dxa"/>
                  <w:gridSpan w:val="5"/>
                  <w:vMerge/>
                  <w:tcBorders>
                    <w:left w:val="single" w:sz="4" w:space="0" w:color="auto"/>
                    <w:bottom w:val="single" w:sz="4" w:space="0" w:color="auto"/>
                    <w:right w:val="single" w:sz="4" w:space="0" w:color="auto"/>
                  </w:tcBorders>
                </w:tcPr>
                <w:p w14:paraId="0635A6F2" w14:textId="77777777" w:rsidR="008821DB" w:rsidRPr="00CE43DB" w:rsidRDefault="008821DB" w:rsidP="008821DB">
                  <w:pPr>
                    <w:rPr>
                      <w:rFonts w:ascii="Arial" w:hAnsi="Arial" w:cs="Arial"/>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tcPr>
                <w:p w14:paraId="53523A73" w14:textId="77777777" w:rsidR="008821DB" w:rsidRPr="00CE43DB" w:rsidRDefault="008821DB" w:rsidP="008821DB">
                  <w:pPr>
                    <w:rPr>
                      <w:rFonts w:ascii="Arial" w:hAnsi="Arial" w:cs="Arial"/>
                      <w:b/>
                      <w:bCs/>
                      <w:color w:val="000000" w:themeColor="text1"/>
                    </w:rPr>
                  </w:pPr>
                  <w:r w:rsidRPr="00CE43DB">
                    <w:rPr>
                      <w:rFonts w:ascii="Arial" w:hAnsi="Arial" w:cs="Arial"/>
                      <w:b/>
                      <w:bCs/>
                      <w:color w:val="000000" w:themeColor="text1"/>
                    </w:rPr>
                    <w:t>648.639</w:t>
                  </w:r>
                </w:p>
              </w:tc>
            </w:tr>
          </w:tbl>
          <w:p w14:paraId="541B785A" w14:textId="5971A936" w:rsidR="008821DB" w:rsidRPr="00CE43DB" w:rsidRDefault="008821DB" w:rsidP="008821DB">
            <w:pPr>
              <w:spacing w:line="256" w:lineRule="auto"/>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Pr>
                <w:rFonts w:ascii="Arial" w:hAnsi="Arial" w:cs="Arial"/>
                <w:b/>
                <w:bCs/>
                <w:color w:val="000000" w:themeColor="text1"/>
                <w:sz w:val="18"/>
                <w:szCs w:val="18"/>
              </w:rPr>
              <w:t>1</w:t>
            </w:r>
            <w:r w:rsidRPr="00CE43DB">
              <w:rPr>
                <w:rFonts w:ascii="Arial" w:hAnsi="Arial" w:cs="Arial"/>
                <w:b/>
                <w:bCs/>
                <w:color w:val="000000" w:themeColor="text1"/>
                <w:sz w:val="18"/>
                <w:szCs w:val="18"/>
              </w:rPr>
              <w:t xml:space="preserve">. </w:t>
            </w:r>
            <w:r w:rsidRPr="00CE43DB">
              <w:rPr>
                <w:rFonts w:ascii="Arial" w:hAnsi="Arial" w:cs="Arial"/>
                <w:color w:val="000000" w:themeColor="text1"/>
                <w:sz w:val="18"/>
                <w:szCs w:val="18"/>
              </w:rPr>
              <w:t>Net zero inventory – market-based reported. (*) heat pumps will increase electric use but calculated as minus from gas use due to REGO – emission saving is market-based net zero inventory exclusively and zeroed for location-based Sustainability pathway below.</w:t>
            </w:r>
          </w:p>
          <w:p w14:paraId="3CE4F8F3" w14:textId="77777777" w:rsidR="008821DB" w:rsidRPr="00CE43DB" w:rsidRDefault="008821DB" w:rsidP="008821DB">
            <w:pPr>
              <w:spacing w:line="256" w:lineRule="auto"/>
              <w:rPr>
                <w:rFonts w:ascii="Arial" w:hAnsi="Arial" w:cs="Arial"/>
                <w:color w:val="000000" w:themeColor="text1"/>
                <w:u w:val="single"/>
              </w:rPr>
            </w:pPr>
            <w:r w:rsidRPr="00DB434F">
              <w:rPr>
                <w:rFonts w:ascii="Arial" w:hAnsi="Arial" w:cs="Arial"/>
                <w:color w:val="000000" w:themeColor="text1"/>
                <w:u w:val="single"/>
              </w:rPr>
              <w:t xml:space="preserve">5.2 Sustainability - </w:t>
            </w:r>
            <w:r w:rsidRPr="00CE43DB">
              <w:rPr>
                <w:rFonts w:ascii="Arial" w:hAnsi="Arial" w:cs="Arial"/>
                <w:color w:val="000000" w:themeColor="text1"/>
                <w:u w:val="single"/>
              </w:rPr>
              <w:t>Energy and Water</w:t>
            </w:r>
          </w:p>
          <w:tbl>
            <w:tblPr>
              <w:tblStyle w:val="TableGrid"/>
              <w:tblW w:w="0" w:type="auto"/>
              <w:tblLook w:val="04A0" w:firstRow="1" w:lastRow="0" w:firstColumn="1" w:lastColumn="0" w:noHBand="0" w:noVBand="1"/>
            </w:tblPr>
            <w:tblGrid>
              <w:gridCol w:w="1382"/>
              <w:gridCol w:w="1500"/>
              <w:gridCol w:w="1708"/>
              <w:gridCol w:w="1395"/>
              <w:gridCol w:w="1746"/>
              <w:gridCol w:w="1501"/>
            </w:tblGrid>
            <w:tr w:rsidR="008821DB" w:rsidRPr="00CE43DB" w14:paraId="7559C9D3" w14:textId="77777777" w:rsidTr="00B80A18">
              <w:tc>
                <w:tcPr>
                  <w:tcW w:w="1502" w:type="dxa"/>
                  <w:tcBorders>
                    <w:top w:val="single" w:sz="4" w:space="0" w:color="auto"/>
                    <w:left w:val="single" w:sz="4" w:space="0" w:color="auto"/>
                    <w:bottom w:val="single" w:sz="4" w:space="0" w:color="auto"/>
                    <w:right w:val="single" w:sz="4" w:space="0" w:color="auto"/>
                  </w:tcBorders>
                </w:tcPr>
                <w:p w14:paraId="372F5D77" w14:textId="77777777" w:rsidR="008821DB" w:rsidRPr="00CE43DB" w:rsidRDefault="008821DB" w:rsidP="008821DB">
                  <w:pPr>
                    <w:jc w:val="center"/>
                    <w:rPr>
                      <w:rFonts w:ascii="Arial" w:hAnsi="Arial" w:cs="Arial"/>
                      <w:b/>
                      <w:bCs/>
                      <w:color w:val="000000" w:themeColor="text1"/>
                    </w:rPr>
                  </w:pPr>
                  <w:bookmarkStart w:id="0" w:name="_Hlk99619893"/>
                  <w:r w:rsidRPr="00CE43DB">
                    <w:rPr>
                      <w:rFonts w:ascii="Arial" w:hAnsi="Arial" w:cs="Arial"/>
                      <w:b/>
                      <w:bCs/>
                      <w:color w:val="000000" w:themeColor="text1"/>
                    </w:rPr>
                    <w:t>Focus Area</w:t>
                  </w:r>
                </w:p>
              </w:tc>
              <w:tc>
                <w:tcPr>
                  <w:tcW w:w="1503" w:type="dxa"/>
                  <w:tcBorders>
                    <w:top w:val="single" w:sz="4" w:space="0" w:color="auto"/>
                    <w:left w:val="single" w:sz="4" w:space="0" w:color="auto"/>
                    <w:bottom w:val="single" w:sz="4" w:space="0" w:color="auto"/>
                    <w:right w:val="single" w:sz="4" w:space="0" w:color="auto"/>
                  </w:tcBorders>
                  <w:hideMark/>
                </w:tcPr>
                <w:p w14:paraId="2F217A3E" w14:textId="77777777" w:rsidR="008821DB" w:rsidRPr="00CE43DB" w:rsidRDefault="008821DB" w:rsidP="008821DB">
                  <w:pPr>
                    <w:jc w:val="center"/>
                    <w:rPr>
                      <w:rFonts w:ascii="Arial" w:hAnsi="Arial" w:cs="Arial"/>
                      <w:b/>
                      <w:bCs/>
                      <w:color w:val="000000" w:themeColor="text1"/>
                    </w:rPr>
                  </w:pPr>
                  <w:bookmarkStart w:id="1" w:name="_Hlk97821942"/>
                  <w:r w:rsidRPr="00CE43DB">
                    <w:rPr>
                      <w:rFonts w:ascii="Arial" w:hAnsi="Arial" w:cs="Arial"/>
                      <w:b/>
                      <w:bCs/>
                      <w:color w:val="000000" w:themeColor="text1"/>
                    </w:rPr>
                    <w:t>Target</w:t>
                  </w:r>
                </w:p>
              </w:tc>
              <w:tc>
                <w:tcPr>
                  <w:tcW w:w="1708" w:type="dxa"/>
                  <w:tcBorders>
                    <w:top w:val="single" w:sz="4" w:space="0" w:color="auto"/>
                    <w:left w:val="single" w:sz="4" w:space="0" w:color="auto"/>
                    <w:bottom w:val="single" w:sz="4" w:space="0" w:color="auto"/>
                    <w:right w:val="single" w:sz="4" w:space="0" w:color="auto"/>
                  </w:tcBorders>
                  <w:hideMark/>
                </w:tcPr>
                <w:p w14:paraId="325B7876"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Project</w:t>
                  </w:r>
                </w:p>
              </w:tc>
              <w:tc>
                <w:tcPr>
                  <w:tcW w:w="1502" w:type="dxa"/>
                  <w:tcBorders>
                    <w:top w:val="single" w:sz="4" w:space="0" w:color="auto"/>
                    <w:left w:val="single" w:sz="4" w:space="0" w:color="auto"/>
                    <w:bottom w:val="single" w:sz="4" w:space="0" w:color="auto"/>
                    <w:right w:val="single" w:sz="4" w:space="0" w:color="auto"/>
                  </w:tcBorders>
                </w:tcPr>
                <w:p w14:paraId="7A291BD5"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Date</w:t>
                  </w:r>
                </w:p>
              </w:tc>
              <w:tc>
                <w:tcPr>
                  <w:tcW w:w="1746" w:type="dxa"/>
                  <w:tcBorders>
                    <w:top w:val="single" w:sz="4" w:space="0" w:color="auto"/>
                    <w:left w:val="single" w:sz="4" w:space="0" w:color="auto"/>
                    <w:bottom w:val="single" w:sz="4" w:space="0" w:color="auto"/>
                    <w:right w:val="single" w:sz="4" w:space="0" w:color="auto"/>
                  </w:tcBorders>
                </w:tcPr>
                <w:p w14:paraId="161DB9D6"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Baseline tCO</w:t>
                  </w:r>
                  <w:r w:rsidRPr="00CE43DB">
                    <w:rPr>
                      <w:rFonts w:ascii="Arial" w:hAnsi="Arial" w:cs="Arial"/>
                      <w:b/>
                      <w:bCs/>
                      <w:color w:val="000000" w:themeColor="text1"/>
                      <w:vertAlign w:val="subscript"/>
                    </w:rPr>
                    <w:t>2</w:t>
                  </w:r>
                  <w:r w:rsidRPr="00CE43DB">
                    <w:rPr>
                      <w:rFonts w:ascii="Arial" w:hAnsi="Arial" w:cs="Arial"/>
                      <w:b/>
                      <w:bCs/>
                      <w:color w:val="000000" w:themeColor="text1"/>
                    </w:rPr>
                    <w:t>e (unless stated otherwise)</w:t>
                  </w:r>
                </w:p>
              </w:tc>
              <w:tc>
                <w:tcPr>
                  <w:tcW w:w="1503" w:type="dxa"/>
                  <w:tcBorders>
                    <w:top w:val="single" w:sz="4" w:space="0" w:color="auto"/>
                    <w:left w:val="single" w:sz="4" w:space="0" w:color="auto"/>
                    <w:bottom w:val="single" w:sz="4" w:space="0" w:color="auto"/>
                    <w:right w:val="single" w:sz="4" w:space="0" w:color="auto"/>
                  </w:tcBorders>
                </w:tcPr>
                <w:p w14:paraId="0D6EF92C"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Approx. tCO</w:t>
                  </w:r>
                  <w:r w:rsidRPr="00CE43DB">
                    <w:rPr>
                      <w:rFonts w:ascii="Arial" w:hAnsi="Arial" w:cs="Arial"/>
                      <w:b/>
                      <w:bCs/>
                      <w:color w:val="000000" w:themeColor="text1"/>
                      <w:vertAlign w:val="subscript"/>
                    </w:rPr>
                    <w:t>2</w:t>
                  </w:r>
                  <w:r w:rsidRPr="00CE43DB">
                    <w:rPr>
                      <w:rFonts w:ascii="Arial" w:hAnsi="Arial" w:cs="Arial"/>
                      <w:b/>
                      <w:bCs/>
                      <w:color w:val="000000" w:themeColor="text1"/>
                    </w:rPr>
                    <w:t>e Saving</w:t>
                  </w:r>
                </w:p>
              </w:tc>
            </w:tr>
            <w:tr w:rsidR="008821DB" w:rsidRPr="00CE43DB" w14:paraId="4357B3C9" w14:textId="77777777" w:rsidTr="00B80A18">
              <w:tc>
                <w:tcPr>
                  <w:tcW w:w="1502" w:type="dxa"/>
                  <w:tcBorders>
                    <w:top w:val="single" w:sz="4" w:space="0" w:color="auto"/>
                    <w:left w:val="single" w:sz="4" w:space="0" w:color="auto"/>
                    <w:bottom w:val="single" w:sz="4" w:space="0" w:color="auto"/>
                    <w:right w:val="single" w:sz="4" w:space="0" w:color="auto"/>
                  </w:tcBorders>
                  <w:shd w:val="clear" w:color="auto" w:fill="92D050"/>
                </w:tcPr>
                <w:p w14:paraId="10A0906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Gas</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7ACF7BE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0% emissions</w:t>
                  </w:r>
                </w:p>
              </w:tc>
              <w:tc>
                <w:tcPr>
                  <w:tcW w:w="1708" w:type="dxa"/>
                  <w:tcBorders>
                    <w:top w:val="single" w:sz="4" w:space="0" w:color="auto"/>
                    <w:left w:val="single" w:sz="4" w:space="0" w:color="auto"/>
                    <w:bottom w:val="single" w:sz="4" w:space="0" w:color="auto"/>
                    <w:right w:val="single" w:sz="4" w:space="0" w:color="auto"/>
                  </w:tcBorders>
                  <w:shd w:val="clear" w:color="auto" w:fill="92D050"/>
                </w:tcPr>
                <w:p w14:paraId="04D2372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Install heat pumps to replace gas boilers</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0F997C3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746" w:type="dxa"/>
                  <w:tcBorders>
                    <w:top w:val="single" w:sz="4" w:space="0" w:color="auto"/>
                    <w:left w:val="single" w:sz="4" w:space="0" w:color="auto"/>
                    <w:bottom w:val="single" w:sz="4" w:space="0" w:color="auto"/>
                    <w:right w:val="single" w:sz="4" w:space="0" w:color="auto"/>
                  </w:tcBorders>
                  <w:shd w:val="clear" w:color="auto" w:fill="92D050"/>
                </w:tcPr>
                <w:p w14:paraId="0E3E858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502.488</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F94323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502.488</w:t>
                  </w:r>
                </w:p>
              </w:tc>
            </w:tr>
            <w:tr w:rsidR="00B80A18" w:rsidRPr="00CE43DB" w14:paraId="6BAFF7B7" w14:textId="77777777" w:rsidTr="00244E9E">
              <w:tc>
                <w:tcPr>
                  <w:tcW w:w="946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E7F7B75" w14:textId="3A3A6BB9" w:rsidR="00B80A18" w:rsidRPr="00B80A18" w:rsidRDefault="00B80A18" w:rsidP="008821DB">
                  <w:pPr>
                    <w:rPr>
                      <w:rFonts w:ascii="Arial" w:hAnsi="Arial" w:cs="Arial"/>
                      <w:b/>
                      <w:bCs/>
                      <w:color w:val="000000" w:themeColor="text1"/>
                    </w:rPr>
                  </w:pPr>
                  <w:r>
                    <w:rPr>
                      <w:rFonts w:ascii="Arial" w:hAnsi="Arial" w:cs="Arial"/>
                      <w:b/>
                      <w:bCs/>
                      <w:color w:val="000000" w:themeColor="text1"/>
                    </w:rPr>
                    <w:t>ASHP project for North Building, Library, and ‘Northlights’ is underway.</w:t>
                  </w:r>
                </w:p>
              </w:tc>
            </w:tr>
            <w:bookmarkEnd w:id="1"/>
            <w:tr w:rsidR="008821DB" w:rsidRPr="00CE43DB" w14:paraId="53FD420B" w14:textId="77777777" w:rsidTr="00B80A18">
              <w:tc>
                <w:tcPr>
                  <w:tcW w:w="1502" w:type="dxa"/>
                  <w:tcBorders>
                    <w:top w:val="single" w:sz="4" w:space="0" w:color="auto"/>
                    <w:left w:val="single" w:sz="4" w:space="0" w:color="auto"/>
                    <w:bottom w:val="single" w:sz="4" w:space="0" w:color="auto"/>
                    <w:right w:val="single" w:sz="4" w:space="0" w:color="auto"/>
                  </w:tcBorders>
                  <w:shd w:val="clear" w:color="auto" w:fill="FF0000"/>
                </w:tcPr>
                <w:p w14:paraId="1699024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Gas</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06F8687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0% emissions</w:t>
                  </w:r>
                </w:p>
              </w:tc>
              <w:tc>
                <w:tcPr>
                  <w:tcW w:w="1708" w:type="dxa"/>
                  <w:tcBorders>
                    <w:top w:val="single" w:sz="4" w:space="0" w:color="auto"/>
                    <w:left w:val="single" w:sz="4" w:space="0" w:color="auto"/>
                    <w:bottom w:val="single" w:sz="4" w:space="0" w:color="auto"/>
                    <w:right w:val="single" w:sz="4" w:space="0" w:color="auto"/>
                  </w:tcBorders>
                  <w:shd w:val="clear" w:color="auto" w:fill="FF0000"/>
                </w:tcPr>
                <w:p w14:paraId="02CC191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Change cooking heat from gas to electric</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6AEC216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2025</w:t>
                  </w:r>
                </w:p>
              </w:tc>
              <w:tc>
                <w:tcPr>
                  <w:tcW w:w="1746" w:type="dxa"/>
                  <w:tcBorders>
                    <w:top w:val="single" w:sz="4" w:space="0" w:color="auto"/>
                    <w:left w:val="single" w:sz="4" w:space="0" w:color="auto"/>
                    <w:bottom w:val="single" w:sz="4" w:space="0" w:color="auto"/>
                    <w:right w:val="single" w:sz="4" w:space="0" w:color="auto"/>
                  </w:tcBorders>
                  <w:shd w:val="clear" w:color="auto" w:fill="FF0000"/>
                </w:tcPr>
                <w:p w14:paraId="7FC9A11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Not known</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7536D7A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Saving already counted (SAC)</w:t>
                  </w:r>
                </w:p>
              </w:tc>
            </w:tr>
            <w:tr w:rsidR="00B80A18" w:rsidRPr="00CE43DB" w14:paraId="6E15E9CE" w14:textId="77777777" w:rsidTr="007F48F8">
              <w:tc>
                <w:tcPr>
                  <w:tcW w:w="946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C3DE8B9" w14:textId="322E2263" w:rsidR="00B80A18" w:rsidRPr="00B80A18" w:rsidRDefault="00B80A18" w:rsidP="008821DB">
                  <w:pPr>
                    <w:rPr>
                      <w:rFonts w:ascii="Arial" w:hAnsi="Arial" w:cs="Arial"/>
                      <w:b/>
                      <w:bCs/>
                      <w:color w:val="000000" w:themeColor="text1"/>
                    </w:rPr>
                  </w:pPr>
                  <w:r>
                    <w:rPr>
                      <w:rFonts w:ascii="Arial" w:hAnsi="Arial" w:cs="Arial"/>
                      <w:b/>
                      <w:bCs/>
                      <w:color w:val="000000" w:themeColor="text1"/>
                    </w:rPr>
                    <w:t xml:space="preserve">Transition when West Building </w:t>
                  </w:r>
                  <w:r w:rsidR="000C7961">
                    <w:rPr>
                      <w:rFonts w:ascii="Arial" w:hAnsi="Arial" w:cs="Arial"/>
                      <w:b/>
                      <w:bCs/>
                      <w:color w:val="000000" w:themeColor="text1"/>
                    </w:rPr>
                    <w:t>is converted from gas to alternative.</w:t>
                  </w:r>
                </w:p>
              </w:tc>
            </w:tr>
            <w:tr w:rsidR="008821DB" w:rsidRPr="00CE43DB" w14:paraId="5B276C1B" w14:textId="77777777" w:rsidTr="000C7961">
              <w:tc>
                <w:tcPr>
                  <w:tcW w:w="1502" w:type="dxa"/>
                  <w:tcBorders>
                    <w:top w:val="single" w:sz="4" w:space="0" w:color="auto"/>
                    <w:left w:val="single" w:sz="4" w:space="0" w:color="auto"/>
                    <w:bottom w:val="single" w:sz="4" w:space="0" w:color="auto"/>
                    <w:right w:val="single" w:sz="4" w:space="0" w:color="auto"/>
                  </w:tcBorders>
                  <w:shd w:val="clear" w:color="auto" w:fill="92D050"/>
                </w:tcPr>
                <w:p w14:paraId="35DB885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20B7F5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0% emissions</w:t>
                  </w:r>
                </w:p>
              </w:tc>
              <w:tc>
                <w:tcPr>
                  <w:tcW w:w="1708" w:type="dxa"/>
                  <w:tcBorders>
                    <w:top w:val="single" w:sz="4" w:space="0" w:color="auto"/>
                    <w:left w:val="single" w:sz="4" w:space="0" w:color="auto"/>
                    <w:bottom w:val="single" w:sz="4" w:space="0" w:color="auto"/>
                    <w:right w:val="single" w:sz="4" w:space="0" w:color="auto"/>
                  </w:tcBorders>
                  <w:shd w:val="clear" w:color="auto" w:fill="92D050"/>
                </w:tcPr>
                <w:p w14:paraId="4E2072A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Maintain renewable energy through REGO or PPA</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4DDC941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746" w:type="dxa"/>
                  <w:tcBorders>
                    <w:top w:val="single" w:sz="4" w:space="0" w:color="auto"/>
                    <w:left w:val="single" w:sz="4" w:space="0" w:color="auto"/>
                    <w:bottom w:val="single" w:sz="4" w:space="0" w:color="auto"/>
                    <w:right w:val="single" w:sz="4" w:space="0" w:color="auto"/>
                  </w:tcBorders>
                  <w:shd w:val="clear" w:color="auto" w:fill="92D050"/>
                </w:tcPr>
                <w:p w14:paraId="222B15F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641.601</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69F79BF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0</w:t>
                  </w:r>
                </w:p>
              </w:tc>
            </w:tr>
            <w:tr w:rsidR="000C7961" w:rsidRPr="00CE43DB" w14:paraId="572C5921" w14:textId="77777777" w:rsidTr="000C7961">
              <w:tc>
                <w:tcPr>
                  <w:tcW w:w="946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C4EFB3" w14:textId="79879C63" w:rsidR="000C7961" w:rsidRPr="000C7961" w:rsidRDefault="000C7961" w:rsidP="008821DB">
                  <w:pPr>
                    <w:rPr>
                      <w:rFonts w:ascii="Arial" w:hAnsi="Arial" w:cs="Arial"/>
                      <w:b/>
                      <w:bCs/>
                      <w:color w:val="000000" w:themeColor="text1"/>
                    </w:rPr>
                  </w:pPr>
                  <w:r>
                    <w:rPr>
                      <w:rFonts w:ascii="Arial" w:hAnsi="Arial" w:cs="Arial"/>
                      <w:b/>
                      <w:bCs/>
                      <w:color w:val="000000" w:themeColor="text1"/>
                    </w:rPr>
                    <w:t>Maintained REGO electric energy have temporarily postponed PPA application.</w:t>
                  </w:r>
                </w:p>
              </w:tc>
            </w:tr>
            <w:bookmarkEnd w:id="0"/>
            <w:tr w:rsidR="008821DB" w:rsidRPr="00CE43DB" w14:paraId="691F577E" w14:textId="77777777" w:rsidTr="00BE6CBB">
              <w:tc>
                <w:tcPr>
                  <w:tcW w:w="1502" w:type="dxa"/>
                  <w:shd w:val="clear" w:color="auto" w:fill="92D050"/>
                </w:tcPr>
                <w:p w14:paraId="126B410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w:t>
                  </w:r>
                </w:p>
              </w:tc>
              <w:tc>
                <w:tcPr>
                  <w:tcW w:w="1503" w:type="dxa"/>
                  <w:shd w:val="clear" w:color="auto" w:fill="92D050"/>
                </w:tcPr>
                <w:p w14:paraId="37AB18C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8% reduction (kWh)</w:t>
                  </w:r>
                </w:p>
              </w:tc>
              <w:tc>
                <w:tcPr>
                  <w:tcW w:w="1708" w:type="dxa"/>
                  <w:shd w:val="clear" w:color="auto" w:fill="92D050"/>
                </w:tcPr>
                <w:p w14:paraId="39E2D66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Investigate, encourage, and promote behaviour changes</w:t>
                  </w:r>
                </w:p>
              </w:tc>
              <w:tc>
                <w:tcPr>
                  <w:tcW w:w="1502" w:type="dxa"/>
                  <w:shd w:val="clear" w:color="auto" w:fill="92D050"/>
                </w:tcPr>
                <w:p w14:paraId="4E47D8C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746" w:type="dxa"/>
                  <w:shd w:val="clear" w:color="auto" w:fill="92D050"/>
                </w:tcPr>
                <w:p w14:paraId="355510D5" w14:textId="77777777" w:rsidR="008821DB" w:rsidRPr="00CE43DB" w:rsidRDefault="008821DB" w:rsidP="008821DB">
                  <w:pPr>
                    <w:rPr>
                      <w:rFonts w:ascii="Arial" w:hAnsi="Arial" w:cs="Arial"/>
                      <w:color w:val="5B9BD5" w:themeColor="accent1"/>
                    </w:rPr>
                  </w:pPr>
                  <w:r w:rsidRPr="00CE43DB">
                    <w:rPr>
                      <w:rFonts w:ascii="Arial" w:hAnsi="Arial" w:cs="Arial"/>
                      <w:color w:val="5B9BD5" w:themeColor="accent1"/>
                    </w:rPr>
                    <w:t>(641.601)</w:t>
                  </w:r>
                </w:p>
                <w:p w14:paraId="1B73857C" w14:textId="77777777" w:rsidR="008821DB" w:rsidRPr="00CE43DB" w:rsidRDefault="008821DB" w:rsidP="008821DB">
                  <w:pPr>
                    <w:rPr>
                      <w:rFonts w:ascii="Arial" w:hAnsi="Arial" w:cs="Arial"/>
                      <w:color w:val="5B9BD5" w:themeColor="accent1"/>
                    </w:rPr>
                  </w:pPr>
                </w:p>
                <w:p w14:paraId="39D4B22D" w14:textId="77777777" w:rsidR="008821DB" w:rsidRPr="00CE43DB" w:rsidRDefault="008821DB" w:rsidP="008821DB">
                  <w:pPr>
                    <w:rPr>
                      <w:rFonts w:ascii="Arial" w:hAnsi="Arial" w:cs="Arial"/>
                      <w:color w:val="000000" w:themeColor="text1"/>
                    </w:rPr>
                  </w:pPr>
                  <w:r w:rsidRPr="00CE43DB">
                    <w:rPr>
                      <w:rFonts w:ascii="Arial" w:hAnsi="Arial" w:cs="Arial"/>
                    </w:rPr>
                    <w:t>2,510,176.056 (kWh)</w:t>
                  </w:r>
                </w:p>
              </w:tc>
              <w:tc>
                <w:tcPr>
                  <w:tcW w:w="1503" w:type="dxa"/>
                  <w:shd w:val="clear" w:color="auto" w:fill="92D050"/>
                </w:tcPr>
                <w:p w14:paraId="2FC430C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 51.328</w:t>
                  </w:r>
                </w:p>
                <w:p w14:paraId="14911B1E" w14:textId="77777777" w:rsidR="008821DB" w:rsidRPr="00CE43DB" w:rsidRDefault="008821DB" w:rsidP="008821DB">
                  <w:pPr>
                    <w:rPr>
                      <w:rFonts w:ascii="Arial" w:hAnsi="Arial" w:cs="Arial"/>
                      <w:color w:val="000000" w:themeColor="text1"/>
                    </w:rPr>
                  </w:pPr>
                </w:p>
                <w:p w14:paraId="1DC9FDE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200,814.084 (kWh)</w:t>
                  </w:r>
                </w:p>
              </w:tc>
            </w:tr>
            <w:tr w:rsidR="00BE6CBB" w:rsidRPr="00CE43DB" w14:paraId="3CBE884D" w14:textId="77777777" w:rsidTr="002C10C7">
              <w:tc>
                <w:tcPr>
                  <w:tcW w:w="9464" w:type="dxa"/>
                  <w:gridSpan w:val="6"/>
                </w:tcPr>
                <w:p w14:paraId="6494D50F" w14:textId="00A4EE55" w:rsidR="00BE6CBB" w:rsidRPr="00BE6CBB" w:rsidRDefault="00F91DAE" w:rsidP="008821DB">
                  <w:pPr>
                    <w:rPr>
                      <w:rFonts w:ascii="Arial" w:hAnsi="Arial" w:cs="Arial"/>
                      <w:b/>
                      <w:bCs/>
                      <w:color w:val="000000" w:themeColor="text1"/>
                    </w:rPr>
                  </w:pPr>
                  <w:r>
                    <w:rPr>
                      <w:rFonts w:ascii="Arial" w:hAnsi="Arial" w:cs="Arial"/>
                      <w:b/>
                      <w:bCs/>
                      <w:color w:val="000000" w:themeColor="text1"/>
                    </w:rPr>
                    <w:t>Energy committee established to promote behaviour change.</w:t>
                  </w:r>
                </w:p>
              </w:tc>
            </w:tr>
            <w:tr w:rsidR="008821DB" w:rsidRPr="00CE43DB" w14:paraId="622F05D6" w14:textId="77777777" w:rsidTr="00F91DAE">
              <w:tc>
                <w:tcPr>
                  <w:tcW w:w="1502" w:type="dxa"/>
                  <w:shd w:val="clear" w:color="auto" w:fill="92D050"/>
                </w:tcPr>
                <w:p w14:paraId="726C7A4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w:t>
                  </w:r>
                </w:p>
              </w:tc>
              <w:tc>
                <w:tcPr>
                  <w:tcW w:w="1503" w:type="dxa"/>
                  <w:shd w:val="clear" w:color="auto" w:fill="92D050"/>
                </w:tcPr>
                <w:p w14:paraId="469BD92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Increase PV power input by 50% by 2025 and across all available roof space by 2030</w:t>
                  </w:r>
                </w:p>
              </w:tc>
              <w:tc>
                <w:tcPr>
                  <w:tcW w:w="1708" w:type="dxa"/>
                  <w:shd w:val="clear" w:color="auto" w:fill="92D050"/>
                </w:tcPr>
                <w:p w14:paraId="63E65B3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Extend PV provision throughout campus</w:t>
                  </w:r>
                </w:p>
              </w:tc>
              <w:tc>
                <w:tcPr>
                  <w:tcW w:w="1502" w:type="dxa"/>
                  <w:shd w:val="clear" w:color="auto" w:fill="92D050"/>
                </w:tcPr>
                <w:p w14:paraId="174774E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2025 and 2030</w:t>
                  </w:r>
                </w:p>
              </w:tc>
              <w:tc>
                <w:tcPr>
                  <w:tcW w:w="1746" w:type="dxa"/>
                  <w:shd w:val="clear" w:color="auto" w:fill="92D050"/>
                </w:tcPr>
                <w:p w14:paraId="2B5D774C" w14:textId="77777777" w:rsidR="008821DB" w:rsidRPr="00CE43DB" w:rsidRDefault="008821DB" w:rsidP="008821DB">
                  <w:pPr>
                    <w:rPr>
                      <w:rFonts w:ascii="Arial" w:hAnsi="Arial" w:cs="Arial"/>
                      <w:color w:val="000000" w:themeColor="text1"/>
                    </w:rPr>
                  </w:pPr>
                  <w:r w:rsidRPr="00CE43DB">
                    <w:rPr>
                      <w:rFonts w:ascii="Arial" w:hAnsi="Arial" w:cs="Arial"/>
                      <w:color w:val="5B9BD5" w:themeColor="accent1"/>
                    </w:rPr>
                    <w:t>(641.601)</w:t>
                  </w:r>
                </w:p>
              </w:tc>
              <w:tc>
                <w:tcPr>
                  <w:tcW w:w="1503" w:type="dxa"/>
                  <w:shd w:val="clear" w:color="auto" w:fill="92D050"/>
                </w:tcPr>
                <w:p w14:paraId="3BB6783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3.085 (2025)</w:t>
                  </w:r>
                </w:p>
              </w:tc>
            </w:tr>
            <w:tr w:rsidR="00F91DAE" w:rsidRPr="00CE43DB" w14:paraId="70460311" w14:textId="77777777" w:rsidTr="00226D53">
              <w:tc>
                <w:tcPr>
                  <w:tcW w:w="9464" w:type="dxa"/>
                  <w:gridSpan w:val="6"/>
                  <w:shd w:val="clear" w:color="auto" w:fill="FFFFFF" w:themeFill="background1"/>
                </w:tcPr>
                <w:p w14:paraId="20301944" w14:textId="6B3A7B7E" w:rsidR="00F91DAE" w:rsidRPr="00F91DAE" w:rsidRDefault="00F91DAE" w:rsidP="008821DB">
                  <w:pPr>
                    <w:rPr>
                      <w:rFonts w:ascii="Arial" w:hAnsi="Arial" w:cs="Arial"/>
                      <w:b/>
                      <w:bCs/>
                      <w:color w:val="000000" w:themeColor="text1"/>
                    </w:rPr>
                  </w:pPr>
                  <w:r>
                    <w:rPr>
                      <w:rFonts w:ascii="Arial" w:hAnsi="Arial" w:cs="Arial"/>
                      <w:b/>
                      <w:bCs/>
                      <w:color w:val="000000" w:themeColor="text1"/>
                    </w:rPr>
                    <w:t>Investigating a Salix PV project application</w:t>
                  </w:r>
                </w:p>
              </w:tc>
            </w:tr>
            <w:tr w:rsidR="008821DB" w:rsidRPr="00CE43DB" w14:paraId="7551DB5A" w14:textId="77777777" w:rsidTr="008B1C89">
              <w:tc>
                <w:tcPr>
                  <w:tcW w:w="1502" w:type="dxa"/>
                  <w:tcBorders>
                    <w:top w:val="single" w:sz="4" w:space="0" w:color="auto"/>
                    <w:left w:val="single" w:sz="4" w:space="0" w:color="auto"/>
                    <w:bottom w:val="single" w:sz="4" w:space="0" w:color="auto"/>
                    <w:right w:val="single" w:sz="4" w:space="0" w:color="auto"/>
                  </w:tcBorders>
                  <w:shd w:val="clear" w:color="auto" w:fill="FFC000"/>
                </w:tcPr>
                <w:p w14:paraId="40FFC87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lastRenderedPageBreak/>
                    <w:t>Electric</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2FBB7D3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Investigate benefits. </w:t>
                  </w:r>
                </w:p>
              </w:tc>
              <w:tc>
                <w:tcPr>
                  <w:tcW w:w="1708" w:type="dxa"/>
                  <w:tcBorders>
                    <w:top w:val="single" w:sz="4" w:space="0" w:color="auto"/>
                    <w:left w:val="single" w:sz="4" w:space="0" w:color="auto"/>
                    <w:bottom w:val="single" w:sz="4" w:space="0" w:color="auto"/>
                    <w:right w:val="single" w:sz="4" w:space="0" w:color="auto"/>
                  </w:tcBorders>
                  <w:shd w:val="clear" w:color="auto" w:fill="FFC000"/>
                </w:tcPr>
                <w:p w14:paraId="46C0637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Introduce battery technology for electric storage in buildings</w:t>
                  </w:r>
                </w:p>
              </w:tc>
              <w:tc>
                <w:tcPr>
                  <w:tcW w:w="1502" w:type="dxa"/>
                  <w:tcBorders>
                    <w:top w:val="single" w:sz="4" w:space="0" w:color="auto"/>
                    <w:left w:val="single" w:sz="4" w:space="0" w:color="auto"/>
                    <w:bottom w:val="single" w:sz="4" w:space="0" w:color="auto"/>
                    <w:right w:val="single" w:sz="4" w:space="0" w:color="auto"/>
                  </w:tcBorders>
                  <w:shd w:val="clear" w:color="auto" w:fill="FFC000"/>
                </w:tcPr>
                <w:p w14:paraId="5DB522C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Investigate benefits by 2025</w:t>
                  </w:r>
                </w:p>
              </w:tc>
              <w:tc>
                <w:tcPr>
                  <w:tcW w:w="1746" w:type="dxa"/>
                  <w:tcBorders>
                    <w:top w:val="single" w:sz="4" w:space="0" w:color="auto"/>
                    <w:left w:val="single" w:sz="4" w:space="0" w:color="auto"/>
                    <w:bottom w:val="single" w:sz="4" w:space="0" w:color="auto"/>
                    <w:right w:val="single" w:sz="4" w:space="0" w:color="auto"/>
                  </w:tcBorders>
                  <w:shd w:val="clear" w:color="auto" w:fill="FFC000"/>
                </w:tcPr>
                <w:p w14:paraId="0902FB0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5264851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r>
            <w:tr w:rsidR="008B1C89" w:rsidRPr="00CE43DB" w14:paraId="7F3808B8" w14:textId="77777777" w:rsidTr="008B1C89">
              <w:tc>
                <w:tcPr>
                  <w:tcW w:w="946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B8B6F43" w14:textId="041E2C6C" w:rsidR="008B1C89" w:rsidRPr="008B1C89" w:rsidRDefault="008B1C89" w:rsidP="008821DB">
                  <w:pPr>
                    <w:rPr>
                      <w:rFonts w:ascii="Arial" w:hAnsi="Arial" w:cs="Arial"/>
                      <w:b/>
                      <w:bCs/>
                      <w:color w:val="000000" w:themeColor="text1"/>
                    </w:rPr>
                  </w:pPr>
                  <w:r>
                    <w:rPr>
                      <w:rFonts w:ascii="Arial" w:hAnsi="Arial" w:cs="Arial"/>
                      <w:b/>
                      <w:bCs/>
                      <w:color w:val="000000" w:themeColor="text1"/>
                    </w:rPr>
                    <w:t>Likely to form part of PV project and / or HDP.</w:t>
                  </w:r>
                </w:p>
              </w:tc>
            </w:tr>
            <w:tr w:rsidR="008821DB" w:rsidRPr="00CE43DB" w14:paraId="5C700EAF" w14:textId="77777777" w:rsidTr="008B1C89">
              <w:tc>
                <w:tcPr>
                  <w:tcW w:w="1502" w:type="dxa"/>
                  <w:shd w:val="clear" w:color="auto" w:fill="FF0000"/>
                </w:tcPr>
                <w:p w14:paraId="6059076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w:t>
                  </w:r>
                </w:p>
              </w:tc>
              <w:tc>
                <w:tcPr>
                  <w:tcW w:w="1503" w:type="dxa"/>
                  <w:shd w:val="clear" w:color="auto" w:fill="FF0000"/>
                </w:tcPr>
                <w:p w14:paraId="527DD00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10% reduction (kWh)</w:t>
                  </w:r>
                </w:p>
              </w:tc>
              <w:tc>
                <w:tcPr>
                  <w:tcW w:w="1708" w:type="dxa"/>
                  <w:shd w:val="clear" w:color="auto" w:fill="FF0000"/>
                </w:tcPr>
                <w:p w14:paraId="3FA3C0E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Investigate ISO5001 implementation</w:t>
                  </w:r>
                </w:p>
              </w:tc>
              <w:tc>
                <w:tcPr>
                  <w:tcW w:w="1502" w:type="dxa"/>
                  <w:shd w:val="clear" w:color="auto" w:fill="FF0000"/>
                </w:tcPr>
                <w:p w14:paraId="082BC4D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2025 to complete (begin 2023)</w:t>
                  </w:r>
                </w:p>
              </w:tc>
              <w:tc>
                <w:tcPr>
                  <w:tcW w:w="1746" w:type="dxa"/>
                  <w:shd w:val="clear" w:color="auto" w:fill="FF0000"/>
                </w:tcPr>
                <w:p w14:paraId="122A658A" w14:textId="77777777" w:rsidR="008821DB" w:rsidRPr="00CE43DB" w:rsidRDefault="008821DB" w:rsidP="008821DB">
                  <w:pPr>
                    <w:rPr>
                      <w:rFonts w:ascii="Arial" w:hAnsi="Arial" w:cs="Arial"/>
                      <w:color w:val="5B9BD5" w:themeColor="accent1"/>
                    </w:rPr>
                  </w:pPr>
                  <w:r w:rsidRPr="00CE43DB">
                    <w:rPr>
                      <w:rFonts w:ascii="Arial" w:hAnsi="Arial" w:cs="Arial"/>
                      <w:color w:val="5B9BD5" w:themeColor="accent1"/>
                    </w:rPr>
                    <w:t>(641.601)</w:t>
                  </w:r>
                </w:p>
                <w:p w14:paraId="7F8609EA" w14:textId="77777777" w:rsidR="008821DB" w:rsidRPr="00CE43DB" w:rsidRDefault="008821DB" w:rsidP="008821DB">
                  <w:pPr>
                    <w:rPr>
                      <w:rFonts w:ascii="Arial" w:hAnsi="Arial" w:cs="Arial"/>
                      <w:color w:val="5B9BD5" w:themeColor="accent1"/>
                    </w:rPr>
                  </w:pPr>
                </w:p>
                <w:p w14:paraId="54374B58" w14:textId="77777777" w:rsidR="008821DB" w:rsidRPr="00CE43DB" w:rsidRDefault="008821DB" w:rsidP="008821DB">
                  <w:pPr>
                    <w:rPr>
                      <w:rFonts w:ascii="Arial" w:hAnsi="Arial" w:cs="Arial"/>
                    </w:rPr>
                  </w:pPr>
                  <w:r w:rsidRPr="00CE43DB">
                    <w:rPr>
                      <w:rFonts w:ascii="Arial" w:hAnsi="Arial" w:cs="Arial"/>
                    </w:rPr>
                    <w:t>2,5101,176.056 (kWh)</w:t>
                  </w:r>
                </w:p>
              </w:tc>
              <w:tc>
                <w:tcPr>
                  <w:tcW w:w="1503" w:type="dxa"/>
                  <w:shd w:val="clear" w:color="auto" w:fill="FF0000"/>
                </w:tcPr>
                <w:p w14:paraId="68525A3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64.160</w:t>
                  </w:r>
                </w:p>
                <w:p w14:paraId="3A5AE0DE" w14:textId="77777777" w:rsidR="008821DB" w:rsidRPr="00CE43DB" w:rsidRDefault="008821DB" w:rsidP="008821DB">
                  <w:pPr>
                    <w:rPr>
                      <w:rFonts w:ascii="Arial" w:hAnsi="Arial" w:cs="Arial"/>
                      <w:color w:val="000000" w:themeColor="text1"/>
                    </w:rPr>
                  </w:pPr>
                </w:p>
                <w:p w14:paraId="4B71810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251,017.605 (kWh)</w:t>
                  </w:r>
                </w:p>
              </w:tc>
            </w:tr>
            <w:tr w:rsidR="008B1C89" w:rsidRPr="00CE43DB" w14:paraId="0B9E3A2D" w14:textId="77777777" w:rsidTr="008B1C89">
              <w:tc>
                <w:tcPr>
                  <w:tcW w:w="9464" w:type="dxa"/>
                  <w:gridSpan w:val="6"/>
                  <w:shd w:val="clear" w:color="auto" w:fill="FFFFFF" w:themeFill="background1"/>
                </w:tcPr>
                <w:p w14:paraId="43A427F8" w14:textId="34EF2A56" w:rsidR="008B1C89" w:rsidRPr="008B1C89" w:rsidRDefault="008B1C89" w:rsidP="008821DB">
                  <w:pPr>
                    <w:rPr>
                      <w:rFonts w:ascii="Arial" w:hAnsi="Arial" w:cs="Arial"/>
                      <w:b/>
                      <w:bCs/>
                      <w:color w:val="000000" w:themeColor="text1"/>
                    </w:rPr>
                  </w:pPr>
                  <w:r>
                    <w:rPr>
                      <w:rFonts w:ascii="Arial" w:hAnsi="Arial" w:cs="Arial"/>
                      <w:b/>
                      <w:bCs/>
                      <w:color w:val="000000" w:themeColor="text1"/>
                    </w:rPr>
                    <w:t xml:space="preserve">Would require energy management software to granulise energy data for this to be effective – update likely in 2023/24 academic year. </w:t>
                  </w:r>
                </w:p>
              </w:tc>
            </w:tr>
            <w:tr w:rsidR="008821DB" w:rsidRPr="00CE43DB" w14:paraId="7BF04E4F" w14:textId="77777777" w:rsidTr="00CE0B8C">
              <w:tc>
                <w:tcPr>
                  <w:tcW w:w="1502" w:type="dxa"/>
                  <w:shd w:val="clear" w:color="auto" w:fill="92D050"/>
                </w:tcPr>
                <w:p w14:paraId="51F0364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w:t>
                  </w:r>
                </w:p>
              </w:tc>
              <w:tc>
                <w:tcPr>
                  <w:tcW w:w="1503" w:type="dxa"/>
                  <w:shd w:val="clear" w:color="auto" w:fill="92D050"/>
                </w:tcPr>
                <w:p w14:paraId="076002F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Reduce printers throughout campus 40%</w:t>
                  </w:r>
                </w:p>
              </w:tc>
              <w:tc>
                <w:tcPr>
                  <w:tcW w:w="1708" w:type="dxa"/>
                  <w:shd w:val="clear" w:color="auto" w:fill="92D050"/>
                </w:tcPr>
                <w:p w14:paraId="095D784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Decreasing the number of printers to lower energy and paper use </w:t>
                  </w:r>
                </w:p>
              </w:tc>
              <w:tc>
                <w:tcPr>
                  <w:tcW w:w="1502" w:type="dxa"/>
                  <w:shd w:val="clear" w:color="auto" w:fill="92D050"/>
                </w:tcPr>
                <w:p w14:paraId="61DCBD8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Aiming for 40% reduction in printers by September 2023</w:t>
                  </w:r>
                </w:p>
              </w:tc>
              <w:tc>
                <w:tcPr>
                  <w:tcW w:w="1746" w:type="dxa"/>
                  <w:shd w:val="clear" w:color="auto" w:fill="92D050"/>
                </w:tcPr>
                <w:p w14:paraId="6C6077B4" w14:textId="77777777" w:rsidR="008821DB" w:rsidRPr="00CE43DB" w:rsidRDefault="008821DB" w:rsidP="008821DB">
                  <w:pPr>
                    <w:rPr>
                      <w:rFonts w:ascii="Arial" w:hAnsi="Arial" w:cs="Arial"/>
                      <w:color w:val="5B9BD5" w:themeColor="accent1"/>
                    </w:rPr>
                  </w:pPr>
                  <w:r w:rsidRPr="00CE43DB">
                    <w:rPr>
                      <w:rFonts w:ascii="Arial" w:hAnsi="Arial" w:cs="Arial"/>
                      <w:color w:val="5B9BD5" w:themeColor="accent1"/>
                    </w:rPr>
                    <w:t>(641.601)</w:t>
                  </w:r>
                </w:p>
              </w:tc>
              <w:tc>
                <w:tcPr>
                  <w:tcW w:w="1503" w:type="dxa"/>
                  <w:shd w:val="clear" w:color="auto" w:fill="92D050"/>
                </w:tcPr>
                <w:p w14:paraId="4BDD180B" w14:textId="77777777" w:rsidR="008821DB" w:rsidRPr="00CE43DB" w:rsidRDefault="008821DB" w:rsidP="008821DB">
                  <w:pPr>
                    <w:rPr>
                      <w:rFonts w:ascii="Arial" w:hAnsi="Arial" w:cs="Arial"/>
                    </w:rPr>
                  </w:pPr>
                  <w:r w:rsidRPr="00CE43DB">
                    <w:rPr>
                      <w:rFonts w:ascii="Arial" w:hAnsi="Arial" w:cs="Arial"/>
                      <w:color w:val="FF0000"/>
                    </w:rPr>
                    <w:t>TBC</w:t>
                  </w:r>
                </w:p>
              </w:tc>
            </w:tr>
            <w:tr w:rsidR="00CE0B8C" w:rsidRPr="00CE43DB" w14:paraId="2AD00CB9" w14:textId="77777777" w:rsidTr="00CE0B8C">
              <w:tc>
                <w:tcPr>
                  <w:tcW w:w="9464" w:type="dxa"/>
                  <w:gridSpan w:val="6"/>
                  <w:shd w:val="clear" w:color="auto" w:fill="FFFFFF" w:themeFill="background1"/>
                </w:tcPr>
                <w:p w14:paraId="15EC71A2" w14:textId="7BFB9901" w:rsidR="00CE0B8C" w:rsidRPr="00CE0B8C" w:rsidRDefault="00CE0B8C" w:rsidP="008821DB">
                  <w:pPr>
                    <w:rPr>
                      <w:rFonts w:ascii="Arial" w:hAnsi="Arial" w:cs="Arial"/>
                      <w:b/>
                      <w:bCs/>
                    </w:rPr>
                  </w:pPr>
                  <w:r>
                    <w:rPr>
                      <w:rFonts w:ascii="Arial" w:hAnsi="Arial" w:cs="Arial"/>
                      <w:b/>
                      <w:bCs/>
                    </w:rPr>
                    <w:t>AE update</w:t>
                  </w:r>
                </w:p>
              </w:tc>
            </w:tr>
            <w:tr w:rsidR="008821DB" w:rsidRPr="00CE43DB" w14:paraId="5E0AF6B4" w14:textId="77777777" w:rsidTr="00CE0B8C">
              <w:tc>
                <w:tcPr>
                  <w:tcW w:w="1502" w:type="dxa"/>
                  <w:shd w:val="clear" w:color="auto" w:fill="92D050"/>
                </w:tcPr>
                <w:p w14:paraId="4CF9379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w:t>
                  </w:r>
                </w:p>
              </w:tc>
              <w:tc>
                <w:tcPr>
                  <w:tcW w:w="1503" w:type="dxa"/>
                  <w:shd w:val="clear" w:color="auto" w:fill="92D050"/>
                </w:tcPr>
                <w:p w14:paraId="0FD7794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Migrate 15% of AUB systems (virtual &amp; physical)</w:t>
                  </w:r>
                </w:p>
              </w:tc>
              <w:tc>
                <w:tcPr>
                  <w:tcW w:w="1708" w:type="dxa"/>
                  <w:shd w:val="clear" w:color="auto" w:fill="92D050"/>
                </w:tcPr>
                <w:p w14:paraId="58533F5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Moving to cloud storage will lower energy use from system use and cooling requirements</w:t>
                  </w:r>
                </w:p>
              </w:tc>
              <w:tc>
                <w:tcPr>
                  <w:tcW w:w="1502" w:type="dxa"/>
                  <w:shd w:val="clear" w:color="auto" w:fill="92D050"/>
                </w:tcPr>
                <w:p w14:paraId="0CB234E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2025</w:t>
                  </w:r>
                </w:p>
              </w:tc>
              <w:tc>
                <w:tcPr>
                  <w:tcW w:w="1746" w:type="dxa"/>
                  <w:shd w:val="clear" w:color="auto" w:fill="92D050"/>
                </w:tcPr>
                <w:p w14:paraId="2BA3D676" w14:textId="77777777" w:rsidR="008821DB" w:rsidRPr="00CE43DB" w:rsidRDefault="008821DB" w:rsidP="008821DB">
                  <w:pPr>
                    <w:rPr>
                      <w:rFonts w:ascii="Arial" w:hAnsi="Arial" w:cs="Arial"/>
                      <w:color w:val="000000" w:themeColor="text1"/>
                    </w:rPr>
                  </w:pPr>
                  <w:r w:rsidRPr="00CE43DB">
                    <w:rPr>
                      <w:rFonts w:ascii="Arial" w:hAnsi="Arial" w:cs="Arial"/>
                      <w:color w:val="5B9BD5" w:themeColor="accent1"/>
                    </w:rPr>
                    <w:t>(641.601)</w:t>
                  </w:r>
                </w:p>
              </w:tc>
              <w:tc>
                <w:tcPr>
                  <w:tcW w:w="1503" w:type="dxa"/>
                  <w:shd w:val="clear" w:color="auto" w:fill="92D050"/>
                </w:tcPr>
                <w:p w14:paraId="47673938" w14:textId="77777777" w:rsidR="008821DB" w:rsidRPr="00CE43DB" w:rsidRDefault="008821DB" w:rsidP="008821DB">
                  <w:pPr>
                    <w:rPr>
                      <w:rFonts w:ascii="Arial" w:hAnsi="Arial" w:cs="Arial"/>
                      <w:color w:val="000000" w:themeColor="text1"/>
                    </w:rPr>
                  </w:pPr>
                  <w:r w:rsidRPr="00CE43DB">
                    <w:rPr>
                      <w:rFonts w:ascii="Arial" w:hAnsi="Arial" w:cs="Arial"/>
                      <w:color w:val="FF0000"/>
                    </w:rPr>
                    <w:t>TBC</w:t>
                  </w:r>
                </w:p>
              </w:tc>
            </w:tr>
            <w:tr w:rsidR="00CE0B8C" w:rsidRPr="00CE43DB" w14:paraId="0612779B" w14:textId="77777777" w:rsidTr="00C64302">
              <w:tc>
                <w:tcPr>
                  <w:tcW w:w="9464" w:type="dxa"/>
                  <w:gridSpan w:val="6"/>
                  <w:shd w:val="clear" w:color="auto" w:fill="FFFFFF" w:themeFill="background1"/>
                </w:tcPr>
                <w:p w14:paraId="133F7FB1" w14:textId="7321D94B" w:rsidR="00CE0B8C" w:rsidRPr="00CE0B8C" w:rsidRDefault="00CE0B8C" w:rsidP="008821DB">
                  <w:pPr>
                    <w:rPr>
                      <w:rFonts w:ascii="Arial" w:hAnsi="Arial" w:cs="Arial"/>
                      <w:b/>
                      <w:bCs/>
                    </w:rPr>
                  </w:pPr>
                  <w:r>
                    <w:rPr>
                      <w:rFonts w:ascii="Arial" w:hAnsi="Arial" w:cs="Arial"/>
                      <w:b/>
                      <w:bCs/>
                    </w:rPr>
                    <w:t>AE update</w:t>
                  </w:r>
                </w:p>
              </w:tc>
            </w:tr>
            <w:tr w:rsidR="008821DB" w:rsidRPr="00CE43DB" w14:paraId="34D21460" w14:textId="77777777" w:rsidTr="00CE0B8C">
              <w:tc>
                <w:tcPr>
                  <w:tcW w:w="1502" w:type="dxa"/>
                  <w:shd w:val="clear" w:color="auto" w:fill="92D050"/>
                </w:tcPr>
                <w:p w14:paraId="65A73DA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Electric</w:t>
                  </w:r>
                </w:p>
              </w:tc>
              <w:tc>
                <w:tcPr>
                  <w:tcW w:w="1503" w:type="dxa"/>
                  <w:shd w:val="clear" w:color="auto" w:fill="92D050"/>
                </w:tcPr>
                <w:p w14:paraId="5BF5A0A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AUB computer base to at least 60% laptops</w:t>
                  </w:r>
                </w:p>
              </w:tc>
              <w:tc>
                <w:tcPr>
                  <w:tcW w:w="1708" w:type="dxa"/>
                  <w:shd w:val="clear" w:color="auto" w:fill="92D050"/>
                </w:tcPr>
                <w:p w14:paraId="79206D0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Reduce desktop computers (personal and suites) and replace with laptops</w:t>
                  </w:r>
                </w:p>
              </w:tc>
              <w:tc>
                <w:tcPr>
                  <w:tcW w:w="1502" w:type="dxa"/>
                  <w:shd w:val="clear" w:color="auto" w:fill="92D050"/>
                </w:tcPr>
                <w:p w14:paraId="6C044B6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2023</w:t>
                  </w:r>
                </w:p>
              </w:tc>
              <w:tc>
                <w:tcPr>
                  <w:tcW w:w="1746" w:type="dxa"/>
                  <w:shd w:val="clear" w:color="auto" w:fill="92D050"/>
                </w:tcPr>
                <w:p w14:paraId="7BCDE444" w14:textId="77777777" w:rsidR="008821DB" w:rsidRPr="00CE43DB" w:rsidRDefault="008821DB" w:rsidP="008821DB">
                  <w:pPr>
                    <w:rPr>
                      <w:rFonts w:ascii="Arial" w:hAnsi="Arial" w:cs="Arial"/>
                      <w:color w:val="000000" w:themeColor="text1"/>
                    </w:rPr>
                  </w:pPr>
                  <w:r w:rsidRPr="00CE43DB">
                    <w:rPr>
                      <w:rFonts w:ascii="Arial" w:hAnsi="Arial" w:cs="Arial"/>
                      <w:color w:val="5B9BD5" w:themeColor="accent1"/>
                    </w:rPr>
                    <w:t>(641.601)</w:t>
                  </w:r>
                </w:p>
              </w:tc>
              <w:tc>
                <w:tcPr>
                  <w:tcW w:w="1503" w:type="dxa"/>
                  <w:shd w:val="clear" w:color="auto" w:fill="92D050"/>
                </w:tcPr>
                <w:p w14:paraId="24BAFEEA" w14:textId="77777777" w:rsidR="008821DB" w:rsidRPr="00CE43DB" w:rsidRDefault="008821DB" w:rsidP="008821DB">
                  <w:pPr>
                    <w:rPr>
                      <w:rFonts w:ascii="Arial" w:hAnsi="Arial" w:cs="Arial"/>
                      <w:color w:val="000000" w:themeColor="text1"/>
                    </w:rPr>
                  </w:pPr>
                  <w:r w:rsidRPr="00CE43DB">
                    <w:rPr>
                      <w:rFonts w:ascii="Arial" w:hAnsi="Arial" w:cs="Arial"/>
                      <w:color w:val="FF0000"/>
                    </w:rPr>
                    <w:t>TBC</w:t>
                  </w:r>
                </w:p>
              </w:tc>
            </w:tr>
            <w:tr w:rsidR="00CE0B8C" w:rsidRPr="00CE43DB" w14:paraId="3E044DC6" w14:textId="77777777" w:rsidTr="00F473B2">
              <w:tc>
                <w:tcPr>
                  <w:tcW w:w="9464" w:type="dxa"/>
                  <w:gridSpan w:val="6"/>
                  <w:shd w:val="clear" w:color="auto" w:fill="FFFFFF" w:themeFill="background1"/>
                </w:tcPr>
                <w:p w14:paraId="21E735B6" w14:textId="65CE7A1D" w:rsidR="00CE0B8C" w:rsidRPr="00CE0B8C" w:rsidRDefault="00CE0B8C" w:rsidP="008821DB">
                  <w:pPr>
                    <w:rPr>
                      <w:rFonts w:ascii="Arial" w:hAnsi="Arial" w:cs="Arial"/>
                      <w:b/>
                      <w:bCs/>
                    </w:rPr>
                  </w:pPr>
                  <w:r>
                    <w:rPr>
                      <w:rFonts w:ascii="Arial" w:hAnsi="Arial" w:cs="Arial"/>
                      <w:b/>
                      <w:bCs/>
                    </w:rPr>
                    <w:t>AE update</w:t>
                  </w:r>
                </w:p>
              </w:tc>
            </w:tr>
            <w:tr w:rsidR="008821DB" w:rsidRPr="00CE43DB" w14:paraId="58699EFF" w14:textId="77777777" w:rsidTr="00CE0B8C">
              <w:tc>
                <w:tcPr>
                  <w:tcW w:w="1502" w:type="dxa"/>
                  <w:shd w:val="clear" w:color="auto" w:fill="FF0000"/>
                </w:tcPr>
                <w:p w14:paraId="7A6477A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Monitoring</w:t>
                  </w:r>
                </w:p>
              </w:tc>
              <w:tc>
                <w:tcPr>
                  <w:tcW w:w="1503" w:type="dxa"/>
                  <w:shd w:val="clear" w:color="auto" w:fill="FF0000"/>
                </w:tcPr>
                <w:p w14:paraId="7B4EEDC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Purchase SMART monitoring technology</w:t>
                  </w:r>
                </w:p>
              </w:tc>
              <w:tc>
                <w:tcPr>
                  <w:tcW w:w="1708" w:type="dxa"/>
                  <w:shd w:val="clear" w:color="auto" w:fill="FF0000"/>
                </w:tcPr>
                <w:p w14:paraId="1E05AAD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Purchase or acquire use of energy and water monitoring software</w:t>
                  </w:r>
                </w:p>
              </w:tc>
              <w:tc>
                <w:tcPr>
                  <w:tcW w:w="1502" w:type="dxa"/>
                  <w:shd w:val="clear" w:color="auto" w:fill="FF0000"/>
                </w:tcPr>
                <w:p w14:paraId="5A78AE9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September 2023</w:t>
                  </w:r>
                </w:p>
              </w:tc>
              <w:tc>
                <w:tcPr>
                  <w:tcW w:w="1746" w:type="dxa"/>
                  <w:shd w:val="clear" w:color="auto" w:fill="FF0000"/>
                </w:tcPr>
                <w:p w14:paraId="62CE8336" w14:textId="77777777" w:rsidR="008821DB" w:rsidRPr="00CE43DB" w:rsidRDefault="008821DB" w:rsidP="008821DB">
                  <w:pPr>
                    <w:rPr>
                      <w:rFonts w:ascii="Arial" w:hAnsi="Arial" w:cs="Arial"/>
                      <w:color w:val="5B9BD5" w:themeColor="accent1"/>
                    </w:rPr>
                  </w:pPr>
                  <w:r w:rsidRPr="00CE43DB">
                    <w:rPr>
                      <w:rFonts w:ascii="Arial" w:hAnsi="Arial" w:cs="Arial"/>
                      <w:color w:val="4472C4" w:themeColor="accent5"/>
                    </w:rPr>
                    <w:t xml:space="preserve">648.957 </w:t>
                  </w:r>
                  <w:r w:rsidRPr="00CE43DB">
                    <w:rPr>
                      <w:rFonts w:ascii="Arial" w:hAnsi="Arial" w:cs="Arial"/>
                      <w:color w:val="000000" w:themeColor="text1"/>
                    </w:rPr>
                    <w:t>(electric and water only)</w:t>
                  </w:r>
                </w:p>
              </w:tc>
              <w:tc>
                <w:tcPr>
                  <w:tcW w:w="1503" w:type="dxa"/>
                  <w:shd w:val="clear" w:color="auto" w:fill="FF0000"/>
                </w:tcPr>
                <w:p w14:paraId="278C9CD7" w14:textId="77777777" w:rsidR="008821DB" w:rsidRPr="00CE43DB" w:rsidRDefault="008821DB" w:rsidP="008821DB">
                  <w:pPr>
                    <w:rPr>
                      <w:rFonts w:ascii="Arial" w:hAnsi="Arial" w:cs="Arial"/>
                      <w:color w:val="FF0000"/>
                    </w:rPr>
                  </w:pPr>
                  <w:r w:rsidRPr="00CE43DB">
                    <w:rPr>
                      <w:rFonts w:ascii="Arial" w:hAnsi="Arial" w:cs="Arial"/>
                      <w:color w:val="000000" w:themeColor="text1"/>
                    </w:rPr>
                    <w:t>64.896 (based on10% saving)</w:t>
                  </w:r>
                </w:p>
              </w:tc>
            </w:tr>
            <w:tr w:rsidR="00CE0B8C" w:rsidRPr="00CE43DB" w14:paraId="4DA5F732" w14:textId="77777777" w:rsidTr="0039060F">
              <w:tc>
                <w:tcPr>
                  <w:tcW w:w="9464" w:type="dxa"/>
                  <w:gridSpan w:val="6"/>
                  <w:shd w:val="clear" w:color="auto" w:fill="FFFFFF" w:themeFill="background1"/>
                </w:tcPr>
                <w:p w14:paraId="222A5906" w14:textId="4160A109" w:rsidR="00CE0B8C" w:rsidRPr="00CE0B8C" w:rsidRDefault="00CE0B8C" w:rsidP="008821DB">
                  <w:pPr>
                    <w:rPr>
                      <w:rFonts w:ascii="Arial" w:hAnsi="Arial" w:cs="Arial"/>
                      <w:b/>
                      <w:bCs/>
                      <w:color w:val="000000" w:themeColor="text1"/>
                    </w:rPr>
                  </w:pPr>
                  <w:r>
                    <w:rPr>
                      <w:rFonts w:ascii="Arial" w:hAnsi="Arial" w:cs="Arial"/>
                      <w:b/>
                      <w:bCs/>
                      <w:color w:val="000000" w:themeColor="text1"/>
                    </w:rPr>
                    <w:t>Not started per se but update available.</w:t>
                  </w:r>
                </w:p>
              </w:tc>
            </w:tr>
            <w:tr w:rsidR="008821DB" w:rsidRPr="00CE43DB" w14:paraId="5EF07704" w14:textId="77777777" w:rsidTr="00CE0B8C">
              <w:tc>
                <w:tcPr>
                  <w:tcW w:w="1502" w:type="dxa"/>
                  <w:shd w:val="clear" w:color="auto" w:fill="FF0000"/>
                </w:tcPr>
                <w:p w14:paraId="670593F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Water</w:t>
                  </w:r>
                </w:p>
              </w:tc>
              <w:tc>
                <w:tcPr>
                  <w:tcW w:w="1503" w:type="dxa"/>
                  <w:shd w:val="clear" w:color="auto" w:fill="FF0000"/>
                </w:tcPr>
                <w:p w14:paraId="5C0B850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8% reduction (m3)</w:t>
                  </w:r>
                </w:p>
              </w:tc>
              <w:tc>
                <w:tcPr>
                  <w:tcW w:w="1708" w:type="dxa"/>
                  <w:shd w:val="clear" w:color="auto" w:fill="FF0000"/>
                </w:tcPr>
                <w:p w14:paraId="40FB9D9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Reduce water use through behaviour change</w:t>
                  </w:r>
                </w:p>
              </w:tc>
              <w:tc>
                <w:tcPr>
                  <w:tcW w:w="1502" w:type="dxa"/>
                  <w:shd w:val="clear" w:color="auto" w:fill="FF0000"/>
                </w:tcPr>
                <w:p w14:paraId="0FD94BE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2030 </w:t>
                  </w:r>
                </w:p>
              </w:tc>
              <w:tc>
                <w:tcPr>
                  <w:tcW w:w="1746" w:type="dxa"/>
                  <w:shd w:val="clear" w:color="auto" w:fill="FF0000"/>
                </w:tcPr>
                <w:p w14:paraId="1E4095B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5.925 and 17,222m</w:t>
                  </w:r>
                  <w:r w:rsidRPr="00CE43DB">
                    <w:rPr>
                      <w:rFonts w:ascii="Arial" w:hAnsi="Arial" w:cs="Arial"/>
                      <w:color w:val="000000" w:themeColor="text1"/>
                      <w:vertAlign w:val="superscript"/>
                    </w:rPr>
                    <w:t>3</w:t>
                  </w:r>
                </w:p>
              </w:tc>
              <w:tc>
                <w:tcPr>
                  <w:tcW w:w="1503" w:type="dxa"/>
                  <w:shd w:val="clear" w:color="auto" w:fill="FF0000"/>
                </w:tcPr>
                <w:p w14:paraId="2EBB351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0.474 and 1,377.76m</w:t>
                  </w:r>
                  <w:r w:rsidRPr="00CE43DB">
                    <w:rPr>
                      <w:rFonts w:ascii="Arial" w:hAnsi="Arial" w:cs="Arial"/>
                      <w:color w:val="000000" w:themeColor="text1"/>
                      <w:vertAlign w:val="superscript"/>
                    </w:rPr>
                    <w:t>3</w:t>
                  </w:r>
                  <w:r w:rsidRPr="00CE43DB">
                    <w:rPr>
                      <w:rFonts w:ascii="Arial" w:hAnsi="Arial" w:cs="Arial"/>
                      <w:color w:val="000000" w:themeColor="text1"/>
                    </w:rPr>
                    <w:t xml:space="preserve"> </w:t>
                  </w:r>
                </w:p>
              </w:tc>
            </w:tr>
            <w:tr w:rsidR="00CE0B8C" w:rsidRPr="00CE43DB" w14:paraId="01913EF2" w14:textId="77777777" w:rsidTr="009B37F4">
              <w:tc>
                <w:tcPr>
                  <w:tcW w:w="9464" w:type="dxa"/>
                  <w:gridSpan w:val="6"/>
                  <w:shd w:val="clear" w:color="auto" w:fill="FFFFFF" w:themeFill="background1"/>
                </w:tcPr>
                <w:p w14:paraId="08CB7D44" w14:textId="1411C034" w:rsidR="00CE0B8C" w:rsidRPr="00CE0B8C" w:rsidRDefault="00CE0B8C" w:rsidP="008821DB">
                  <w:pPr>
                    <w:rPr>
                      <w:rFonts w:ascii="Arial" w:hAnsi="Arial" w:cs="Arial"/>
                      <w:b/>
                      <w:bCs/>
                      <w:color w:val="000000" w:themeColor="text1"/>
                    </w:rPr>
                  </w:pPr>
                  <w:r>
                    <w:rPr>
                      <w:rFonts w:ascii="Arial" w:hAnsi="Arial" w:cs="Arial"/>
                      <w:b/>
                      <w:bCs/>
                      <w:color w:val="000000" w:themeColor="text1"/>
                    </w:rPr>
                    <w:t>Further granularity in 2023/24 academic year.</w:t>
                  </w:r>
                </w:p>
              </w:tc>
            </w:tr>
            <w:tr w:rsidR="008821DB" w:rsidRPr="00CE43DB" w14:paraId="301E3F45" w14:textId="77777777" w:rsidTr="00CE0B8C">
              <w:tc>
                <w:tcPr>
                  <w:tcW w:w="1502" w:type="dxa"/>
                  <w:shd w:val="clear" w:color="auto" w:fill="FF0000"/>
                </w:tcPr>
                <w:p w14:paraId="4A12AF1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Water</w:t>
                  </w:r>
                </w:p>
              </w:tc>
              <w:tc>
                <w:tcPr>
                  <w:tcW w:w="1503" w:type="dxa"/>
                  <w:shd w:val="clear" w:color="auto" w:fill="FF0000"/>
                </w:tcPr>
                <w:p w14:paraId="49D4E37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10% reduction (m3)</w:t>
                  </w:r>
                </w:p>
              </w:tc>
              <w:tc>
                <w:tcPr>
                  <w:tcW w:w="1708" w:type="dxa"/>
                  <w:shd w:val="clear" w:color="auto" w:fill="FF0000"/>
                </w:tcPr>
                <w:p w14:paraId="0728519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Install non-water urinals and toilets (investigate chemical use)</w:t>
                  </w:r>
                </w:p>
              </w:tc>
              <w:tc>
                <w:tcPr>
                  <w:tcW w:w="1502" w:type="dxa"/>
                  <w:shd w:val="clear" w:color="auto" w:fill="FF0000"/>
                </w:tcPr>
                <w:p w14:paraId="30CDAD4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2024</w:t>
                  </w:r>
                </w:p>
              </w:tc>
              <w:tc>
                <w:tcPr>
                  <w:tcW w:w="1746" w:type="dxa"/>
                  <w:shd w:val="clear" w:color="auto" w:fill="FF0000"/>
                </w:tcPr>
                <w:p w14:paraId="5D7E07FC" w14:textId="77777777" w:rsidR="008821DB" w:rsidRPr="00CE43DB" w:rsidRDefault="008821DB" w:rsidP="008821DB">
                  <w:pPr>
                    <w:rPr>
                      <w:rFonts w:ascii="Arial" w:hAnsi="Arial" w:cs="Arial"/>
                      <w:color w:val="000000" w:themeColor="text1"/>
                    </w:rPr>
                  </w:pPr>
                  <w:r w:rsidRPr="00CE43DB">
                    <w:rPr>
                      <w:rFonts w:ascii="Arial" w:hAnsi="Arial" w:cs="Arial"/>
                      <w:color w:val="5B9BD5" w:themeColor="accent1"/>
                    </w:rPr>
                    <w:t>5.925 and 17,222m</w:t>
                  </w:r>
                  <w:r w:rsidRPr="00CE43DB">
                    <w:rPr>
                      <w:rFonts w:ascii="Arial" w:hAnsi="Arial" w:cs="Arial"/>
                      <w:color w:val="5B9BD5" w:themeColor="accent1"/>
                      <w:vertAlign w:val="superscript"/>
                    </w:rPr>
                    <w:t>3</w:t>
                  </w:r>
                </w:p>
              </w:tc>
              <w:tc>
                <w:tcPr>
                  <w:tcW w:w="1503" w:type="dxa"/>
                  <w:shd w:val="clear" w:color="auto" w:fill="FF0000"/>
                </w:tcPr>
                <w:p w14:paraId="4705446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0.592and 1722.2m</w:t>
                  </w:r>
                  <w:r w:rsidRPr="00CE43DB">
                    <w:rPr>
                      <w:rFonts w:ascii="Arial" w:hAnsi="Arial" w:cs="Arial"/>
                      <w:color w:val="000000" w:themeColor="text1"/>
                      <w:vertAlign w:val="superscript"/>
                    </w:rPr>
                    <w:t>3</w:t>
                  </w:r>
                </w:p>
              </w:tc>
            </w:tr>
            <w:tr w:rsidR="00CE0B8C" w:rsidRPr="00CE43DB" w14:paraId="7C519878" w14:textId="77777777" w:rsidTr="00D17E0C">
              <w:tc>
                <w:tcPr>
                  <w:tcW w:w="9464" w:type="dxa"/>
                  <w:gridSpan w:val="6"/>
                  <w:shd w:val="clear" w:color="auto" w:fill="FFFFFF" w:themeFill="background1"/>
                </w:tcPr>
                <w:p w14:paraId="0B69FE68" w14:textId="50E45367" w:rsidR="00CE0B8C" w:rsidRPr="00CE0B8C" w:rsidRDefault="00CE0B8C" w:rsidP="008821DB">
                  <w:pPr>
                    <w:rPr>
                      <w:rFonts w:ascii="Arial" w:hAnsi="Arial" w:cs="Arial"/>
                      <w:b/>
                      <w:bCs/>
                      <w:color w:val="000000" w:themeColor="text1"/>
                    </w:rPr>
                  </w:pPr>
                  <w:r>
                    <w:rPr>
                      <w:rFonts w:ascii="Arial" w:hAnsi="Arial" w:cs="Arial"/>
                      <w:b/>
                      <w:bCs/>
                      <w:color w:val="000000" w:themeColor="text1"/>
                    </w:rPr>
                    <w:lastRenderedPageBreak/>
                    <w:t xml:space="preserve">This target has not been started. Investigation needed to clarify effectiveness and appropriateness. </w:t>
                  </w:r>
                </w:p>
              </w:tc>
            </w:tr>
            <w:tr w:rsidR="008821DB" w:rsidRPr="00CE43DB" w14:paraId="19DDD0B3" w14:textId="77777777" w:rsidTr="00532E0F">
              <w:tc>
                <w:tcPr>
                  <w:tcW w:w="1502" w:type="dxa"/>
                  <w:shd w:val="clear" w:color="auto" w:fill="FF0000"/>
                </w:tcPr>
                <w:p w14:paraId="136E0CB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Wastewater</w:t>
                  </w:r>
                </w:p>
              </w:tc>
              <w:tc>
                <w:tcPr>
                  <w:tcW w:w="1503" w:type="dxa"/>
                  <w:shd w:val="clear" w:color="auto" w:fill="FF0000"/>
                </w:tcPr>
                <w:p w14:paraId="7FEA895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18% reduction in water (m3)</w:t>
                  </w:r>
                </w:p>
              </w:tc>
              <w:tc>
                <w:tcPr>
                  <w:tcW w:w="1708" w:type="dxa"/>
                  <w:shd w:val="clear" w:color="auto" w:fill="FF0000"/>
                </w:tcPr>
                <w:p w14:paraId="63A4C08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Behaviour change, waterless toilets</w:t>
                  </w:r>
                </w:p>
              </w:tc>
              <w:tc>
                <w:tcPr>
                  <w:tcW w:w="1502" w:type="dxa"/>
                  <w:shd w:val="clear" w:color="auto" w:fill="FF0000"/>
                </w:tcPr>
                <w:p w14:paraId="427ACBB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746" w:type="dxa"/>
                  <w:shd w:val="clear" w:color="auto" w:fill="FF0000"/>
                </w:tcPr>
                <w:p w14:paraId="7BE7038C" w14:textId="77777777" w:rsidR="008821DB" w:rsidRPr="00CE43DB" w:rsidRDefault="008821DB" w:rsidP="008821DB">
                  <w:pPr>
                    <w:rPr>
                      <w:rFonts w:ascii="Arial" w:hAnsi="Arial" w:cs="Arial"/>
                    </w:rPr>
                  </w:pPr>
                  <w:r w:rsidRPr="00CE43DB">
                    <w:rPr>
                      <w:rFonts w:ascii="Arial" w:hAnsi="Arial" w:cs="Arial"/>
                    </w:rPr>
                    <w:t>12.193</w:t>
                  </w:r>
                </w:p>
                <w:p w14:paraId="688015A8" w14:textId="77777777" w:rsidR="008821DB" w:rsidRPr="00CE43DB" w:rsidRDefault="008821DB" w:rsidP="008821DB">
                  <w:pPr>
                    <w:rPr>
                      <w:rFonts w:ascii="Arial" w:hAnsi="Arial" w:cs="Arial"/>
                    </w:rPr>
                  </w:pPr>
                </w:p>
                <w:p w14:paraId="14CBBB5B" w14:textId="77777777" w:rsidR="008821DB" w:rsidRPr="00CE43DB" w:rsidRDefault="008821DB" w:rsidP="008821DB">
                  <w:pPr>
                    <w:rPr>
                      <w:rFonts w:ascii="Arial" w:hAnsi="Arial" w:cs="Arial"/>
                      <w:color w:val="4472C4" w:themeColor="accent5"/>
                    </w:rPr>
                  </w:pPr>
                  <w:r w:rsidRPr="00CE43DB">
                    <w:rPr>
                      <w:rFonts w:ascii="Arial" w:hAnsi="Arial" w:cs="Arial"/>
                      <w:color w:val="4472C4" w:themeColor="accent5"/>
                    </w:rPr>
                    <w:t>17,222 m3</w:t>
                  </w:r>
                </w:p>
              </w:tc>
              <w:tc>
                <w:tcPr>
                  <w:tcW w:w="1503" w:type="dxa"/>
                  <w:shd w:val="clear" w:color="auto" w:fill="FF0000"/>
                </w:tcPr>
                <w:p w14:paraId="66DF460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2.195 tCO2e</w:t>
                  </w:r>
                </w:p>
                <w:p w14:paraId="1E8F898A" w14:textId="77777777" w:rsidR="008821DB" w:rsidRPr="00CE43DB" w:rsidRDefault="008821DB" w:rsidP="008821DB">
                  <w:pPr>
                    <w:rPr>
                      <w:rFonts w:ascii="Arial" w:hAnsi="Arial" w:cs="Arial"/>
                      <w:color w:val="000000" w:themeColor="text1"/>
                    </w:rPr>
                  </w:pPr>
                </w:p>
                <w:p w14:paraId="039C2FAE" w14:textId="77777777" w:rsidR="008821DB" w:rsidRPr="00CE43DB" w:rsidRDefault="008821DB" w:rsidP="008821DB">
                  <w:pPr>
                    <w:rPr>
                      <w:rFonts w:ascii="Arial" w:hAnsi="Arial" w:cs="Arial"/>
                      <w:color w:val="4472C4" w:themeColor="accent5"/>
                    </w:rPr>
                  </w:pPr>
                  <w:r w:rsidRPr="00CE43DB">
                    <w:rPr>
                      <w:rFonts w:ascii="Arial" w:hAnsi="Arial" w:cs="Arial"/>
                      <w:color w:val="4472C4" w:themeColor="accent5"/>
                    </w:rPr>
                    <w:t>3,099.960m3</w:t>
                  </w:r>
                </w:p>
              </w:tc>
            </w:tr>
            <w:tr w:rsidR="00532E0F" w:rsidRPr="00CE43DB" w14:paraId="15C6FC27" w14:textId="77777777" w:rsidTr="00F77B2A">
              <w:tc>
                <w:tcPr>
                  <w:tcW w:w="9464" w:type="dxa"/>
                  <w:gridSpan w:val="6"/>
                  <w:shd w:val="clear" w:color="auto" w:fill="FFFFFF" w:themeFill="background1"/>
                </w:tcPr>
                <w:p w14:paraId="775F1574" w14:textId="476DE8E2" w:rsidR="00532E0F" w:rsidRPr="00532E0F" w:rsidRDefault="00532E0F" w:rsidP="008821DB">
                  <w:pPr>
                    <w:rPr>
                      <w:rFonts w:ascii="Arial" w:hAnsi="Arial" w:cs="Arial"/>
                      <w:b/>
                      <w:bCs/>
                      <w:color w:val="000000" w:themeColor="text1"/>
                    </w:rPr>
                  </w:pPr>
                  <w:r>
                    <w:rPr>
                      <w:rFonts w:ascii="Arial" w:hAnsi="Arial" w:cs="Arial"/>
                      <w:b/>
                      <w:bCs/>
                      <w:color w:val="000000" w:themeColor="text1"/>
                    </w:rPr>
                    <w:t>Dependent on water usage projects for reductions.</w:t>
                  </w:r>
                </w:p>
              </w:tc>
            </w:tr>
            <w:tr w:rsidR="008821DB" w:rsidRPr="00CE43DB" w14:paraId="4E9B014F" w14:textId="77777777" w:rsidTr="00532E0F">
              <w:tc>
                <w:tcPr>
                  <w:tcW w:w="1502" w:type="dxa"/>
                  <w:shd w:val="clear" w:color="auto" w:fill="FF0000"/>
                </w:tcPr>
                <w:p w14:paraId="6D9C162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Water</w:t>
                  </w:r>
                </w:p>
              </w:tc>
              <w:tc>
                <w:tcPr>
                  <w:tcW w:w="1503" w:type="dxa"/>
                  <w:shd w:val="clear" w:color="auto" w:fill="FF0000"/>
                </w:tcPr>
                <w:p w14:paraId="1809C52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Investigate potential to use grey water for toilet flushing or other potential water flushing requirements</w:t>
                  </w:r>
                </w:p>
              </w:tc>
              <w:tc>
                <w:tcPr>
                  <w:tcW w:w="1708" w:type="dxa"/>
                  <w:shd w:val="clear" w:color="auto" w:fill="FF0000"/>
                </w:tcPr>
                <w:p w14:paraId="49DE63C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Harvest rainwater</w:t>
                  </w:r>
                </w:p>
              </w:tc>
              <w:tc>
                <w:tcPr>
                  <w:tcW w:w="1502" w:type="dxa"/>
                  <w:shd w:val="clear" w:color="auto" w:fill="FF0000"/>
                </w:tcPr>
                <w:p w14:paraId="73A6C2F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2023 target to have investigated possibility of water harvesting</w:t>
                  </w:r>
                </w:p>
              </w:tc>
              <w:tc>
                <w:tcPr>
                  <w:tcW w:w="1746" w:type="dxa"/>
                  <w:shd w:val="clear" w:color="auto" w:fill="FF0000"/>
                </w:tcPr>
                <w:p w14:paraId="5F92CA0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TBC</w:t>
                  </w:r>
                </w:p>
              </w:tc>
              <w:tc>
                <w:tcPr>
                  <w:tcW w:w="1503" w:type="dxa"/>
                  <w:shd w:val="clear" w:color="auto" w:fill="FF0000"/>
                </w:tcPr>
                <w:p w14:paraId="1D5E882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TBC</w:t>
                  </w:r>
                </w:p>
              </w:tc>
            </w:tr>
            <w:tr w:rsidR="00532E0F" w:rsidRPr="00CE43DB" w14:paraId="6F33ED54" w14:textId="77777777" w:rsidTr="00562E0E">
              <w:tc>
                <w:tcPr>
                  <w:tcW w:w="9464" w:type="dxa"/>
                  <w:gridSpan w:val="6"/>
                  <w:shd w:val="clear" w:color="auto" w:fill="FFFFFF" w:themeFill="background1"/>
                </w:tcPr>
                <w:p w14:paraId="7AD241D1" w14:textId="5E1E0A53" w:rsidR="00532E0F" w:rsidRPr="00532E0F" w:rsidRDefault="006025B1" w:rsidP="008821DB">
                  <w:pPr>
                    <w:rPr>
                      <w:rFonts w:ascii="Arial" w:hAnsi="Arial" w:cs="Arial"/>
                      <w:b/>
                      <w:bCs/>
                      <w:color w:val="000000" w:themeColor="text1"/>
                    </w:rPr>
                  </w:pPr>
                  <w:r>
                    <w:rPr>
                      <w:rFonts w:ascii="Arial" w:hAnsi="Arial" w:cs="Arial"/>
                      <w:b/>
                      <w:bCs/>
                      <w:color w:val="000000" w:themeColor="text1"/>
                    </w:rPr>
                    <w:t>Have not started this project yet.</w:t>
                  </w:r>
                </w:p>
              </w:tc>
            </w:tr>
            <w:tr w:rsidR="008821DB" w:rsidRPr="00CE43DB" w14:paraId="069B56ED" w14:textId="77777777" w:rsidTr="00B80A18">
              <w:tc>
                <w:tcPr>
                  <w:tcW w:w="9464" w:type="dxa"/>
                  <w:gridSpan w:val="6"/>
                  <w:shd w:val="clear" w:color="auto" w:fill="D9D9D9" w:themeFill="background1" w:themeFillShade="D9"/>
                </w:tcPr>
                <w:p w14:paraId="2B8E212C" w14:textId="77777777" w:rsidR="008821DB" w:rsidRPr="00CE43DB" w:rsidRDefault="008821DB" w:rsidP="008821DB">
                  <w:pPr>
                    <w:rPr>
                      <w:rFonts w:ascii="Arial" w:hAnsi="Arial" w:cs="Arial"/>
                      <w:color w:val="000000" w:themeColor="text1"/>
                    </w:rPr>
                  </w:pPr>
                </w:p>
              </w:tc>
            </w:tr>
            <w:tr w:rsidR="008821DB" w:rsidRPr="00CE43DB" w14:paraId="4FA12330" w14:textId="77777777" w:rsidTr="00B80A18">
              <w:tc>
                <w:tcPr>
                  <w:tcW w:w="7961" w:type="dxa"/>
                  <w:gridSpan w:val="5"/>
                  <w:vMerge w:val="restart"/>
                </w:tcPr>
                <w:p w14:paraId="10626F95"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Baseline Total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p w14:paraId="2B5F646C"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Savings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p w14:paraId="059C4D0B" w14:textId="77777777" w:rsidR="008821DB" w:rsidRPr="00CE43DB" w:rsidRDefault="008821DB" w:rsidP="008821DB">
                  <w:pPr>
                    <w:jc w:val="right"/>
                    <w:rPr>
                      <w:rFonts w:ascii="Arial" w:hAnsi="Arial" w:cs="Arial"/>
                      <w:color w:val="000000" w:themeColor="text1"/>
                    </w:rPr>
                  </w:pPr>
                  <w:r w:rsidRPr="00CE43DB">
                    <w:rPr>
                      <w:rFonts w:ascii="Arial" w:hAnsi="Arial" w:cs="Arial"/>
                      <w:b/>
                      <w:bCs/>
                      <w:color w:val="000000" w:themeColor="text1"/>
                    </w:rPr>
                    <w:t>2030 Total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tc>
              <w:tc>
                <w:tcPr>
                  <w:tcW w:w="1503" w:type="dxa"/>
                </w:tcPr>
                <w:p w14:paraId="58444F4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1162.207</w:t>
                  </w:r>
                </w:p>
              </w:tc>
            </w:tr>
            <w:tr w:rsidR="008821DB" w:rsidRPr="00CE43DB" w14:paraId="73E625B0" w14:textId="77777777" w:rsidTr="00B80A18">
              <w:tc>
                <w:tcPr>
                  <w:tcW w:w="7961" w:type="dxa"/>
                  <w:gridSpan w:val="5"/>
                  <w:vMerge/>
                </w:tcPr>
                <w:p w14:paraId="73CFD994" w14:textId="77777777" w:rsidR="008821DB" w:rsidRPr="00CE43DB" w:rsidRDefault="008821DB" w:rsidP="008821DB">
                  <w:pPr>
                    <w:jc w:val="right"/>
                    <w:rPr>
                      <w:rFonts w:ascii="Arial" w:hAnsi="Arial" w:cs="Arial"/>
                      <w:color w:val="000000" w:themeColor="text1"/>
                    </w:rPr>
                  </w:pPr>
                </w:p>
              </w:tc>
              <w:tc>
                <w:tcPr>
                  <w:tcW w:w="1503" w:type="dxa"/>
                </w:tcPr>
                <w:p w14:paraId="07DAE74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689.218</w:t>
                  </w:r>
                </w:p>
              </w:tc>
            </w:tr>
            <w:tr w:rsidR="008821DB" w:rsidRPr="00CE43DB" w14:paraId="32288CD8" w14:textId="77777777" w:rsidTr="00B80A18">
              <w:tc>
                <w:tcPr>
                  <w:tcW w:w="7961" w:type="dxa"/>
                  <w:gridSpan w:val="5"/>
                  <w:vMerge/>
                </w:tcPr>
                <w:p w14:paraId="5F40CDEB" w14:textId="77777777" w:rsidR="008821DB" w:rsidRPr="00CE43DB" w:rsidRDefault="008821DB" w:rsidP="008821DB">
                  <w:pPr>
                    <w:jc w:val="right"/>
                    <w:rPr>
                      <w:rFonts w:ascii="Arial" w:hAnsi="Arial" w:cs="Arial"/>
                      <w:color w:val="000000" w:themeColor="text1"/>
                    </w:rPr>
                  </w:pPr>
                </w:p>
              </w:tc>
              <w:tc>
                <w:tcPr>
                  <w:tcW w:w="1503" w:type="dxa"/>
                </w:tcPr>
                <w:p w14:paraId="5428894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472.989</w:t>
                  </w:r>
                </w:p>
              </w:tc>
            </w:tr>
          </w:tbl>
          <w:p w14:paraId="58AFF895" w14:textId="4D176369" w:rsidR="008821DB" w:rsidRPr="0073084C" w:rsidRDefault="008821DB" w:rsidP="008821DB">
            <w:pPr>
              <w:spacing w:line="256" w:lineRule="auto"/>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Pr>
                <w:rFonts w:ascii="Arial" w:hAnsi="Arial" w:cs="Arial"/>
                <w:b/>
                <w:bCs/>
                <w:color w:val="000000" w:themeColor="text1"/>
                <w:sz w:val="18"/>
                <w:szCs w:val="18"/>
              </w:rPr>
              <w:t>2.</w:t>
            </w:r>
            <w:r w:rsidRPr="00CE43DB">
              <w:rPr>
                <w:rFonts w:ascii="Arial" w:hAnsi="Arial" w:cs="Arial"/>
                <w:b/>
                <w:bCs/>
                <w:color w:val="000000" w:themeColor="text1"/>
                <w:sz w:val="18"/>
                <w:szCs w:val="18"/>
              </w:rPr>
              <w:t xml:space="preserve"> * </w:t>
            </w:r>
            <w:r w:rsidRPr="00CE43DB">
              <w:rPr>
                <w:rFonts w:ascii="Arial" w:hAnsi="Arial" w:cs="Arial"/>
                <w:color w:val="000000" w:themeColor="text1"/>
                <w:sz w:val="18"/>
                <w:szCs w:val="18"/>
              </w:rPr>
              <w:t>Saving is net-zero only, and not deducted from Sustainability total. Totals in blue are repeat baseline data and not included in total. An increase in emissions from electricity associated with transition to heat pumps will subsequently change the total.</w:t>
            </w:r>
          </w:p>
          <w:p w14:paraId="71E05C38" w14:textId="77777777" w:rsidR="008821DB" w:rsidRPr="00CE43DB" w:rsidRDefault="008821DB" w:rsidP="008821DB">
            <w:pPr>
              <w:spacing w:line="256" w:lineRule="auto"/>
              <w:rPr>
                <w:rFonts w:ascii="Arial" w:hAnsi="Arial" w:cs="Arial"/>
                <w:color w:val="000000" w:themeColor="text1"/>
                <w:u w:val="single"/>
              </w:rPr>
            </w:pPr>
            <w:r w:rsidRPr="00DB434F">
              <w:rPr>
                <w:rFonts w:ascii="Arial" w:hAnsi="Arial" w:cs="Arial"/>
                <w:color w:val="000000" w:themeColor="text1"/>
                <w:u w:val="single"/>
              </w:rPr>
              <w:t xml:space="preserve">5.3 </w:t>
            </w:r>
            <w:r w:rsidRPr="00CE43DB">
              <w:rPr>
                <w:rFonts w:ascii="Arial" w:hAnsi="Arial" w:cs="Arial"/>
                <w:color w:val="000000" w:themeColor="text1"/>
                <w:u w:val="single"/>
              </w:rPr>
              <w:t>Sustainable Resource Management</w:t>
            </w:r>
          </w:p>
          <w:tbl>
            <w:tblPr>
              <w:tblStyle w:val="TableGrid"/>
              <w:tblW w:w="0" w:type="auto"/>
              <w:tblLook w:val="04A0" w:firstRow="1" w:lastRow="0" w:firstColumn="1" w:lastColumn="0" w:noHBand="0" w:noVBand="1"/>
            </w:tblPr>
            <w:tblGrid>
              <w:gridCol w:w="1448"/>
              <w:gridCol w:w="1769"/>
              <w:gridCol w:w="1537"/>
              <w:gridCol w:w="1525"/>
              <w:gridCol w:w="1487"/>
              <w:gridCol w:w="1466"/>
            </w:tblGrid>
            <w:tr w:rsidR="008821DB" w:rsidRPr="00CE43DB" w14:paraId="788353D1" w14:textId="77777777" w:rsidTr="00BA4578">
              <w:tc>
                <w:tcPr>
                  <w:tcW w:w="1502" w:type="dxa"/>
                  <w:tcBorders>
                    <w:top w:val="single" w:sz="4" w:space="0" w:color="auto"/>
                    <w:left w:val="single" w:sz="4" w:space="0" w:color="auto"/>
                    <w:bottom w:val="single" w:sz="4" w:space="0" w:color="auto"/>
                    <w:right w:val="single" w:sz="4" w:space="0" w:color="auto"/>
                  </w:tcBorders>
                </w:tcPr>
                <w:p w14:paraId="473EC65B"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Focus Area</w:t>
                  </w:r>
                </w:p>
              </w:tc>
              <w:tc>
                <w:tcPr>
                  <w:tcW w:w="1769" w:type="dxa"/>
                  <w:tcBorders>
                    <w:top w:val="single" w:sz="4" w:space="0" w:color="auto"/>
                    <w:left w:val="single" w:sz="4" w:space="0" w:color="auto"/>
                    <w:bottom w:val="single" w:sz="4" w:space="0" w:color="auto"/>
                    <w:right w:val="single" w:sz="4" w:space="0" w:color="auto"/>
                  </w:tcBorders>
                  <w:hideMark/>
                </w:tcPr>
                <w:p w14:paraId="4E4C6E32"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Target</w:t>
                  </w:r>
                </w:p>
              </w:tc>
              <w:tc>
                <w:tcPr>
                  <w:tcW w:w="1537" w:type="dxa"/>
                  <w:tcBorders>
                    <w:top w:val="single" w:sz="4" w:space="0" w:color="auto"/>
                    <w:left w:val="single" w:sz="4" w:space="0" w:color="auto"/>
                    <w:bottom w:val="single" w:sz="4" w:space="0" w:color="auto"/>
                    <w:right w:val="single" w:sz="4" w:space="0" w:color="auto"/>
                  </w:tcBorders>
                  <w:hideMark/>
                </w:tcPr>
                <w:p w14:paraId="652C4589"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Project</w:t>
                  </w:r>
                </w:p>
              </w:tc>
              <w:tc>
                <w:tcPr>
                  <w:tcW w:w="1525" w:type="dxa"/>
                  <w:tcBorders>
                    <w:top w:val="single" w:sz="4" w:space="0" w:color="auto"/>
                    <w:left w:val="single" w:sz="4" w:space="0" w:color="auto"/>
                    <w:bottom w:val="single" w:sz="4" w:space="0" w:color="auto"/>
                    <w:right w:val="single" w:sz="4" w:space="0" w:color="auto"/>
                  </w:tcBorders>
                </w:tcPr>
                <w:p w14:paraId="6E747CA5"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Date</w:t>
                  </w:r>
                </w:p>
              </w:tc>
              <w:tc>
                <w:tcPr>
                  <w:tcW w:w="1503" w:type="dxa"/>
                  <w:tcBorders>
                    <w:top w:val="single" w:sz="4" w:space="0" w:color="auto"/>
                    <w:left w:val="single" w:sz="4" w:space="0" w:color="auto"/>
                    <w:bottom w:val="single" w:sz="4" w:space="0" w:color="auto"/>
                    <w:right w:val="single" w:sz="4" w:space="0" w:color="auto"/>
                  </w:tcBorders>
                </w:tcPr>
                <w:p w14:paraId="05DECB05"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Baseline tCO</w:t>
                  </w:r>
                  <w:r w:rsidRPr="00CE43DB">
                    <w:rPr>
                      <w:rFonts w:ascii="Arial" w:hAnsi="Arial" w:cs="Arial"/>
                      <w:b/>
                      <w:bCs/>
                      <w:color w:val="000000" w:themeColor="text1"/>
                      <w:vertAlign w:val="subscript"/>
                    </w:rPr>
                    <w:t>2</w:t>
                  </w:r>
                  <w:r w:rsidRPr="00CE43DB">
                    <w:rPr>
                      <w:rFonts w:ascii="Arial" w:hAnsi="Arial" w:cs="Arial"/>
                      <w:b/>
                      <w:bCs/>
                      <w:color w:val="000000" w:themeColor="text1"/>
                    </w:rPr>
                    <w:t>e (unless stated otherwise)</w:t>
                  </w:r>
                </w:p>
              </w:tc>
              <w:tc>
                <w:tcPr>
                  <w:tcW w:w="1503" w:type="dxa"/>
                  <w:tcBorders>
                    <w:top w:val="single" w:sz="4" w:space="0" w:color="auto"/>
                    <w:left w:val="single" w:sz="4" w:space="0" w:color="auto"/>
                    <w:bottom w:val="single" w:sz="4" w:space="0" w:color="auto"/>
                    <w:right w:val="single" w:sz="4" w:space="0" w:color="auto"/>
                  </w:tcBorders>
                </w:tcPr>
                <w:p w14:paraId="4F1F22B5"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Approx. tCO</w:t>
                  </w:r>
                  <w:r w:rsidRPr="00CE43DB">
                    <w:rPr>
                      <w:rFonts w:ascii="Arial" w:hAnsi="Arial" w:cs="Arial"/>
                      <w:b/>
                      <w:bCs/>
                      <w:color w:val="000000" w:themeColor="text1"/>
                      <w:vertAlign w:val="subscript"/>
                    </w:rPr>
                    <w:t>2</w:t>
                  </w:r>
                  <w:r w:rsidRPr="00CE43DB">
                    <w:rPr>
                      <w:rFonts w:ascii="Arial" w:hAnsi="Arial" w:cs="Arial"/>
                      <w:b/>
                      <w:bCs/>
                      <w:color w:val="000000" w:themeColor="text1"/>
                    </w:rPr>
                    <w:t>e Saving</w:t>
                  </w:r>
                </w:p>
              </w:tc>
            </w:tr>
            <w:tr w:rsidR="008821DB" w:rsidRPr="00CE43DB" w14:paraId="5E9530BF" w14:textId="77777777" w:rsidTr="00BA4578">
              <w:tc>
                <w:tcPr>
                  <w:tcW w:w="1502" w:type="dxa"/>
                  <w:tcBorders>
                    <w:top w:val="single" w:sz="4" w:space="0" w:color="auto"/>
                    <w:left w:val="single" w:sz="4" w:space="0" w:color="auto"/>
                    <w:bottom w:val="single" w:sz="4" w:space="0" w:color="auto"/>
                    <w:right w:val="single" w:sz="4" w:space="0" w:color="auto"/>
                  </w:tcBorders>
                  <w:shd w:val="clear" w:color="auto" w:fill="FFC000"/>
                </w:tcPr>
                <w:p w14:paraId="61335F8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Waste</w:t>
                  </w:r>
                </w:p>
              </w:tc>
              <w:tc>
                <w:tcPr>
                  <w:tcW w:w="1769" w:type="dxa"/>
                  <w:tcBorders>
                    <w:top w:val="single" w:sz="4" w:space="0" w:color="auto"/>
                    <w:left w:val="single" w:sz="4" w:space="0" w:color="auto"/>
                    <w:bottom w:val="single" w:sz="4" w:space="0" w:color="auto"/>
                    <w:right w:val="single" w:sz="4" w:space="0" w:color="auto"/>
                  </w:tcBorders>
                  <w:shd w:val="clear" w:color="auto" w:fill="FFC000"/>
                </w:tcPr>
                <w:p w14:paraId="0AE3A4F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25% reduction (t weight)</w:t>
                  </w:r>
                </w:p>
              </w:tc>
              <w:tc>
                <w:tcPr>
                  <w:tcW w:w="1537" w:type="dxa"/>
                  <w:tcBorders>
                    <w:top w:val="single" w:sz="4" w:space="0" w:color="auto"/>
                    <w:left w:val="single" w:sz="4" w:space="0" w:color="auto"/>
                    <w:bottom w:val="single" w:sz="4" w:space="0" w:color="auto"/>
                    <w:right w:val="single" w:sz="4" w:space="0" w:color="auto"/>
                  </w:tcBorders>
                  <w:shd w:val="clear" w:color="auto" w:fill="FFC000"/>
                </w:tcPr>
                <w:p w14:paraId="5A3C6E0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Investigate waste streams and associated reduction opportunities through behaviour change and procurement activity</w:t>
                  </w:r>
                </w:p>
              </w:tc>
              <w:tc>
                <w:tcPr>
                  <w:tcW w:w="1525" w:type="dxa"/>
                  <w:tcBorders>
                    <w:top w:val="single" w:sz="4" w:space="0" w:color="auto"/>
                    <w:left w:val="single" w:sz="4" w:space="0" w:color="auto"/>
                    <w:bottom w:val="single" w:sz="4" w:space="0" w:color="auto"/>
                    <w:right w:val="single" w:sz="4" w:space="0" w:color="auto"/>
                  </w:tcBorders>
                  <w:shd w:val="clear" w:color="auto" w:fill="FFC000"/>
                </w:tcPr>
                <w:p w14:paraId="5B56A5C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 overall reduction 12% by 2025</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262311A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5.597 tCO2e</w:t>
                  </w:r>
                </w:p>
                <w:p w14:paraId="2A68C9EC" w14:textId="77777777" w:rsidR="008821DB" w:rsidRPr="00CE43DB" w:rsidRDefault="008821DB" w:rsidP="008821DB">
                  <w:pPr>
                    <w:rPr>
                      <w:rFonts w:ascii="Arial" w:hAnsi="Arial" w:cs="Arial"/>
                      <w:color w:val="000000" w:themeColor="text1"/>
                    </w:rPr>
                  </w:pPr>
                </w:p>
                <w:p w14:paraId="11173A8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202.17t (weight)</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432E089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1.079 tCO2e </w:t>
                  </w:r>
                </w:p>
                <w:p w14:paraId="580B783E" w14:textId="77777777" w:rsidR="008821DB" w:rsidRPr="00CE43DB" w:rsidRDefault="008821DB" w:rsidP="008821DB">
                  <w:pPr>
                    <w:rPr>
                      <w:rFonts w:ascii="Arial" w:hAnsi="Arial" w:cs="Arial"/>
                      <w:color w:val="000000" w:themeColor="text1"/>
                    </w:rPr>
                  </w:pPr>
                </w:p>
                <w:p w14:paraId="4B10CCF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50.55t (weight)</w:t>
                  </w:r>
                </w:p>
              </w:tc>
            </w:tr>
            <w:tr w:rsidR="00BA4578" w:rsidRPr="00CE43DB" w14:paraId="0D320F29" w14:textId="77777777" w:rsidTr="00BA4578">
              <w:tc>
                <w:tcPr>
                  <w:tcW w:w="933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2A98BB" w14:textId="4FC6EC6D" w:rsidR="00BA4578" w:rsidRPr="00BA4578" w:rsidRDefault="00103DF2" w:rsidP="008821DB">
                  <w:pPr>
                    <w:rPr>
                      <w:rFonts w:ascii="Arial" w:hAnsi="Arial" w:cs="Arial"/>
                      <w:b/>
                      <w:bCs/>
                      <w:color w:val="000000" w:themeColor="text1"/>
                    </w:rPr>
                  </w:pPr>
                  <w:r>
                    <w:rPr>
                      <w:rFonts w:ascii="Arial" w:hAnsi="Arial" w:cs="Arial"/>
                      <w:b/>
                      <w:bCs/>
                      <w:color w:val="000000" w:themeColor="text1"/>
                    </w:rPr>
                    <w:t>Initial discussions have been held regarding forming a sustainable procurement group</w:t>
                  </w:r>
                </w:p>
              </w:tc>
            </w:tr>
            <w:tr w:rsidR="008821DB" w:rsidRPr="00CE43DB" w14:paraId="5A0C0358" w14:textId="77777777" w:rsidTr="00103DF2">
              <w:tc>
                <w:tcPr>
                  <w:tcW w:w="1502" w:type="dxa"/>
                  <w:tcBorders>
                    <w:top w:val="single" w:sz="4" w:space="0" w:color="auto"/>
                    <w:left w:val="single" w:sz="4" w:space="0" w:color="auto"/>
                    <w:bottom w:val="single" w:sz="4" w:space="0" w:color="auto"/>
                    <w:right w:val="single" w:sz="4" w:space="0" w:color="auto"/>
                  </w:tcBorders>
                  <w:shd w:val="clear" w:color="auto" w:fill="92D050"/>
                </w:tcPr>
                <w:p w14:paraId="1C7BEEA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Waste</w:t>
                  </w:r>
                </w:p>
              </w:tc>
              <w:tc>
                <w:tcPr>
                  <w:tcW w:w="1769" w:type="dxa"/>
                  <w:tcBorders>
                    <w:top w:val="single" w:sz="4" w:space="0" w:color="auto"/>
                    <w:left w:val="single" w:sz="4" w:space="0" w:color="auto"/>
                    <w:bottom w:val="single" w:sz="4" w:space="0" w:color="auto"/>
                    <w:right w:val="single" w:sz="4" w:space="0" w:color="auto"/>
                  </w:tcBorders>
                  <w:shd w:val="clear" w:color="auto" w:fill="92D050"/>
                </w:tcPr>
                <w:p w14:paraId="597E1E6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 food waste reduction</w:t>
                  </w:r>
                </w:p>
              </w:tc>
              <w:tc>
                <w:tcPr>
                  <w:tcW w:w="1537" w:type="dxa"/>
                  <w:tcBorders>
                    <w:top w:val="single" w:sz="4" w:space="0" w:color="auto"/>
                    <w:left w:val="single" w:sz="4" w:space="0" w:color="auto"/>
                    <w:bottom w:val="single" w:sz="4" w:space="0" w:color="auto"/>
                    <w:right w:val="single" w:sz="4" w:space="0" w:color="auto"/>
                  </w:tcBorders>
                  <w:shd w:val="clear" w:color="auto" w:fill="92D050"/>
                </w:tcPr>
                <w:p w14:paraId="5662458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Investigate food procurement, portion size, increase food waste capture, increase food </w:t>
                  </w:r>
                  <w:r w:rsidRPr="00CE43DB">
                    <w:rPr>
                      <w:rFonts w:ascii="Arial" w:hAnsi="Arial" w:cs="Arial"/>
                      <w:color w:val="000000" w:themeColor="text1"/>
                    </w:rPr>
                    <w:lastRenderedPageBreak/>
                    <w:t>giveaway schemes</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1312A85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lastRenderedPageBreak/>
                    <w:t>2026</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DD09F9E" w14:textId="77777777" w:rsidR="008821DB" w:rsidRPr="00CE43DB" w:rsidRDefault="008821DB" w:rsidP="008821DB">
                  <w:pPr>
                    <w:rPr>
                      <w:rFonts w:ascii="Arial" w:hAnsi="Arial" w:cs="Arial"/>
                      <w:color w:val="000000" w:themeColor="text1"/>
                    </w:rPr>
                  </w:pPr>
                  <w:r w:rsidRPr="00CE43DB">
                    <w:rPr>
                      <w:rFonts w:ascii="Arial" w:hAnsi="Arial" w:cs="Arial"/>
                      <w:color w:val="4472C4" w:themeColor="accent5"/>
                    </w:rPr>
                    <w:t>6.464t (weight)</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578848F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SAC</w:t>
                  </w:r>
                </w:p>
                <w:p w14:paraId="2263FA08" w14:textId="77777777" w:rsidR="008821DB" w:rsidRPr="00CE43DB" w:rsidRDefault="008821DB" w:rsidP="008821DB">
                  <w:pPr>
                    <w:rPr>
                      <w:rFonts w:ascii="Arial" w:hAnsi="Arial" w:cs="Arial"/>
                      <w:color w:val="000000" w:themeColor="text1"/>
                    </w:rPr>
                  </w:pPr>
                </w:p>
                <w:p w14:paraId="707BD7A0" w14:textId="77777777" w:rsidR="008821DB" w:rsidRPr="00CE43DB" w:rsidRDefault="008821DB" w:rsidP="008821DB">
                  <w:pPr>
                    <w:rPr>
                      <w:rFonts w:ascii="Arial" w:hAnsi="Arial" w:cs="Arial"/>
                      <w:color w:val="000000" w:themeColor="text1"/>
                    </w:rPr>
                  </w:pPr>
                  <w:r w:rsidRPr="00CE43DB">
                    <w:rPr>
                      <w:rFonts w:ascii="Arial" w:hAnsi="Arial" w:cs="Arial"/>
                      <w:color w:val="4472C4" w:themeColor="accent5"/>
                    </w:rPr>
                    <w:t>(0.028 tCO2e and 1.294t (weight))</w:t>
                  </w:r>
                </w:p>
              </w:tc>
            </w:tr>
            <w:tr w:rsidR="00103DF2" w:rsidRPr="00CE43DB" w14:paraId="6B526914" w14:textId="77777777" w:rsidTr="00CE5835">
              <w:tc>
                <w:tcPr>
                  <w:tcW w:w="9339" w:type="dxa"/>
                  <w:gridSpan w:val="6"/>
                  <w:tcBorders>
                    <w:top w:val="single" w:sz="4" w:space="0" w:color="auto"/>
                    <w:left w:val="single" w:sz="4" w:space="0" w:color="auto"/>
                    <w:bottom w:val="single" w:sz="4" w:space="0" w:color="auto"/>
                    <w:right w:val="single" w:sz="4" w:space="0" w:color="auto"/>
                  </w:tcBorders>
                </w:tcPr>
                <w:p w14:paraId="04AFE78B" w14:textId="229ED8D5" w:rsidR="00103DF2" w:rsidRPr="00103DF2" w:rsidRDefault="003D28BA" w:rsidP="008821DB">
                  <w:pPr>
                    <w:rPr>
                      <w:rFonts w:ascii="Arial" w:hAnsi="Arial" w:cs="Arial"/>
                      <w:b/>
                      <w:bCs/>
                      <w:color w:val="000000" w:themeColor="text1"/>
                    </w:rPr>
                  </w:pPr>
                  <w:r>
                    <w:rPr>
                      <w:rFonts w:ascii="Arial" w:hAnsi="Arial" w:cs="Arial"/>
                      <w:b/>
                      <w:bCs/>
                      <w:color w:val="000000" w:themeColor="text1"/>
                    </w:rPr>
                    <w:t>‘Too-good-to-go’ scheme run to limit food waste. Further improvements needed.</w:t>
                  </w:r>
                </w:p>
              </w:tc>
            </w:tr>
            <w:tr w:rsidR="008821DB" w:rsidRPr="00CE43DB" w14:paraId="2908CED3" w14:textId="77777777" w:rsidTr="003D28BA">
              <w:tc>
                <w:tcPr>
                  <w:tcW w:w="1502" w:type="dxa"/>
                  <w:tcBorders>
                    <w:top w:val="single" w:sz="4" w:space="0" w:color="auto"/>
                    <w:left w:val="single" w:sz="4" w:space="0" w:color="auto"/>
                    <w:bottom w:val="single" w:sz="4" w:space="0" w:color="auto"/>
                    <w:right w:val="single" w:sz="4" w:space="0" w:color="auto"/>
                  </w:tcBorders>
                  <w:shd w:val="clear" w:color="auto" w:fill="92D050"/>
                </w:tcPr>
                <w:p w14:paraId="19E9284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Waste</w:t>
                  </w:r>
                </w:p>
              </w:tc>
              <w:tc>
                <w:tcPr>
                  <w:tcW w:w="1769" w:type="dxa"/>
                  <w:tcBorders>
                    <w:top w:val="single" w:sz="4" w:space="0" w:color="auto"/>
                    <w:left w:val="single" w:sz="4" w:space="0" w:color="auto"/>
                    <w:bottom w:val="single" w:sz="4" w:space="0" w:color="auto"/>
                    <w:right w:val="single" w:sz="4" w:space="0" w:color="auto"/>
                  </w:tcBorders>
                  <w:shd w:val="clear" w:color="auto" w:fill="92D050"/>
                </w:tcPr>
                <w:p w14:paraId="20BBE9F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Recycling rate 65% (adjust for accommodation waste)</w:t>
                  </w:r>
                </w:p>
              </w:tc>
              <w:tc>
                <w:tcPr>
                  <w:tcW w:w="1537" w:type="dxa"/>
                  <w:tcBorders>
                    <w:top w:val="single" w:sz="4" w:space="0" w:color="auto"/>
                    <w:left w:val="single" w:sz="4" w:space="0" w:color="auto"/>
                    <w:bottom w:val="single" w:sz="4" w:space="0" w:color="auto"/>
                    <w:right w:val="single" w:sz="4" w:space="0" w:color="auto"/>
                  </w:tcBorders>
                  <w:shd w:val="clear" w:color="auto" w:fill="92D050"/>
                </w:tcPr>
                <w:p w14:paraId="640A7F7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Waste audit, procurement opportunities, education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01C8EBE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2030</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140F819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59%</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31EB7B4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SAC</w:t>
                  </w:r>
                </w:p>
                <w:p w14:paraId="31E592E9" w14:textId="77777777" w:rsidR="008821DB" w:rsidRPr="00CE43DB" w:rsidRDefault="008821DB" w:rsidP="008821DB">
                  <w:pPr>
                    <w:rPr>
                      <w:rFonts w:ascii="Arial" w:hAnsi="Arial" w:cs="Arial"/>
                      <w:color w:val="000000" w:themeColor="text1"/>
                    </w:rPr>
                  </w:pPr>
                </w:p>
                <w:p w14:paraId="4F41C3F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11t (weight) of waste going to energy from waste</w:t>
                  </w:r>
                </w:p>
              </w:tc>
            </w:tr>
            <w:tr w:rsidR="003D28BA" w:rsidRPr="00CE43DB" w14:paraId="2BBF3551" w14:textId="77777777" w:rsidTr="00F64624">
              <w:tc>
                <w:tcPr>
                  <w:tcW w:w="933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A83C23A" w14:textId="5E15E9C2" w:rsidR="003D28BA" w:rsidRPr="003D28BA" w:rsidRDefault="003D28BA" w:rsidP="008821DB">
                  <w:pPr>
                    <w:rPr>
                      <w:rFonts w:ascii="Arial" w:hAnsi="Arial" w:cs="Arial"/>
                      <w:b/>
                      <w:bCs/>
                      <w:color w:val="000000" w:themeColor="text1"/>
                    </w:rPr>
                  </w:pPr>
                  <w:r>
                    <w:rPr>
                      <w:rFonts w:ascii="Arial" w:hAnsi="Arial" w:cs="Arial"/>
                      <w:b/>
                      <w:bCs/>
                      <w:color w:val="000000" w:themeColor="text1"/>
                    </w:rPr>
                    <w:t>Recycle rate back at 59% (non-accommodation) for 2022/23 – look to improve – ongoing.</w:t>
                  </w:r>
                </w:p>
              </w:tc>
            </w:tr>
            <w:tr w:rsidR="008821DB" w:rsidRPr="00CE43DB" w14:paraId="4A40E4EA" w14:textId="77777777" w:rsidTr="00FB0F53">
              <w:tc>
                <w:tcPr>
                  <w:tcW w:w="1502" w:type="dxa"/>
                  <w:tcBorders>
                    <w:top w:val="single" w:sz="4" w:space="0" w:color="auto"/>
                    <w:left w:val="single" w:sz="4" w:space="0" w:color="auto"/>
                    <w:bottom w:val="single" w:sz="4" w:space="0" w:color="auto"/>
                    <w:right w:val="single" w:sz="4" w:space="0" w:color="auto"/>
                  </w:tcBorders>
                  <w:shd w:val="clear" w:color="auto" w:fill="92D050"/>
                </w:tcPr>
                <w:p w14:paraId="51F34F8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Waste</w:t>
                  </w:r>
                </w:p>
              </w:tc>
              <w:tc>
                <w:tcPr>
                  <w:tcW w:w="1769" w:type="dxa"/>
                  <w:tcBorders>
                    <w:top w:val="single" w:sz="4" w:space="0" w:color="auto"/>
                    <w:left w:val="single" w:sz="4" w:space="0" w:color="auto"/>
                    <w:bottom w:val="single" w:sz="4" w:space="0" w:color="auto"/>
                    <w:right w:val="single" w:sz="4" w:space="0" w:color="auto"/>
                  </w:tcBorders>
                  <w:shd w:val="clear" w:color="auto" w:fill="92D050"/>
                </w:tcPr>
                <w:p w14:paraId="7E3F47A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one-use coffee cups on campus</w:t>
                  </w:r>
                </w:p>
              </w:tc>
              <w:tc>
                <w:tcPr>
                  <w:tcW w:w="1537" w:type="dxa"/>
                  <w:tcBorders>
                    <w:top w:val="single" w:sz="4" w:space="0" w:color="auto"/>
                    <w:left w:val="single" w:sz="4" w:space="0" w:color="auto"/>
                    <w:bottom w:val="single" w:sz="4" w:space="0" w:color="auto"/>
                    <w:right w:val="single" w:sz="4" w:space="0" w:color="auto"/>
                  </w:tcBorders>
                  <w:shd w:val="clear" w:color="auto" w:fill="92D050"/>
                </w:tcPr>
                <w:p w14:paraId="5CABFE4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Restrict one-use coffee cup use to visitors, Open Day, or other-special events and only served from one eatery</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4696F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Advertise/ communicate from September 2023 no longer using one-use coffee cups. Sell AUB reusables in all AUB coffee outlets</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281ABC9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TBC</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24C23A3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TBC</w:t>
                  </w:r>
                </w:p>
              </w:tc>
            </w:tr>
            <w:tr w:rsidR="00FB0F53" w:rsidRPr="00CE43DB" w14:paraId="0A5603E3" w14:textId="77777777" w:rsidTr="00320143">
              <w:tc>
                <w:tcPr>
                  <w:tcW w:w="9339" w:type="dxa"/>
                  <w:gridSpan w:val="6"/>
                  <w:tcBorders>
                    <w:top w:val="single" w:sz="4" w:space="0" w:color="auto"/>
                    <w:left w:val="single" w:sz="4" w:space="0" w:color="auto"/>
                    <w:bottom w:val="single" w:sz="4" w:space="0" w:color="auto"/>
                    <w:right w:val="single" w:sz="4" w:space="0" w:color="auto"/>
                  </w:tcBorders>
                </w:tcPr>
                <w:p w14:paraId="2A8D5080" w14:textId="3E0D8A8C" w:rsidR="00FB0F53" w:rsidRPr="00FB0F53" w:rsidRDefault="00FB0F53" w:rsidP="008821DB">
                  <w:pPr>
                    <w:rPr>
                      <w:rFonts w:ascii="Arial" w:hAnsi="Arial" w:cs="Arial"/>
                      <w:b/>
                      <w:bCs/>
                      <w:color w:val="000000" w:themeColor="text1"/>
                    </w:rPr>
                  </w:pPr>
                  <w:r>
                    <w:rPr>
                      <w:rFonts w:ascii="Arial" w:hAnsi="Arial" w:cs="Arial"/>
                      <w:b/>
                      <w:bCs/>
                      <w:color w:val="000000" w:themeColor="text1"/>
                    </w:rPr>
                    <w:t>New scheme to be trialled in 23/24</w:t>
                  </w:r>
                </w:p>
              </w:tc>
            </w:tr>
            <w:tr w:rsidR="008821DB" w:rsidRPr="00CE43DB" w14:paraId="6B9245BD" w14:textId="77777777" w:rsidTr="00BA4578">
              <w:tc>
                <w:tcPr>
                  <w:tcW w:w="9339" w:type="dxa"/>
                  <w:gridSpan w:val="6"/>
                  <w:shd w:val="clear" w:color="auto" w:fill="D9D9D9" w:themeFill="background1" w:themeFillShade="D9"/>
                </w:tcPr>
                <w:p w14:paraId="369ACC09" w14:textId="77777777" w:rsidR="008821DB" w:rsidRPr="00CE43DB" w:rsidRDefault="008821DB" w:rsidP="008821DB">
                  <w:pPr>
                    <w:rPr>
                      <w:rFonts w:ascii="Arial" w:hAnsi="Arial" w:cs="Arial"/>
                      <w:color w:val="000000" w:themeColor="text1"/>
                    </w:rPr>
                  </w:pPr>
                </w:p>
              </w:tc>
            </w:tr>
            <w:tr w:rsidR="008821DB" w:rsidRPr="00CE43DB" w14:paraId="704D66D2" w14:textId="77777777" w:rsidTr="00BA4578">
              <w:tc>
                <w:tcPr>
                  <w:tcW w:w="7836" w:type="dxa"/>
                  <w:gridSpan w:val="5"/>
                  <w:vMerge w:val="restart"/>
                </w:tcPr>
                <w:p w14:paraId="658A6702"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Baseline Total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p w14:paraId="099EA19B"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Savings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p w14:paraId="25AA5DAC" w14:textId="77777777" w:rsidR="008821DB" w:rsidRPr="00CE43DB" w:rsidRDefault="008821DB" w:rsidP="008821DB">
                  <w:pPr>
                    <w:jc w:val="right"/>
                    <w:rPr>
                      <w:rFonts w:ascii="Arial" w:hAnsi="Arial" w:cs="Arial"/>
                      <w:color w:val="000000" w:themeColor="text1"/>
                    </w:rPr>
                  </w:pPr>
                  <w:r w:rsidRPr="00CE43DB">
                    <w:rPr>
                      <w:rFonts w:ascii="Arial" w:hAnsi="Arial" w:cs="Arial"/>
                      <w:b/>
                      <w:bCs/>
                      <w:color w:val="000000" w:themeColor="text1"/>
                    </w:rPr>
                    <w:t>2030 Total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tc>
              <w:tc>
                <w:tcPr>
                  <w:tcW w:w="1503" w:type="dxa"/>
                </w:tcPr>
                <w:p w14:paraId="13D8695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5.597</w:t>
                  </w:r>
                </w:p>
              </w:tc>
            </w:tr>
            <w:tr w:rsidR="008821DB" w:rsidRPr="00CE43DB" w14:paraId="02459056" w14:textId="77777777" w:rsidTr="00BA4578">
              <w:tc>
                <w:tcPr>
                  <w:tcW w:w="7836" w:type="dxa"/>
                  <w:gridSpan w:val="5"/>
                  <w:vMerge/>
                </w:tcPr>
                <w:p w14:paraId="646E860A" w14:textId="77777777" w:rsidR="008821DB" w:rsidRPr="00CE43DB" w:rsidRDefault="008821DB" w:rsidP="008821DB">
                  <w:pPr>
                    <w:jc w:val="right"/>
                    <w:rPr>
                      <w:rFonts w:ascii="Arial" w:hAnsi="Arial" w:cs="Arial"/>
                      <w:color w:val="000000" w:themeColor="text1"/>
                    </w:rPr>
                  </w:pPr>
                </w:p>
              </w:tc>
              <w:tc>
                <w:tcPr>
                  <w:tcW w:w="1503" w:type="dxa"/>
                </w:tcPr>
                <w:p w14:paraId="7F19224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1.079</w:t>
                  </w:r>
                </w:p>
              </w:tc>
            </w:tr>
            <w:tr w:rsidR="008821DB" w:rsidRPr="00CE43DB" w14:paraId="3E525C96" w14:textId="77777777" w:rsidTr="00BA4578">
              <w:tc>
                <w:tcPr>
                  <w:tcW w:w="7836" w:type="dxa"/>
                  <w:gridSpan w:val="5"/>
                  <w:vMerge/>
                </w:tcPr>
                <w:p w14:paraId="41BED4BC" w14:textId="77777777" w:rsidR="008821DB" w:rsidRPr="00CE43DB" w:rsidRDefault="008821DB" w:rsidP="008821DB">
                  <w:pPr>
                    <w:jc w:val="right"/>
                    <w:rPr>
                      <w:rFonts w:ascii="Arial" w:hAnsi="Arial" w:cs="Arial"/>
                      <w:color w:val="000000" w:themeColor="text1"/>
                    </w:rPr>
                  </w:pPr>
                </w:p>
              </w:tc>
              <w:tc>
                <w:tcPr>
                  <w:tcW w:w="1503" w:type="dxa"/>
                </w:tcPr>
                <w:p w14:paraId="50F4118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4.518</w:t>
                  </w:r>
                </w:p>
              </w:tc>
            </w:tr>
          </w:tbl>
          <w:p w14:paraId="78B6C4D3" w14:textId="5C17E65B" w:rsidR="008821DB" w:rsidRPr="00CE43DB" w:rsidRDefault="008821DB" w:rsidP="008821DB">
            <w:pPr>
              <w:spacing w:line="256" w:lineRule="auto"/>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Pr>
                <w:rFonts w:ascii="Arial" w:hAnsi="Arial" w:cs="Arial"/>
                <w:b/>
                <w:bCs/>
                <w:color w:val="000000" w:themeColor="text1"/>
                <w:sz w:val="18"/>
                <w:szCs w:val="18"/>
              </w:rPr>
              <w:t>3.</w:t>
            </w:r>
            <w:r w:rsidRPr="00CE43DB">
              <w:rPr>
                <w:rFonts w:ascii="Arial" w:hAnsi="Arial" w:cs="Arial"/>
                <w:b/>
                <w:bCs/>
                <w:color w:val="000000" w:themeColor="text1"/>
                <w:sz w:val="18"/>
                <w:szCs w:val="18"/>
              </w:rPr>
              <w:t xml:space="preserve"> </w:t>
            </w:r>
            <w:r w:rsidRPr="00CE43DB">
              <w:rPr>
                <w:rFonts w:ascii="Arial" w:hAnsi="Arial" w:cs="Arial"/>
                <w:color w:val="000000" w:themeColor="text1"/>
                <w:sz w:val="18"/>
                <w:szCs w:val="18"/>
              </w:rPr>
              <w:t>Sustainable Waste Management. Blue data is repeated baseline data and not included in total.</w:t>
            </w:r>
          </w:p>
          <w:p w14:paraId="16A9C6CB" w14:textId="77777777" w:rsidR="008821DB" w:rsidRPr="00CE43DB" w:rsidRDefault="008821DB" w:rsidP="008821DB">
            <w:pPr>
              <w:spacing w:line="256" w:lineRule="auto"/>
              <w:rPr>
                <w:rFonts w:ascii="Arial" w:hAnsi="Arial" w:cs="Arial"/>
                <w:color w:val="000000" w:themeColor="text1"/>
                <w:sz w:val="18"/>
                <w:szCs w:val="18"/>
                <w:u w:val="single"/>
              </w:rPr>
            </w:pPr>
            <w:r w:rsidRPr="00DB434F">
              <w:rPr>
                <w:rFonts w:ascii="Arial" w:hAnsi="Arial" w:cs="Arial"/>
                <w:color w:val="000000" w:themeColor="text1"/>
                <w:u w:val="single"/>
              </w:rPr>
              <w:t xml:space="preserve">5.4 </w:t>
            </w:r>
            <w:r w:rsidRPr="00CE43DB">
              <w:rPr>
                <w:rFonts w:ascii="Arial" w:hAnsi="Arial" w:cs="Arial"/>
                <w:color w:val="000000" w:themeColor="text1"/>
                <w:u w:val="single"/>
              </w:rPr>
              <w:t>Travel</w:t>
            </w:r>
          </w:p>
          <w:tbl>
            <w:tblPr>
              <w:tblStyle w:val="TableGrid"/>
              <w:tblW w:w="0" w:type="auto"/>
              <w:tblLook w:val="04A0" w:firstRow="1" w:lastRow="0" w:firstColumn="1" w:lastColumn="0" w:noHBand="0" w:noVBand="1"/>
            </w:tblPr>
            <w:tblGrid>
              <w:gridCol w:w="1502"/>
              <w:gridCol w:w="1503"/>
              <w:gridCol w:w="1525"/>
              <w:gridCol w:w="1502"/>
              <w:gridCol w:w="1503"/>
              <w:gridCol w:w="1503"/>
            </w:tblGrid>
            <w:tr w:rsidR="008821DB" w:rsidRPr="00CE43DB" w14:paraId="5FBDCE0F" w14:textId="77777777" w:rsidTr="00FB0F53">
              <w:tc>
                <w:tcPr>
                  <w:tcW w:w="1502" w:type="dxa"/>
                  <w:tcBorders>
                    <w:top w:val="single" w:sz="4" w:space="0" w:color="auto"/>
                    <w:left w:val="single" w:sz="4" w:space="0" w:color="auto"/>
                    <w:bottom w:val="single" w:sz="4" w:space="0" w:color="auto"/>
                    <w:right w:val="single" w:sz="4" w:space="0" w:color="auto"/>
                  </w:tcBorders>
                </w:tcPr>
                <w:p w14:paraId="0A3C2235"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Focus Area</w:t>
                  </w:r>
                </w:p>
              </w:tc>
              <w:tc>
                <w:tcPr>
                  <w:tcW w:w="1503" w:type="dxa"/>
                  <w:tcBorders>
                    <w:top w:val="single" w:sz="4" w:space="0" w:color="auto"/>
                    <w:left w:val="single" w:sz="4" w:space="0" w:color="auto"/>
                    <w:bottom w:val="single" w:sz="4" w:space="0" w:color="auto"/>
                    <w:right w:val="single" w:sz="4" w:space="0" w:color="auto"/>
                  </w:tcBorders>
                  <w:hideMark/>
                </w:tcPr>
                <w:p w14:paraId="3FF8F12B"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Target</w:t>
                  </w:r>
                </w:p>
              </w:tc>
              <w:tc>
                <w:tcPr>
                  <w:tcW w:w="1525" w:type="dxa"/>
                  <w:tcBorders>
                    <w:top w:val="single" w:sz="4" w:space="0" w:color="auto"/>
                    <w:left w:val="single" w:sz="4" w:space="0" w:color="auto"/>
                    <w:bottom w:val="single" w:sz="4" w:space="0" w:color="auto"/>
                    <w:right w:val="single" w:sz="4" w:space="0" w:color="auto"/>
                  </w:tcBorders>
                  <w:hideMark/>
                </w:tcPr>
                <w:p w14:paraId="4C48D503"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Project</w:t>
                  </w:r>
                </w:p>
              </w:tc>
              <w:tc>
                <w:tcPr>
                  <w:tcW w:w="1502" w:type="dxa"/>
                  <w:tcBorders>
                    <w:top w:val="single" w:sz="4" w:space="0" w:color="auto"/>
                    <w:left w:val="single" w:sz="4" w:space="0" w:color="auto"/>
                    <w:bottom w:val="single" w:sz="4" w:space="0" w:color="auto"/>
                    <w:right w:val="single" w:sz="4" w:space="0" w:color="auto"/>
                  </w:tcBorders>
                </w:tcPr>
                <w:p w14:paraId="2120BE7D"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Date</w:t>
                  </w:r>
                </w:p>
              </w:tc>
              <w:tc>
                <w:tcPr>
                  <w:tcW w:w="1503" w:type="dxa"/>
                  <w:tcBorders>
                    <w:top w:val="single" w:sz="4" w:space="0" w:color="auto"/>
                    <w:left w:val="single" w:sz="4" w:space="0" w:color="auto"/>
                    <w:bottom w:val="single" w:sz="4" w:space="0" w:color="auto"/>
                    <w:right w:val="single" w:sz="4" w:space="0" w:color="auto"/>
                  </w:tcBorders>
                </w:tcPr>
                <w:p w14:paraId="0038988E"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Baseline tCO</w:t>
                  </w:r>
                  <w:r w:rsidRPr="00CE43DB">
                    <w:rPr>
                      <w:rFonts w:ascii="Arial" w:hAnsi="Arial" w:cs="Arial"/>
                      <w:b/>
                      <w:bCs/>
                      <w:color w:val="000000" w:themeColor="text1"/>
                      <w:vertAlign w:val="subscript"/>
                    </w:rPr>
                    <w:t>2</w:t>
                  </w:r>
                  <w:r w:rsidRPr="00CE43DB">
                    <w:rPr>
                      <w:rFonts w:ascii="Arial" w:hAnsi="Arial" w:cs="Arial"/>
                      <w:b/>
                      <w:bCs/>
                      <w:color w:val="000000" w:themeColor="text1"/>
                    </w:rPr>
                    <w:t>e (unless stated otherwise)</w:t>
                  </w:r>
                </w:p>
              </w:tc>
              <w:tc>
                <w:tcPr>
                  <w:tcW w:w="1503" w:type="dxa"/>
                  <w:tcBorders>
                    <w:top w:val="single" w:sz="4" w:space="0" w:color="auto"/>
                    <w:left w:val="single" w:sz="4" w:space="0" w:color="auto"/>
                    <w:bottom w:val="single" w:sz="4" w:space="0" w:color="auto"/>
                    <w:right w:val="single" w:sz="4" w:space="0" w:color="auto"/>
                  </w:tcBorders>
                </w:tcPr>
                <w:p w14:paraId="16413C95"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Approx. tCO</w:t>
                  </w:r>
                  <w:r w:rsidRPr="00CE43DB">
                    <w:rPr>
                      <w:rFonts w:ascii="Arial" w:hAnsi="Arial" w:cs="Arial"/>
                      <w:b/>
                      <w:bCs/>
                      <w:color w:val="000000" w:themeColor="text1"/>
                      <w:vertAlign w:val="subscript"/>
                    </w:rPr>
                    <w:t>2</w:t>
                  </w:r>
                  <w:r w:rsidRPr="00CE43DB">
                    <w:rPr>
                      <w:rFonts w:ascii="Arial" w:hAnsi="Arial" w:cs="Arial"/>
                      <w:b/>
                      <w:bCs/>
                      <w:color w:val="000000" w:themeColor="text1"/>
                    </w:rPr>
                    <w:t>e Saving</w:t>
                  </w:r>
                </w:p>
              </w:tc>
            </w:tr>
            <w:tr w:rsidR="008821DB" w:rsidRPr="00CE43DB" w14:paraId="39AEC007" w14:textId="77777777" w:rsidTr="00FB0F53">
              <w:tc>
                <w:tcPr>
                  <w:tcW w:w="1502" w:type="dxa"/>
                  <w:tcBorders>
                    <w:top w:val="single" w:sz="4" w:space="0" w:color="auto"/>
                    <w:left w:val="single" w:sz="4" w:space="0" w:color="auto"/>
                    <w:bottom w:val="single" w:sz="4" w:space="0" w:color="auto"/>
                    <w:right w:val="single" w:sz="4" w:space="0" w:color="auto"/>
                  </w:tcBorders>
                  <w:shd w:val="clear" w:color="auto" w:fill="92D050"/>
                </w:tcPr>
                <w:p w14:paraId="0F970AE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308AB3E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staff car commuting emissions</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423CF2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Car permits to include off-set </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7CCDD94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September 2023</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015BD7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461.040</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5D12EA2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461.040</w:t>
                  </w:r>
                </w:p>
              </w:tc>
            </w:tr>
            <w:tr w:rsidR="00FB0F53" w:rsidRPr="00CE43DB" w14:paraId="4ED222A4" w14:textId="77777777" w:rsidTr="00FB0F53">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EE58D1" w14:textId="7B6849D7" w:rsidR="00FB0F53" w:rsidRPr="00FB0F53" w:rsidRDefault="00FB0F53" w:rsidP="008821DB">
                  <w:pPr>
                    <w:rPr>
                      <w:rFonts w:ascii="Arial" w:hAnsi="Arial" w:cs="Arial"/>
                      <w:b/>
                      <w:bCs/>
                      <w:color w:val="000000" w:themeColor="text1"/>
                    </w:rPr>
                  </w:pPr>
                  <w:r>
                    <w:rPr>
                      <w:rFonts w:ascii="Arial" w:hAnsi="Arial" w:cs="Arial"/>
                      <w:b/>
                      <w:bCs/>
                      <w:color w:val="000000" w:themeColor="text1"/>
                    </w:rPr>
                    <w:t xml:space="preserve">Complete. </w:t>
                  </w:r>
                </w:p>
              </w:tc>
            </w:tr>
            <w:tr w:rsidR="008821DB" w:rsidRPr="00CE43DB" w14:paraId="0FC2C543" w14:textId="77777777" w:rsidTr="00FB0F53">
              <w:tc>
                <w:tcPr>
                  <w:tcW w:w="1502" w:type="dxa"/>
                  <w:tcBorders>
                    <w:top w:val="single" w:sz="4" w:space="0" w:color="auto"/>
                    <w:left w:val="single" w:sz="4" w:space="0" w:color="auto"/>
                    <w:bottom w:val="single" w:sz="4" w:space="0" w:color="auto"/>
                    <w:right w:val="single" w:sz="4" w:space="0" w:color="auto"/>
                  </w:tcBorders>
                  <w:shd w:val="clear" w:color="auto" w:fill="92D050"/>
                </w:tcPr>
                <w:p w14:paraId="0009A17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C8317D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Reduce staff car use by 8%</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1C353D0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Other travel incentives</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41736BC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2025</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3FAECC4" w14:textId="77777777" w:rsidR="008821DB" w:rsidRPr="00CE43DB" w:rsidRDefault="008821DB" w:rsidP="008821DB">
                  <w:pPr>
                    <w:rPr>
                      <w:rFonts w:ascii="Arial" w:hAnsi="Arial" w:cs="Arial"/>
                      <w:color w:val="000000" w:themeColor="text1"/>
                    </w:rPr>
                  </w:pPr>
                  <w:r w:rsidRPr="00CE43DB">
                    <w:rPr>
                      <w:rFonts w:ascii="Arial" w:hAnsi="Arial" w:cs="Arial"/>
                      <w:color w:val="4472C4" w:themeColor="accent5"/>
                    </w:rPr>
                    <w:t>461.040</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C59E08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SAC</w:t>
                  </w:r>
                </w:p>
                <w:p w14:paraId="2F06DC1B" w14:textId="77777777" w:rsidR="008821DB" w:rsidRPr="00CE43DB" w:rsidRDefault="008821DB" w:rsidP="008821DB">
                  <w:pPr>
                    <w:rPr>
                      <w:rFonts w:ascii="Arial" w:hAnsi="Arial" w:cs="Arial"/>
                      <w:color w:val="000000" w:themeColor="text1"/>
                    </w:rPr>
                  </w:pPr>
                </w:p>
                <w:p w14:paraId="3536BB78" w14:textId="77777777" w:rsidR="008821DB" w:rsidRPr="00CE43DB" w:rsidRDefault="008821DB" w:rsidP="008821DB">
                  <w:pPr>
                    <w:rPr>
                      <w:rFonts w:ascii="Arial" w:hAnsi="Arial" w:cs="Arial"/>
                      <w:color w:val="4472C4" w:themeColor="accent5"/>
                    </w:rPr>
                  </w:pPr>
                  <w:r w:rsidRPr="00CE43DB">
                    <w:rPr>
                      <w:rFonts w:ascii="Arial" w:hAnsi="Arial" w:cs="Arial"/>
                      <w:color w:val="4472C4" w:themeColor="accent5"/>
                    </w:rPr>
                    <w:t>6.521 tCO2e</w:t>
                  </w:r>
                </w:p>
              </w:tc>
            </w:tr>
            <w:tr w:rsidR="00FB0F53" w:rsidRPr="00CE43DB" w14:paraId="5449DF0D" w14:textId="77777777" w:rsidTr="004775C8">
              <w:tc>
                <w:tcPr>
                  <w:tcW w:w="9038" w:type="dxa"/>
                  <w:gridSpan w:val="6"/>
                  <w:tcBorders>
                    <w:top w:val="single" w:sz="4" w:space="0" w:color="auto"/>
                    <w:left w:val="single" w:sz="4" w:space="0" w:color="auto"/>
                    <w:bottom w:val="single" w:sz="4" w:space="0" w:color="auto"/>
                    <w:right w:val="single" w:sz="4" w:space="0" w:color="auto"/>
                  </w:tcBorders>
                </w:tcPr>
                <w:p w14:paraId="7BA06B86" w14:textId="6E4E751C" w:rsidR="00FB0F53" w:rsidRPr="00FB0F53" w:rsidRDefault="0009228E" w:rsidP="008821DB">
                  <w:pPr>
                    <w:rPr>
                      <w:rFonts w:ascii="Arial" w:hAnsi="Arial" w:cs="Arial"/>
                      <w:b/>
                      <w:bCs/>
                      <w:color w:val="000000" w:themeColor="text1"/>
                    </w:rPr>
                  </w:pPr>
                  <w:r>
                    <w:rPr>
                      <w:rFonts w:ascii="Arial" w:hAnsi="Arial" w:cs="Arial"/>
                      <w:b/>
                      <w:bCs/>
                      <w:color w:val="000000" w:themeColor="text1"/>
                    </w:rPr>
                    <w:t>Cyclescheme, subsidized bus permits, Beryl Bike minute giveaways.</w:t>
                  </w:r>
                </w:p>
              </w:tc>
            </w:tr>
            <w:tr w:rsidR="008821DB" w:rsidRPr="00CE43DB" w14:paraId="7B0149DD" w14:textId="77777777" w:rsidTr="0009228E">
              <w:tc>
                <w:tcPr>
                  <w:tcW w:w="1502" w:type="dxa"/>
                  <w:tcBorders>
                    <w:top w:val="single" w:sz="4" w:space="0" w:color="auto"/>
                    <w:left w:val="single" w:sz="4" w:space="0" w:color="auto"/>
                    <w:bottom w:val="single" w:sz="4" w:space="0" w:color="auto"/>
                    <w:right w:val="single" w:sz="4" w:space="0" w:color="auto"/>
                  </w:tcBorders>
                  <w:shd w:val="clear" w:color="auto" w:fill="92D050"/>
                </w:tcPr>
                <w:p w14:paraId="3E164693" w14:textId="77777777" w:rsidR="008821DB" w:rsidRPr="0009228E" w:rsidRDefault="008821DB" w:rsidP="008821DB">
                  <w:pPr>
                    <w:rPr>
                      <w:rFonts w:ascii="Arial" w:hAnsi="Arial" w:cs="Arial"/>
                      <w:b/>
                      <w:bCs/>
                      <w:color w:val="000000" w:themeColor="text1"/>
                    </w:rPr>
                  </w:pPr>
                  <w:r w:rsidRPr="0009228E">
                    <w:rPr>
                      <w:rFonts w:ascii="Arial" w:hAnsi="Arial" w:cs="Arial"/>
                      <w:b/>
                      <w:bCs/>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779E47D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emissions for AUB fleet vehicle</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0E363C0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Replace Fiat 500 with EV (or hydrogen) vehicle</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51A8977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2022</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BC7139C" w14:textId="77777777" w:rsidR="008821DB" w:rsidRPr="00CE43DB" w:rsidRDefault="008821DB" w:rsidP="008821DB">
                  <w:pPr>
                    <w:rPr>
                      <w:rFonts w:ascii="Arial" w:hAnsi="Arial" w:cs="Arial"/>
                      <w:color w:val="4472C4" w:themeColor="accent5"/>
                    </w:rPr>
                  </w:pPr>
                  <w:r w:rsidRPr="00CE43DB">
                    <w:rPr>
                      <w:rFonts w:ascii="Arial" w:hAnsi="Arial" w:cs="Arial"/>
                      <w:color w:val="000000" w:themeColor="text1"/>
                    </w:rPr>
                    <w:t xml:space="preserve">2.644 </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2F4812A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2.644</w:t>
                  </w:r>
                </w:p>
              </w:tc>
            </w:tr>
            <w:tr w:rsidR="0009228E" w:rsidRPr="00CE43DB" w14:paraId="718DDEC6" w14:textId="77777777" w:rsidTr="00D1134A">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1ACE9B0" w14:textId="556A0193" w:rsidR="0009228E" w:rsidRPr="0009228E" w:rsidRDefault="0009228E" w:rsidP="008821DB">
                  <w:pPr>
                    <w:rPr>
                      <w:rFonts w:ascii="Arial" w:hAnsi="Arial" w:cs="Arial"/>
                      <w:b/>
                      <w:bCs/>
                      <w:color w:val="000000" w:themeColor="text1"/>
                    </w:rPr>
                  </w:pPr>
                  <w:r w:rsidRPr="0009228E">
                    <w:rPr>
                      <w:rFonts w:ascii="Arial" w:hAnsi="Arial" w:cs="Arial"/>
                      <w:b/>
                      <w:bCs/>
                      <w:color w:val="000000" w:themeColor="text1"/>
                    </w:rPr>
                    <w:t>Replaced with electric vehicle</w:t>
                  </w:r>
                </w:p>
              </w:tc>
            </w:tr>
            <w:tr w:rsidR="008821DB" w:rsidRPr="00CE43DB" w14:paraId="0166BE1F" w14:textId="77777777" w:rsidTr="0009228E">
              <w:tc>
                <w:tcPr>
                  <w:tcW w:w="1502" w:type="dxa"/>
                  <w:tcBorders>
                    <w:top w:val="single" w:sz="4" w:space="0" w:color="auto"/>
                    <w:left w:val="single" w:sz="4" w:space="0" w:color="auto"/>
                    <w:bottom w:val="single" w:sz="4" w:space="0" w:color="auto"/>
                    <w:right w:val="single" w:sz="4" w:space="0" w:color="auto"/>
                  </w:tcBorders>
                  <w:shd w:val="clear" w:color="auto" w:fill="FF0000"/>
                </w:tcPr>
                <w:p w14:paraId="7B7BAD6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52B7331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Zero emissions </w:t>
                  </w:r>
                  <w:r w:rsidRPr="00CE43DB">
                    <w:rPr>
                      <w:rFonts w:ascii="Arial" w:hAnsi="Arial" w:cs="Arial"/>
                      <w:color w:val="000000" w:themeColor="text1"/>
                    </w:rPr>
                    <w:lastRenderedPageBreak/>
                    <w:t>for AUB fleet vehicle</w:t>
                  </w:r>
                </w:p>
              </w:tc>
              <w:tc>
                <w:tcPr>
                  <w:tcW w:w="1525" w:type="dxa"/>
                  <w:tcBorders>
                    <w:top w:val="single" w:sz="4" w:space="0" w:color="auto"/>
                    <w:left w:val="single" w:sz="4" w:space="0" w:color="auto"/>
                    <w:bottom w:val="single" w:sz="4" w:space="0" w:color="auto"/>
                    <w:right w:val="single" w:sz="4" w:space="0" w:color="auto"/>
                  </w:tcBorders>
                  <w:shd w:val="clear" w:color="auto" w:fill="FF0000"/>
                </w:tcPr>
                <w:p w14:paraId="592FAC8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lastRenderedPageBreak/>
                    <w:t xml:space="preserve">Replace Ford Crew </w:t>
                  </w:r>
                  <w:r w:rsidRPr="00CE43DB">
                    <w:rPr>
                      <w:rFonts w:ascii="Arial" w:hAnsi="Arial" w:cs="Arial"/>
                      <w:color w:val="000000" w:themeColor="text1"/>
                    </w:rPr>
                    <w:lastRenderedPageBreak/>
                    <w:t>with EV (or hydrogen) vehicle</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14FAB99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lastRenderedPageBreak/>
                    <w:t>2029</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71ADD98C" w14:textId="77777777" w:rsidR="008821DB" w:rsidRPr="00CE43DB" w:rsidRDefault="008821DB" w:rsidP="008821DB">
                  <w:pPr>
                    <w:rPr>
                      <w:rFonts w:ascii="Arial" w:hAnsi="Arial" w:cs="Arial"/>
                      <w:color w:val="4472C4" w:themeColor="accent5"/>
                    </w:rPr>
                  </w:pPr>
                  <w:r w:rsidRPr="00CE43DB">
                    <w:rPr>
                      <w:rFonts w:ascii="Arial" w:hAnsi="Arial" w:cs="Arial"/>
                      <w:color w:val="000000" w:themeColor="text1"/>
                    </w:rPr>
                    <w:t>1.459</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357FC2F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1.459</w:t>
                  </w:r>
                </w:p>
              </w:tc>
            </w:tr>
            <w:tr w:rsidR="0009228E" w:rsidRPr="00CE43DB" w14:paraId="6D769520" w14:textId="77777777" w:rsidTr="000401F2">
              <w:tc>
                <w:tcPr>
                  <w:tcW w:w="9038" w:type="dxa"/>
                  <w:gridSpan w:val="6"/>
                  <w:tcBorders>
                    <w:top w:val="single" w:sz="4" w:space="0" w:color="auto"/>
                    <w:left w:val="single" w:sz="4" w:space="0" w:color="auto"/>
                    <w:bottom w:val="single" w:sz="4" w:space="0" w:color="auto"/>
                    <w:right w:val="single" w:sz="4" w:space="0" w:color="auto"/>
                  </w:tcBorders>
                </w:tcPr>
                <w:p w14:paraId="00D10341" w14:textId="196AAD1F" w:rsidR="0009228E" w:rsidRPr="0009228E" w:rsidRDefault="0009228E" w:rsidP="008821DB">
                  <w:pPr>
                    <w:rPr>
                      <w:rFonts w:ascii="Arial" w:hAnsi="Arial" w:cs="Arial"/>
                      <w:b/>
                      <w:bCs/>
                      <w:color w:val="000000" w:themeColor="text1"/>
                    </w:rPr>
                  </w:pPr>
                  <w:r>
                    <w:rPr>
                      <w:rFonts w:ascii="Arial" w:hAnsi="Arial" w:cs="Arial"/>
                      <w:b/>
                      <w:bCs/>
                      <w:color w:val="000000" w:themeColor="text1"/>
                    </w:rPr>
                    <w:t>No electric replacement yet due to use and range of vehicle required</w:t>
                  </w:r>
                </w:p>
              </w:tc>
            </w:tr>
            <w:tr w:rsidR="008821DB" w:rsidRPr="00CE43DB" w14:paraId="7F29BF52" w14:textId="77777777" w:rsidTr="0009228E">
              <w:tc>
                <w:tcPr>
                  <w:tcW w:w="1502" w:type="dxa"/>
                  <w:tcBorders>
                    <w:top w:val="single" w:sz="4" w:space="0" w:color="auto"/>
                    <w:left w:val="single" w:sz="4" w:space="0" w:color="auto"/>
                    <w:bottom w:val="single" w:sz="4" w:space="0" w:color="auto"/>
                    <w:right w:val="single" w:sz="4" w:space="0" w:color="auto"/>
                  </w:tcBorders>
                  <w:shd w:val="clear" w:color="auto" w:fill="FF0000"/>
                </w:tcPr>
                <w:p w14:paraId="5D98569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383DF86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emissions for AUB fleet vehicle</w:t>
                  </w:r>
                </w:p>
              </w:tc>
              <w:tc>
                <w:tcPr>
                  <w:tcW w:w="1525" w:type="dxa"/>
                  <w:tcBorders>
                    <w:top w:val="single" w:sz="4" w:space="0" w:color="auto"/>
                    <w:left w:val="single" w:sz="4" w:space="0" w:color="auto"/>
                    <w:bottom w:val="single" w:sz="4" w:space="0" w:color="auto"/>
                    <w:right w:val="single" w:sz="4" w:space="0" w:color="auto"/>
                  </w:tcBorders>
                  <w:shd w:val="clear" w:color="auto" w:fill="FF0000"/>
                </w:tcPr>
                <w:p w14:paraId="3C706DA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Replace Renault Van with EV (or hydrogen) vehicle</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402B636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2029</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5B91480C" w14:textId="77777777" w:rsidR="008821DB" w:rsidRPr="00CE43DB" w:rsidRDefault="008821DB" w:rsidP="008821DB">
                  <w:pPr>
                    <w:rPr>
                      <w:rFonts w:ascii="Arial" w:hAnsi="Arial" w:cs="Arial"/>
                      <w:color w:val="4472C4" w:themeColor="accent5"/>
                    </w:rPr>
                  </w:pPr>
                  <w:r w:rsidRPr="00CE43DB">
                    <w:rPr>
                      <w:rFonts w:ascii="Arial" w:hAnsi="Arial" w:cs="Arial"/>
                      <w:color w:val="000000" w:themeColor="text1"/>
                    </w:rPr>
                    <w:t>1.311</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6F85E83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1.311</w:t>
                  </w:r>
                </w:p>
              </w:tc>
            </w:tr>
            <w:tr w:rsidR="0009228E" w:rsidRPr="00CE43DB" w14:paraId="07D30C29" w14:textId="77777777" w:rsidTr="00DD7044">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8E36CD5" w14:textId="51C89511" w:rsidR="0009228E" w:rsidRPr="00CE43DB" w:rsidRDefault="0009228E" w:rsidP="008821DB">
                  <w:pPr>
                    <w:rPr>
                      <w:rFonts w:ascii="Arial" w:hAnsi="Arial" w:cs="Arial"/>
                      <w:color w:val="000000" w:themeColor="text1"/>
                    </w:rPr>
                  </w:pPr>
                  <w:r>
                    <w:rPr>
                      <w:rFonts w:ascii="Arial" w:hAnsi="Arial" w:cs="Arial"/>
                      <w:b/>
                      <w:bCs/>
                      <w:color w:val="000000" w:themeColor="text1"/>
                    </w:rPr>
                    <w:t>No electric replacement yet due to use and range of vehicle required</w:t>
                  </w:r>
                </w:p>
              </w:tc>
            </w:tr>
            <w:tr w:rsidR="008821DB" w:rsidRPr="00CE43DB" w14:paraId="23EED0C7" w14:textId="77777777" w:rsidTr="0009228E">
              <w:tc>
                <w:tcPr>
                  <w:tcW w:w="1502" w:type="dxa"/>
                  <w:tcBorders>
                    <w:top w:val="single" w:sz="4" w:space="0" w:color="auto"/>
                    <w:left w:val="single" w:sz="4" w:space="0" w:color="auto"/>
                    <w:bottom w:val="single" w:sz="4" w:space="0" w:color="auto"/>
                    <w:right w:val="single" w:sz="4" w:space="0" w:color="auto"/>
                  </w:tcBorders>
                  <w:shd w:val="clear" w:color="auto" w:fill="92D050"/>
                </w:tcPr>
                <w:p w14:paraId="7F9DA20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5D5EB0E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emissions for AUB fleet vehicle</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14B5623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Replace Smart Car with EV (or hydrogen) vehicle</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0D8598B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2023</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5940A249" w14:textId="77777777" w:rsidR="008821DB" w:rsidRPr="00CE43DB" w:rsidRDefault="008821DB" w:rsidP="008821DB">
                  <w:pPr>
                    <w:rPr>
                      <w:rFonts w:ascii="Arial" w:hAnsi="Arial" w:cs="Arial"/>
                      <w:color w:val="4472C4" w:themeColor="accent5"/>
                    </w:rPr>
                  </w:pPr>
                  <w:r w:rsidRPr="00CE43DB">
                    <w:rPr>
                      <w:rFonts w:ascii="Arial" w:hAnsi="Arial" w:cs="Arial"/>
                      <w:color w:val="000000" w:themeColor="text1"/>
                    </w:rPr>
                    <w:t>1.444</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1F9EA36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1.444</w:t>
                  </w:r>
                </w:p>
              </w:tc>
            </w:tr>
            <w:tr w:rsidR="0009228E" w:rsidRPr="00CE43DB" w14:paraId="11FFDC20" w14:textId="77777777" w:rsidTr="004868EA">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701900B" w14:textId="3D34335C" w:rsidR="0009228E" w:rsidRPr="009D117D" w:rsidRDefault="009D117D" w:rsidP="008821DB">
                  <w:pPr>
                    <w:rPr>
                      <w:rFonts w:ascii="Arial" w:hAnsi="Arial" w:cs="Arial"/>
                      <w:b/>
                      <w:bCs/>
                      <w:color w:val="000000" w:themeColor="text1"/>
                    </w:rPr>
                  </w:pPr>
                  <w:r>
                    <w:rPr>
                      <w:rFonts w:ascii="Arial" w:hAnsi="Arial" w:cs="Arial"/>
                      <w:b/>
                      <w:bCs/>
                      <w:color w:val="000000" w:themeColor="text1"/>
                    </w:rPr>
                    <w:t>Replaced with electric vehicle</w:t>
                  </w:r>
                </w:p>
              </w:tc>
            </w:tr>
            <w:tr w:rsidR="008821DB" w:rsidRPr="00CE43DB" w14:paraId="1ED76030" w14:textId="77777777" w:rsidTr="009D117D">
              <w:tc>
                <w:tcPr>
                  <w:tcW w:w="1502" w:type="dxa"/>
                  <w:tcBorders>
                    <w:top w:val="single" w:sz="4" w:space="0" w:color="auto"/>
                    <w:left w:val="single" w:sz="4" w:space="0" w:color="auto"/>
                    <w:bottom w:val="single" w:sz="4" w:space="0" w:color="auto"/>
                    <w:right w:val="single" w:sz="4" w:space="0" w:color="auto"/>
                  </w:tcBorders>
                  <w:shd w:val="clear" w:color="auto" w:fill="92D050"/>
                </w:tcPr>
                <w:p w14:paraId="1BCC248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1A23EC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emissions for AUB fleet vehicle</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84E920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Replace i30 with EV (or hydrogen) vehicle</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0944486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Replace with electric vehicle if technology supports long distance travel by road</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1B9A1EB0" w14:textId="77777777" w:rsidR="008821DB" w:rsidRPr="00CE43DB" w:rsidRDefault="008821DB" w:rsidP="008821DB">
                  <w:pPr>
                    <w:rPr>
                      <w:rFonts w:ascii="Arial" w:hAnsi="Arial" w:cs="Arial"/>
                      <w:color w:val="4472C4" w:themeColor="accent5"/>
                    </w:rPr>
                  </w:pPr>
                  <w:r w:rsidRPr="00CE43DB">
                    <w:rPr>
                      <w:rFonts w:ascii="Arial" w:hAnsi="Arial" w:cs="Arial"/>
                      <w:color w:val="000000" w:themeColor="text1"/>
                    </w:rPr>
                    <w:t>2.028</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298112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2.028</w:t>
                  </w:r>
                </w:p>
              </w:tc>
            </w:tr>
            <w:tr w:rsidR="009D117D" w:rsidRPr="00CE43DB" w14:paraId="79985A2E" w14:textId="77777777" w:rsidTr="002150B9">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61BCE5" w14:textId="19F2BFBF" w:rsidR="009D117D" w:rsidRPr="009D117D" w:rsidRDefault="009D117D" w:rsidP="008821DB">
                  <w:pPr>
                    <w:rPr>
                      <w:rFonts w:ascii="Arial" w:hAnsi="Arial" w:cs="Arial"/>
                      <w:b/>
                      <w:bCs/>
                      <w:color w:val="000000" w:themeColor="text1"/>
                    </w:rPr>
                  </w:pPr>
                  <w:bookmarkStart w:id="2" w:name="_Hlk146890703"/>
                  <w:r>
                    <w:rPr>
                      <w:rFonts w:ascii="Arial" w:hAnsi="Arial" w:cs="Arial"/>
                      <w:b/>
                      <w:bCs/>
                      <w:color w:val="000000" w:themeColor="text1"/>
                    </w:rPr>
                    <w:t>Replaced with electric vehicle</w:t>
                  </w:r>
                </w:p>
              </w:tc>
            </w:tr>
            <w:bookmarkEnd w:id="2"/>
            <w:tr w:rsidR="008821DB" w:rsidRPr="00CE43DB" w14:paraId="3021AE0F" w14:textId="77777777" w:rsidTr="009D117D">
              <w:tc>
                <w:tcPr>
                  <w:tcW w:w="1502" w:type="dxa"/>
                  <w:tcBorders>
                    <w:top w:val="single" w:sz="4" w:space="0" w:color="auto"/>
                    <w:left w:val="single" w:sz="4" w:space="0" w:color="auto"/>
                    <w:bottom w:val="single" w:sz="4" w:space="0" w:color="auto"/>
                    <w:right w:val="single" w:sz="4" w:space="0" w:color="auto"/>
                  </w:tcBorders>
                  <w:shd w:val="clear" w:color="auto" w:fill="92D050"/>
                </w:tcPr>
                <w:p w14:paraId="4791C27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3DDD51F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emissions for AUB fleet vehicle</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6E9DBC8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Replace i800 with EV (or hydrogen) vehicle</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345589E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2029</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5098A2F5" w14:textId="77777777" w:rsidR="008821DB" w:rsidRPr="00CE43DB" w:rsidRDefault="008821DB" w:rsidP="008821DB">
                  <w:pPr>
                    <w:rPr>
                      <w:rFonts w:ascii="Arial" w:hAnsi="Arial" w:cs="Arial"/>
                      <w:color w:val="4472C4" w:themeColor="accent5"/>
                    </w:rPr>
                  </w:pPr>
                  <w:r w:rsidRPr="00CE43DB">
                    <w:rPr>
                      <w:rFonts w:ascii="Arial" w:hAnsi="Arial" w:cs="Arial"/>
                      <w:color w:val="000000" w:themeColor="text1"/>
                    </w:rPr>
                    <w:t>1.213</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AB07FC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1.213</w:t>
                  </w:r>
                </w:p>
              </w:tc>
            </w:tr>
            <w:tr w:rsidR="009D117D" w:rsidRPr="00CE43DB" w14:paraId="40FE53D3" w14:textId="77777777" w:rsidTr="009D117D">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C5F59A2" w14:textId="0D1676B0" w:rsidR="009D117D" w:rsidRPr="009D117D" w:rsidRDefault="009D117D" w:rsidP="008821DB">
                  <w:pPr>
                    <w:rPr>
                      <w:rFonts w:ascii="Arial" w:hAnsi="Arial" w:cs="Arial"/>
                      <w:b/>
                      <w:bCs/>
                      <w:color w:val="000000" w:themeColor="text1"/>
                    </w:rPr>
                  </w:pPr>
                  <w:r w:rsidRPr="009D117D">
                    <w:rPr>
                      <w:rFonts w:ascii="Arial" w:hAnsi="Arial" w:cs="Arial"/>
                      <w:b/>
                      <w:bCs/>
                      <w:color w:val="000000" w:themeColor="text1"/>
                    </w:rPr>
                    <w:t>Replaced with a hybrid vehicle for longer distances by car</w:t>
                  </w:r>
                </w:p>
              </w:tc>
            </w:tr>
            <w:tr w:rsidR="008821DB" w:rsidRPr="00CE43DB" w14:paraId="5B7AA7DC" w14:textId="77777777" w:rsidTr="009D117D">
              <w:tc>
                <w:tcPr>
                  <w:tcW w:w="1502" w:type="dxa"/>
                  <w:tcBorders>
                    <w:top w:val="single" w:sz="4" w:space="0" w:color="auto"/>
                    <w:left w:val="single" w:sz="4" w:space="0" w:color="auto"/>
                    <w:bottom w:val="single" w:sz="4" w:space="0" w:color="auto"/>
                    <w:right w:val="single" w:sz="4" w:space="0" w:color="auto"/>
                  </w:tcBorders>
                  <w:shd w:val="clear" w:color="auto" w:fill="FF0000"/>
                </w:tcPr>
                <w:p w14:paraId="171F4FF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274B7A6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emissions for AUB fleet vehicle</w:t>
                  </w:r>
                </w:p>
              </w:tc>
              <w:tc>
                <w:tcPr>
                  <w:tcW w:w="1525" w:type="dxa"/>
                  <w:tcBorders>
                    <w:top w:val="single" w:sz="4" w:space="0" w:color="auto"/>
                    <w:left w:val="single" w:sz="4" w:space="0" w:color="auto"/>
                    <w:bottom w:val="single" w:sz="4" w:space="0" w:color="auto"/>
                    <w:right w:val="single" w:sz="4" w:space="0" w:color="auto"/>
                  </w:tcBorders>
                  <w:shd w:val="clear" w:color="auto" w:fill="FF0000"/>
                </w:tcPr>
                <w:p w14:paraId="15A328F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Replace Luton Van with EV (or hydrogen) vehicle</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2F6869D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2029</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53B2626F" w14:textId="77777777" w:rsidR="008821DB" w:rsidRPr="00CE43DB" w:rsidRDefault="008821DB" w:rsidP="008821DB">
                  <w:pPr>
                    <w:rPr>
                      <w:rFonts w:ascii="Arial" w:hAnsi="Arial" w:cs="Arial"/>
                      <w:color w:val="4472C4" w:themeColor="accent5"/>
                    </w:rPr>
                  </w:pPr>
                  <w:r w:rsidRPr="00CE43DB">
                    <w:rPr>
                      <w:rFonts w:ascii="Arial" w:hAnsi="Arial" w:cs="Arial"/>
                      <w:color w:val="000000" w:themeColor="text1"/>
                    </w:rPr>
                    <w:t>1.163</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7D770EA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1.163</w:t>
                  </w:r>
                </w:p>
              </w:tc>
            </w:tr>
            <w:tr w:rsidR="009D117D" w:rsidRPr="00CE43DB" w14:paraId="11D791BE" w14:textId="77777777" w:rsidTr="00166756">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4746F1D" w14:textId="13990D05" w:rsidR="009D117D" w:rsidRPr="009D117D" w:rsidRDefault="009D117D" w:rsidP="008821DB">
                  <w:pPr>
                    <w:rPr>
                      <w:rFonts w:ascii="Arial" w:hAnsi="Arial" w:cs="Arial"/>
                      <w:b/>
                      <w:bCs/>
                      <w:color w:val="000000" w:themeColor="text1"/>
                    </w:rPr>
                  </w:pPr>
                  <w:r>
                    <w:rPr>
                      <w:rFonts w:ascii="Arial" w:hAnsi="Arial" w:cs="Arial"/>
                      <w:b/>
                      <w:bCs/>
                      <w:color w:val="000000" w:themeColor="text1"/>
                    </w:rPr>
                    <w:t>No electric replacement yet due to use and range of vehicle required</w:t>
                  </w:r>
                </w:p>
              </w:tc>
            </w:tr>
            <w:tr w:rsidR="008821DB" w:rsidRPr="00CE43DB" w14:paraId="0D1FC13D" w14:textId="77777777" w:rsidTr="009D117D">
              <w:tc>
                <w:tcPr>
                  <w:tcW w:w="1502" w:type="dxa"/>
                  <w:tcBorders>
                    <w:top w:val="single" w:sz="4" w:space="0" w:color="auto"/>
                    <w:left w:val="single" w:sz="4" w:space="0" w:color="auto"/>
                    <w:bottom w:val="single" w:sz="4" w:space="0" w:color="auto"/>
                    <w:right w:val="single" w:sz="4" w:space="0" w:color="auto"/>
                  </w:tcBorders>
                  <w:shd w:val="clear" w:color="auto" w:fill="FF0000"/>
                </w:tcPr>
                <w:p w14:paraId="0B8698F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45A5E5E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emissions for AUB fleet vehicle</w:t>
                  </w:r>
                </w:p>
              </w:tc>
              <w:tc>
                <w:tcPr>
                  <w:tcW w:w="1525" w:type="dxa"/>
                  <w:tcBorders>
                    <w:top w:val="single" w:sz="4" w:space="0" w:color="auto"/>
                    <w:left w:val="single" w:sz="4" w:space="0" w:color="auto"/>
                    <w:bottom w:val="single" w:sz="4" w:space="0" w:color="auto"/>
                    <w:right w:val="single" w:sz="4" w:space="0" w:color="auto"/>
                  </w:tcBorders>
                  <w:shd w:val="clear" w:color="auto" w:fill="FF0000"/>
                </w:tcPr>
                <w:p w14:paraId="0870FFD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Replace Relay with EV (or hydrogen) vehicle</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7214CFA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2029</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236EF1A4" w14:textId="77777777" w:rsidR="008821DB" w:rsidRPr="00CE43DB" w:rsidRDefault="008821DB" w:rsidP="008821DB">
                  <w:pPr>
                    <w:rPr>
                      <w:rFonts w:ascii="Arial" w:hAnsi="Arial" w:cs="Arial"/>
                      <w:color w:val="4472C4" w:themeColor="accent5"/>
                    </w:rPr>
                  </w:pPr>
                  <w:r w:rsidRPr="00CE43DB">
                    <w:rPr>
                      <w:rFonts w:ascii="Arial" w:hAnsi="Arial" w:cs="Arial"/>
                      <w:color w:val="000000" w:themeColor="text1"/>
                    </w:rPr>
                    <w:t>1.661</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7238EE6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1.661</w:t>
                  </w:r>
                </w:p>
              </w:tc>
            </w:tr>
            <w:tr w:rsidR="009D117D" w:rsidRPr="00CE43DB" w14:paraId="5C8DCA7D" w14:textId="77777777" w:rsidTr="00AE3C47">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CB811C1" w14:textId="3F233F54" w:rsidR="009D117D" w:rsidRPr="009D117D" w:rsidRDefault="009D117D" w:rsidP="008821DB">
                  <w:pPr>
                    <w:rPr>
                      <w:rFonts w:ascii="Arial" w:hAnsi="Arial" w:cs="Arial"/>
                      <w:b/>
                      <w:bCs/>
                      <w:color w:val="000000" w:themeColor="text1"/>
                    </w:rPr>
                  </w:pPr>
                  <w:r>
                    <w:rPr>
                      <w:rFonts w:ascii="Arial" w:hAnsi="Arial" w:cs="Arial"/>
                      <w:b/>
                      <w:bCs/>
                      <w:color w:val="000000" w:themeColor="text1"/>
                    </w:rPr>
                    <w:t>No electric replacement yet due to use and range of vehicle required</w:t>
                  </w:r>
                </w:p>
              </w:tc>
            </w:tr>
            <w:tr w:rsidR="008821DB" w:rsidRPr="00CE43DB" w14:paraId="1AC3BA94" w14:textId="77777777" w:rsidTr="009D117D">
              <w:tc>
                <w:tcPr>
                  <w:tcW w:w="1502" w:type="dxa"/>
                  <w:tcBorders>
                    <w:top w:val="single" w:sz="4" w:space="0" w:color="auto"/>
                    <w:left w:val="single" w:sz="4" w:space="0" w:color="auto"/>
                    <w:bottom w:val="single" w:sz="4" w:space="0" w:color="auto"/>
                    <w:right w:val="single" w:sz="4" w:space="0" w:color="auto"/>
                  </w:tcBorders>
                  <w:shd w:val="clear" w:color="auto" w:fill="FF0000"/>
                </w:tcPr>
                <w:p w14:paraId="1644FB8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6F7256F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Zero emissions of AUB bus fleet</w:t>
                  </w:r>
                </w:p>
              </w:tc>
              <w:tc>
                <w:tcPr>
                  <w:tcW w:w="1525" w:type="dxa"/>
                  <w:tcBorders>
                    <w:top w:val="single" w:sz="4" w:space="0" w:color="auto"/>
                    <w:left w:val="single" w:sz="4" w:space="0" w:color="auto"/>
                    <w:bottom w:val="single" w:sz="4" w:space="0" w:color="auto"/>
                    <w:right w:val="single" w:sz="4" w:space="0" w:color="auto"/>
                  </w:tcBorders>
                  <w:shd w:val="clear" w:color="auto" w:fill="FF0000"/>
                </w:tcPr>
                <w:p w14:paraId="108005C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Electrification of the bus fleet (by contract negotiation)</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1A6B2D8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2035</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1CBDE29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TBC (Sept 2022)</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3BAA993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TBC (Sept 2022)</w:t>
                  </w:r>
                </w:p>
              </w:tc>
            </w:tr>
            <w:tr w:rsidR="009D117D" w:rsidRPr="00CE43DB" w14:paraId="74A251D4" w14:textId="77777777" w:rsidTr="009D117D">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E01C17" w14:textId="238EB362" w:rsidR="009D117D" w:rsidRPr="009D117D" w:rsidRDefault="009D117D" w:rsidP="008821DB">
                  <w:pPr>
                    <w:rPr>
                      <w:rFonts w:ascii="Arial" w:hAnsi="Arial" w:cs="Arial"/>
                      <w:b/>
                      <w:bCs/>
                      <w:color w:val="000000" w:themeColor="text1"/>
                    </w:rPr>
                  </w:pPr>
                  <w:r>
                    <w:rPr>
                      <w:rFonts w:ascii="Arial" w:hAnsi="Arial" w:cs="Arial"/>
                      <w:b/>
                      <w:bCs/>
                      <w:color w:val="000000" w:themeColor="text1"/>
                    </w:rPr>
                    <w:t>It is on the agenda for all bus contract meetings and Southwest Travel keen to adopt when viable.</w:t>
                  </w:r>
                </w:p>
              </w:tc>
            </w:tr>
            <w:tr w:rsidR="008821DB" w:rsidRPr="00CE43DB" w14:paraId="5ABCA471" w14:textId="77777777" w:rsidTr="009D117D">
              <w:tc>
                <w:tcPr>
                  <w:tcW w:w="1502" w:type="dxa"/>
                  <w:tcBorders>
                    <w:top w:val="single" w:sz="4" w:space="0" w:color="auto"/>
                    <w:left w:val="single" w:sz="4" w:space="0" w:color="auto"/>
                    <w:bottom w:val="single" w:sz="4" w:space="0" w:color="auto"/>
                    <w:right w:val="single" w:sz="4" w:space="0" w:color="auto"/>
                  </w:tcBorders>
                  <w:shd w:val="clear" w:color="auto" w:fill="92D050"/>
                </w:tcPr>
                <w:p w14:paraId="61D9881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7145FF3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Data capture</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255DCC2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Obtain flight data through automated procedure</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1A6E044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September 2023</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9A616C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3C43F4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r>
            <w:tr w:rsidR="009D117D" w:rsidRPr="00CE43DB" w14:paraId="298BB3A6" w14:textId="77777777" w:rsidTr="00F650E2">
              <w:tc>
                <w:tcPr>
                  <w:tcW w:w="9038" w:type="dxa"/>
                  <w:gridSpan w:val="6"/>
                  <w:tcBorders>
                    <w:top w:val="single" w:sz="4" w:space="0" w:color="auto"/>
                    <w:left w:val="single" w:sz="4" w:space="0" w:color="auto"/>
                    <w:bottom w:val="single" w:sz="4" w:space="0" w:color="auto"/>
                    <w:right w:val="single" w:sz="4" w:space="0" w:color="auto"/>
                  </w:tcBorders>
                </w:tcPr>
                <w:p w14:paraId="3C3071D4" w14:textId="0426D54B" w:rsidR="009D117D" w:rsidRPr="009D117D" w:rsidRDefault="003D28BA" w:rsidP="008821DB">
                  <w:pPr>
                    <w:rPr>
                      <w:rFonts w:ascii="Arial" w:hAnsi="Arial" w:cs="Arial"/>
                      <w:b/>
                      <w:bCs/>
                      <w:color w:val="000000" w:themeColor="text1"/>
                    </w:rPr>
                  </w:pPr>
                  <w:r>
                    <w:rPr>
                      <w:rFonts w:ascii="Arial" w:hAnsi="Arial" w:cs="Arial"/>
                      <w:b/>
                      <w:bCs/>
                      <w:color w:val="000000" w:themeColor="text1"/>
                    </w:rPr>
                    <w:lastRenderedPageBreak/>
                    <w:t>Flight data obtained from Finance.</w:t>
                  </w:r>
                </w:p>
              </w:tc>
            </w:tr>
            <w:tr w:rsidR="008821DB" w:rsidRPr="00CE43DB" w14:paraId="0AA07F2F" w14:textId="77777777" w:rsidTr="003D28BA">
              <w:tc>
                <w:tcPr>
                  <w:tcW w:w="1502" w:type="dxa"/>
                  <w:tcBorders>
                    <w:top w:val="single" w:sz="4" w:space="0" w:color="auto"/>
                    <w:left w:val="single" w:sz="4" w:space="0" w:color="auto"/>
                    <w:bottom w:val="single" w:sz="4" w:space="0" w:color="auto"/>
                    <w:right w:val="single" w:sz="4" w:space="0" w:color="auto"/>
                  </w:tcBorders>
                  <w:shd w:val="clear" w:color="auto" w:fill="92D050"/>
                </w:tcPr>
                <w:p w14:paraId="11FD637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0DE5D1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Data capture</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2DA7364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Obtain rail data through automated procedure</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02D9BDE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September 2023</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7656E94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1.78</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7F4163D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r>
            <w:tr w:rsidR="003D28BA" w:rsidRPr="00CE43DB" w14:paraId="073FB87E" w14:textId="77777777" w:rsidTr="00713C2D">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7CBF9ED" w14:textId="66B127EC" w:rsidR="003D28BA" w:rsidRPr="003D28BA" w:rsidRDefault="003D28BA" w:rsidP="008821DB">
                  <w:pPr>
                    <w:rPr>
                      <w:rFonts w:ascii="Arial" w:hAnsi="Arial" w:cs="Arial"/>
                      <w:b/>
                      <w:bCs/>
                      <w:color w:val="000000" w:themeColor="text1"/>
                    </w:rPr>
                  </w:pPr>
                  <w:r>
                    <w:rPr>
                      <w:rFonts w:ascii="Arial" w:hAnsi="Arial" w:cs="Arial"/>
                      <w:b/>
                      <w:bCs/>
                      <w:color w:val="000000" w:themeColor="text1"/>
                    </w:rPr>
                    <w:t>Rail data obtained from Finance.</w:t>
                  </w:r>
                </w:p>
              </w:tc>
            </w:tr>
            <w:tr w:rsidR="008821DB" w:rsidRPr="00CE43DB" w14:paraId="03D49047" w14:textId="77777777" w:rsidTr="003D28BA">
              <w:tc>
                <w:tcPr>
                  <w:tcW w:w="1502" w:type="dxa"/>
                  <w:tcBorders>
                    <w:top w:val="single" w:sz="4" w:space="0" w:color="auto"/>
                    <w:left w:val="single" w:sz="4" w:space="0" w:color="auto"/>
                    <w:bottom w:val="single" w:sz="4" w:space="0" w:color="auto"/>
                    <w:right w:val="single" w:sz="4" w:space="0" w:color="auto"/>
                  </w:tcBorders>
                  <w:shd w:val="clear" w:color="auto" w:fill="FF0000"/>
                </w:tcPr>
                <w:p w14:paraId="4A3BF19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78AFD43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Data capture</w:t>
                  </w:r>
                </w:p>
              </w:tc>
              <w:tc>
                <w:tcPr>
                  <w:tcW w:w="1525" w:type="dxa"/>
                  <w:tcBorders>
                    <w:top w:val="single" w:sz="4" w:space="0" w:color="auto"/>
                    <w:left w:val="single" w:sz="4" w:space="0" w:color="auto"/>
                    <w:bottom w:val="single" w:sz="4" w:space="0" w:color="auto"/>
                    <w:right w:val="single" w:sz="4" w:space="0" w:color="auto"/>
                  </w:tcBorders>
                  <w:shd w:val="clear" w:color="auto" w:fill="FF0000"/>
                </w:tcPr>
                <w:p w14:paraId="0C6D423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Obtain hire vehicle data through automated procedure</w:t>
                  </w:r>
                </w:p>
              </w:tc>
              <w:tc>
                <w:tcPr>
                  <w:tcW w:w="1502" w:type="dxa"/>
                  <w:tcBorders>
                    <w:top w:val="single" w:sz="4" w:space="0" w:color="auto"/>
                    <w:left w:val="single" w:sz="4" w:space="0" w:color="auto"/>
                    <w:bottom w:val="single" w:sz="4" w:space="0" w:color="auto"/>
                    <w:right w:val="single" w:sz="4" w:space="0" w:color="auto"/>
                  </w:tcBorders>
                  <w:shd w:val="clear" w:color="auto" w:fill="FF0000"/>
                </w:tcPr>
                <w:p w14:paraId="5690D6D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September 2023</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0D8E16A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1F07A86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r>
            <w:tr w:rsidR="003D28BA" w:rsidRPr="00CE43DB" w14:paraId="6E6179C0" w14:textId="77777777" w:rsidTr="003950A7">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248D006" w14:textId="455938F0" w:rsidR="003D28BA" w:rsidRPr="003D28BA" w:rsidRDefault="003D28BA" w:rsidP="008821DB">
                  <w:pPr>
                    <w:rPr>
                      <w:rFonts w:ascii="Arial" w:hAnsi="Arial" w:cs="Arial"/>
                      <w:b/>
                      <w:bCs/>
                      <w:color w:val="000000" w:themeColor="text1"/>
                    </w:rPr>
                  </w:pPr>
                  <w:r>
                    <w:rPr>
                      <w:rFonts w:ascii="Arial" w:hAnsi="Arial" w:cs="Arial"/>
                      <w:b/>
                      <w:bCs/>
                      <w:color w:val="000000" w:themeColor="text1"/>
                    </w:rPr>
                    <w:t xml:space="preserve">Informed that vehicle hire companies do not keep good records. Calculated </w:t>
                  </w:r>
                  <w:r w:rsidR="00901845">
                    <w:rPr>
                      <w:rFonts w:ascii="Arial" w:hAnsi="Arial" w:cs="Arial"/>
                      <w:b/>
                      <w:bCs/>
                      <w:color w:val="000000" w:themeColor="text1"/>
                    </w:rPr>
                    <w:t>now</w:t>
                  </w:r>
                  <w:r>
                    <w:rPr>
                      <w:rFonts w:ascii="Arial" w:hAnsi="Arial" w:cs="Arial"/>
                      <w:b/>
                      <w:bCs/>
                      <w:color w:val="000000" w:themeColor="text1"/>
                    </w:rPr>
                    <w:t xml:space="preserve"> using supply chain calculations</w:t>
                  </w:r>
                </w:p>
              </w:tc>
            </w:tr>
            <w:tr w:rsidR="008821DB" w:rsidRPr="00CE43DB" w14:paraId="78F02A04" w14:textId="77777777" w:rsidTr="003D28BA">
              <w:tc>
                <w:tcPr>
                  <w:tcW w:w="1502" w:type="dxa"/>
                  <w:tcBorders>
                    <w:top w:val="single" w:sz="4" w:space="0" w:color="auto"/>
                    <w:left w:val="single" w:sz="4" w:space="0" w:color="auto"/>
                    <w:bottom w:val="single" w:sz="4" w:space="0" w:color="auto"/>
                    <w:right w:val="single" w:sz="4" w:space="0" w:color="auto"/>
                  </w:tcBorders>
                  <w:shd w:val="clear" w:color="auto" w:fill="92D050"/>
                </w:tcPr>
                <w:p w14:paraId="0CAF95E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715F1B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Delivery emissions</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2FE7DC6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Keep using current calculation until further clarity on procurement</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6CFFB8E7"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On-going</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2965736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41.290</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3409D9A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TBC</w:t>
                  </w:r>
                </w:p>
              </w:tc>
            </w:tr>
            <w:tr w:rsidR="003D28BA" w:rsidRPr="00CE43DB" w14:paraId="31A62F55" w14:textId="77777777" w:rsidTr="007D63DF">
              <w:tc>
                <w:tcPr>
                  <w:tcW w:w="9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80C0EF1" w14:textId="21CE253A" w:rsidR="003D28BA" w:rsidRPr="003D28BA" w:rsidRDefault="003D28BA" w:rsidP="008821DB">
                  <w:pPr>
                    <w:rPr>
                      <w:rFonts w:ascii="Arial" w:hAnsi="Arial" w:cs="Arial"/>
                      <w:b/>
                      <w:bCs/>
                      <w:color w:val="000000" w:themeColor="text1"/>
                    </w:rPr>
                  </w:pPr>
                  <w:r>
                    <w:rPr>
                      <w:rFonts w:ascii="Arial" w:hAnsi="Arial" w:cs="Arial"/>
                      <w:b/>
                      <w:bCs/>
                      <w:color w:val="000000" w:themeColor="text1"/>
                    </w:rPr>
                    <w:t>Either calculated via post room data or supply chain calculations</w:t>
                  </w:r>
                </w:p>
              </w:tc>
            </w:tr>
            <w:tr w:rsidR="008821DB" w:rsidRPr="00CE43DB" w14:paraId="0A3AD168" w14:textId="77777777" w:rsidTr="003D28BA">
              <w:tc>
                <w:tcPr>
                  <w:tcW w:w="1502" w:type="dxa"/>
                  <w:tcBorders>
                    <w:top w:val="single" w:sz="4" w:space="0" w:color="auto"/>
                    <w:left w:val="single" w:sz="4" w:space="0" w:color="auto"/>
                    <w:bottom w:val="single" w:sz="4" w:space="0" w:color="auto"/>
                    <w:right w:val="single" w:sz="4" w:space="0" w:color="auto"/>
                  </w:tcBorders>
                  <w:shd w:val="clear" w:color="auto" w:fill="92D050"/>
                </w:tcPr>
                <w:p w14:paraId="3088E4C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Travel</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EBE3E0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Data capture</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35D625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Obtain overnight stay data for emission calculation</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2091688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September 2023</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5632E1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8EB697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r>
            <w:tr w:rsidR="003D28BA" w:rsidRPr="00CE43DB" w14:paraId="6933531C" w14:textId="77777777" w:rsidTr="00D3006B">
              <w:tc>
                <w:tcPr>
                  <w:tcW w:w="9038" w:type="dxa"/>
                  <w:gridSpan w:val="6"/>
                  <w:tcBorders>
                    <w:top w:val="single" w:sz="4" w:space="0" w:color="auto"/>
                    <w:left w:val="single" w:sz="4" w:space="0" w:color="auto"/>
                    <w:bottom w:val="single" w:sz="4" w:space="0" w:color="auto"/>
                    <w:right w:val="single" w:sz="4" w:space="0" w:color="auto"/>
                  </w:tcBorders>
                </w:tcPr>
                <w:p w14:paraId="202FEA11" w14:textId="4CAD0AD8" w:rsidR="003D28BA" w:rsidRPr="003D28BA" w:rsidRDefault="003D28BA" w:rsidP="008821DB">
                  <w:pPr>
                    <w:rPr>
                      <w:rFonts w:ascii="Arial" w:hAnsi="Arial" w:cs="Arial"/>
                      <w:b/>
                      <w:bCs/>
                      <w:color w:val="000000" w:themeColor="text1"/>
                    </w:rPr>
                  </w:pPr>
                  <w:r>
                    <w:rPr>
                      <w:rFonts w:ascii="Arial" w:hAnsi="Arial" w:cs="Arial"/>
                      <w:b/>
                      <w:bCs/>
                      <w:color w:val="000000" w:themeColor="text1"/>
                    </w:rPr>
                    <w:t>Calculated via supply chain but improvement would be through activity data capture.</w:t>
                  </w:r>
                </w:p>
              </w:tc>
            </w:tr>
            <w:tr w:rsidR="008821DB" w:rsidRPr="00CE43DB" w14:paraId="0A2FD958" w14:textId="77777777" w:rsidTr="00FB0F53">
              <w:tc>
                <w:tcPr>
                  <w:tcW w:w="9038" w:type="dxa"/>
                  <w:gridSpan w:val="6"/>
                  <w:shd w:val="clear" w:color="auto" w:fill="D9D9D9" w:themeFill="background1" w:themeFillShade="D9"/>
                </w:tcPr>
                <w:p w14:paraId="0D8032F7" w14:textId="77777777" w:rsidR="008821DB" w:rsidRPr="00CE43DB" w:rsidRDefault="008821DB" w:rsidP="008821DB">
                  <w:pPr>
                    <w:rPr>
                      <w:rFonts w:ascii="Arial" w:hAnsi="Arial" w:cs="Arial"/>
                      <w:color w:val="000000" w:themeColor="text1"/>
                    </w:rPr>
                  </w:pPr>
                </w:p>
              </w:tc>
            </w:tr>
            <w:tr w:rsidR="008821DB" w:rsidRPr="00CE43DB" w14:paraId="4A26EDE5" w14:textId="77777777" w:rsidTr="00FB0F53">
              <w:tc>
                <w:tcPr>
                  <w:tcW w:w="7535" w:type="dxa"/>
                  <w:gridSpan w:val="5"/>
                  <w:vMerge w:val="restart"/>
                </w:tcPr>
                <w:p w14:paraId="68B1AD81"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Baseline Total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p w14:paraId="035A11F9" w14:textId="77777777" w:rsidR="008821DB" w:rsidRPr="00CE43DB" w:rsidRDefault="008821DB" w:rsidP="008821DB">
                  <w:pPr>
                    <w:jc w:val="right"/>
                    <w:rPr>
                      <w:rFonts w:ascii="Arial" w:hAnsi="Arial" w:cs="Arial"/>
                      <w:b/>
                      <w:bCs/>
                      <w:color w:val="000000" w:themeColor="text1"/>
                    </w:rPr>
                  </w:pPr>
                  <w:r w:rsidRPr="00CE43DB">
                    <w:rPr>
                      <w:rFonts w:ascii="Arial" w:hAnsi="Arial" w:cs="Arial"/>
                      <w:b/>
                      <w:bCs/>
                      <w:color w:val="000000" w:themeColor="text1"/>
                    </w:rPr>
                    <w:t>Savings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p w14:paraId="31702459" w14:textId="77777777" w:rsidR="008821DB" w:rsidRPr="00CE43DB" w:rsidRDefault="008821DB" w:rsidP="008821DB">
                  <w:pPr>
                    <w:jc w:val="right"/>
                    <w:rPr>
                      <w:rFonts w:ascii="Arial" w:hAnsi="Arial" w:cs="Arial"/>
                      <w:color w:val="000000" w:themeColor="text1"/>
                    </w:rPr>
                  </w:pPr>
                  <w:r w:rsidRPr="00CE43DB">
                    <w:rPr>
                      <w:rFonts w:ascii="Arial" w:hAnsi="Arial" w:cs="Arial"/>
                      <w:b/>
                      <w:bCs/>
                      <w:color w:val="000000" w:themeColor="text1"/>
                    </w:rPr>
                    <w:t>2030 Total tCO</w:t>
                  </w:r>
                  <w:r w:rsidRPr="00CE43DB">
                    <w:rPr>
                      <w:rFonts w:ascii="Arial" w:hAnsi="Arial" w:cs="Arial"/>
                      <w:b/>
                      <w:bCs/>
                      <w:color w:val="000000" w:themeColor="text1"/>
                      <w:vertAlign w:val="subscript"/>
                    </w:rPr>
                    <w:t>2</w:t>
                  </w:r>
                  <w:r w:rsidRPr="00CE43DB">
                    <w:rPr>
                      <w:rFonts w:ascii="Arial" w:hAnsi="Arial" w:cs="Arial"/>
                      <w:b/>
                      <w:bCs/>
                      <w:color w:val="000000" w:themeColor="text1"/>
                    </w:rPr>
                    <w:t>e</w:t>
                  </w:r>
                </w:p>
              </w:tc>
              <w:tc>
                <w:tcPr>
                  <w:tcW w:w="1503" w:type="dxa"/>
                </w:tcPr>
                <w:p w14:paraId="362F283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517.033</w:t>
                  </w:r>
                </w:p>
              </w:tc>
            </w:tr>
            <w:tr w:rsidR="008821DB" w:rsidRPr="00CE43DB" w14:paraId="747EDDFB" w14:textId="77777777" w:rsidTr="00FB0F53">
              <w:tc>
                <w:tcPr>
                  <w:tcW w:w="7535" w:type="dxa"/>
                  <w:gridSpan w:val="5"/>
                  <w:vMerge/>
                </w:tcPr>
                <w:p w14:paraId="52814634" w14:textId="77777777" w:rsidR="008821DB" w:rsidRPr="00CE43DB" w:rsidRDefault="008821DB" w:rsidP="008821DB">
                  <w:pPr>
                    <w:jc w:val="right"/>
                    <w:rPr>
                      <w:rFonts w:ascii="Arial" w:hAnsi="Arial" w:cs="Arial"/>
                      <w:color w:val="000000" w:themeColor="text1"/>
                    </w:rPr>
                  </w:pPr>
                </w:p>
              </w:tc>
              <w:tc>
                <w:tcPr>
                  <w:tcW w:w="1503" w:type="dxa"/>
                </w:tcPr>
                <w:p w14:paraId="446F14D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473.963</w:t>
                  </w:r>
                </w:p>
              </w:tc>
            </w:tr>
            <w:tr w:rsidR="008821DB" w:rsidRPr="00CE43DB" w14:paraId="26064492" w14:textId="77777777" w:rsidTr="00FB0F53">
              <w:tc>
                <w:tcPr>
                  <w:tcW w:w="7535" w:type="dxa"/>
                  <w:gridSpan w:val="5"/>
                  <w:vMerge/>
                </w:tcPr>
                <w:p w14:paraId="4216E5A3" w14:textId="77777777" w:rsidR="008821DB" w:rsidRPr="00CE43DB" w:rsidRDefault="008821DB" w:rsidP="008821DB">
                  <w:pPr>
                    <w:jc w:val="right"/>
                    <w:rPr>
                      <w:rFonts w:ascii="Arial" w:hAnsi="Arial" w:cs="Arial"/>
                      <w:color w:val="000000" w:themeColor="text1"/>
                    </w:rPr>
                  </w:pPr>
                </w:p>
              </w:tc>
              <w:tc>
                <w:tcPr>
                  <w:tcW w:w="1503" w:type="dxa"/>
                </w:tcPr>
                <w:p w14:paraId="0374770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43.070</w:t>
                  </w:r>
                </w:p>
              </w:tc>
            </w:tr>
          </w:tbl>
          <w:p w14:paraId="59815B65" w14:textId="6F942D8D" w:rsidR="008821DB" w:rsidRPr="00CE43DB" w:rsidRDefault="008821DB" w:rsidP="008821DB">
            <w:pPr>
              <w:spacing w:line="256" w:lineRule="auto"/>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Pr>
                <w:rFonts w:ascii="Arial" w:hAnsi="Arial" w:cs="Arial"/>
                <w:b/>
                <w:bCs/>
                <w:color w:val="000000" w:themeColor="text1"/>
                <w:sz w:val="18"/>
                <w:szCs w:val="18"/>
              </w:rPr>
              <w:t>4.</w:t>
            </w:r>
            <w:r w:rsidRPr="00CE43DB">
              <w:rPr>
                <w:rFonts w:ascii="Arial" w:hAnsi="Arial" w:cs="Arial"/>
                <w:b/>
                <w:bCs/>
                <w:color w:val="000000" w:themeColor="text1"/>
                <w:sz w:val="18"/>
                <w:szCs w:val="18"/>
              </w:rPr>
              <w:t xml:space="preserve"> </w:t>
            </w:r>
            <w:r w:rsidRPr="00CE43DB">
              <w:rPr>
                <w:rFonts w:ascii="Arial" w:hAnsi="Arial" w:cs="Arial"/>
                <w:color w:val="000000" w:themeColor="text1"/>
                <w:sz w:val="18"/>
                <w:szCs w:val="18"/>
              </w:rPr>
              <w:t>Travel. Blue data is repeated baseline data and not included in total.</w:t>
            </w:r>
          </w:p>
          <w:p w14:paraId="529C2109" w14:textId="77777777" w:rsidR="008821DB" w:rsidRPr="00CE43DB" w:rsidRDefault="008821DB" w:rsidP="008821DB">
            <w:pPr>
              <w:spacing w:line="256" w:lineRule="auto"/>
              <w:rPr>
                <w:rFonts w:ascii="Arial" w:hAnsi="Arial" w:cs="Arial"/>
                <w:color w:val="000000" w:themeColor="text1"/>
                <w:u w:val="single"/>
              </w:rPr>
            </w:pPr>
            <w:r w:rsidRPr="00DB434F">
              <w:rPr>
                <w:rFonts w:ascii="Arial" w:hAnsi="Arial" w:cs="Arial"/>
                <w:color w:val="000000" w:themeColor="text1"/>
                <w:u w:val="single"/>
              </w:rPr>
              <w:t xml:space="preserve">5.5 </w:t>
            </w:r>
            <w:r w:rsidRPr="00CE43DB">
              <w:rPr>
                <w:rFonts w:ascii="Arial" w:hAnsi="Arial" w:cs="Arial"/>
                <w:color w:val="000000" w:themeColor="text1"/>
                <w:u w:val="single"/>
              </w:rPr>
              <w:t>Sustainable Campus</w:t>
            </w:r>
          </w:p>
          <w:tbl>
            <w:tblPr>
              <w:tblStyle w:val="TableGrid"/>
              <w:tblW w:w="0" w:type="auto"/>
              <w:tblLook w:val="04A0" w:firstRow="1" w:lastRow="0" w:firstColumn="1" w:lastColumn="0" w:noHBand="0" w:noVBand="1"/>
            </w:tblPr>
            <w:tblGrid>
              <w:gridCol w:w="1310"/>
              <w:gridCol w:w="1757"/>
              <w:gridCol w:w="1562"/>
              <w:gridCol w:w="1263"/>
              <w:gridCol w:w="1412"/>
              <w:gridCol w:w="1928"/>
            </w:tblGrid>
            <w:tr w:rsidR="008821DB" w:rsidRPr="00CE43DB" w14:paraId="576BC86C" w14:textId="77777777" w:rsidTr="000C0D9C">
              <w:tc>
                <w:tcPr>
                  <w:tcW w:w="1502" w:type="dxa"/>
                  <w:tcBorders>
                    <w:top w:val="single" w:sz="4" w:space="0" w:color="auto"/>
                    <w:left w:val="single" w:sz="4" w:space="0" w:color="auto"/>
                    <w:bottom w:val="single" w:sz="4" w:space="0" w:color="auto"/>
                    <w:right w:val="single" w:sz="4" w:space="0" w:color="auto"/>
                  </w:tcBorders>
                </w:tcPr>
                <w:p w14:paraId="4AAC2CF6"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Focus Area</w:t>
                  </w:r>
                </w:p>
              </w:tc>
              <w:tc>
                <w:tcPr>
                  <w:tcW w:w="1757" w:type="dxa"/>
                  <w:tcBorders>
                    <w:top w:val="single" w:sz="4" w:space="0" w:color="auto"/>
                    <w:left w:val="single" w:sz="4" w:space="0" w:color="auto"/>
                    <w:bottom w:val="single" w:sz="4" w:space="0" w:color="auto"/>
                    <w:right w:val="single" w:sz="4" w:space="0" w:color="auto"/>
                  </w:tcBorders>
                  <w:hideMark/>
                </w:tcPr>
                <w:p w14:paraId="4A45B946"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Target</w:t>
                  </w:r>
                </w:p>
              </w:tc>
              <w:tc>
                <w:tcPr>
                  <w:tcW w:w="1562" w:type="dxa"/>
                  <w:tcBorders>
                    <w:top w:val="single" w:sz="4" w:space="0" w:color="auto"/>
                    <w:left w:val="single" w:sz="4" w:space="0" w:color="auto"/>
                    <w:bottom w:val="single" w:sz="4" w:space="0" w:color="auto"/>
                    <w:right w:val="single" w:sz="4" w:space="0" w:color="auto"/>
                  </w:tcBorders>
                  <w:hideMark/>
                </w:tcPr>
                <w:p w14:paraId="6FE19F73"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Project</w:t>
                  </w:r>
                </w:p>
              </w:tc>
              <w:tc>
                <w:tcPr>
                  <w:tcW w:w="1502" w:type="dxa"/>
                  <w:tcBorders>
                    <w:top w:val="single" w:sz="4" w:space="0" w:color="auto"/>
                    <w:left w:val="single" w:sz="4" w:space="0" w:color="auto"/>
                    <w:bottom w:val="single" w:sz="4" w:space="0" w:color="auto"/>
                    <w:right w:val="single" w:sz="4" w:space="0" w:color="auto"/>
                  </w:tcBorders>
                </w:tcPr>
                <w:p w14:paraId="3DAEE3A2"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Date</w:t>
                  </w:r>
                </w:p>
              </w:tc>
              <w:tc>
                <w:tcPr>
                  <w:tcW w:w="1503" w:type="dxa"/>
                  <w:tcBorders>
                    <w:top w:val="single" w:sz="4" w:space="0" w:color="auto"/>
                    <w:left w:val="single" w:sz="4" w:space="0" w:color="auto"/>
                    <w:bottom w:val="single" w:sz="4" w:space="0" w:color="auto"/>
                    <w:right w:val="single" w:sz="4" w:space="0" w:color="auto"/>
                  </w:tcBorders>
                </w:tcPr>
                <w:p w14:paraId="795F8435"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Baseline tCO</w:t>
                  </w:r>
                  <w:r w:rsidRPr="00CE43DB">
                    <w:rPr>
                      <w:rFonts w:ascii="Arial" w:hAnsi="Arial" w:cs="Arial"/>
                      <w:b/>
                      <w:bCs/>
                      <w:color w:val="000000" w:themeColor="text1"/>
                      <w:vertAlign w:val="subscript"/>
                    </w:rPr>
                    <w:t>2</w:t>
                  </w:r>
                  <w:r w:rsidRPr="00CE43DB">
                    <w:rPr>
                      <w:rFonts w:ascii="Arial" w:hAnsi="Arial" w:cs="Arial"/>
                      <w:b/>
                      <w:bCs/>
                      <w:color w:val="000000" w:themeColor="text1"/>
                    </w:rPr>
                    <w:t>e (unless stated otherwise)</w:t>
                  </w:r>
                </w:p>
              </w:tc>
              <w:tc>
                <w:tcPr>
                  <w:tcW w:w="1928" w:type="dxa"/>
                  <w:tcBorders>
                    <w:top w:val="single" w:sz="4" w:space="0" w:color="auto"/>
                    <w:left w:val="single" w:sz="4" w:space="0" w:color="auto"/>
                    <w:bottom w:val="single" w:sz="4" w:space="0" w:color="auto"/>
                    <w:right w:val="single" w:sz="4" w:space="0" w:color="auto"/>
                  </w:tcBorders>
                </w:tcPr>
                <w:p w14:paraId="605FD499"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Approx. tCO</w:t>
                  </w:r>
                  <w:r w:rsidRPr="00CE43DB">
                    <w:rPr>
                      <w:rFonts w:ascii="Arial" w:hAnsi="Arial" w:cs="Arial"/>
                      <w:b/>
                      <w:bCs/>
                      <w:color w:val="000000" w:themeColor="text1"/>
                      <w:vertAlign w:val="subscript"/>
                    </w:rPr>
                    <w:t>2</w:t>
                  </w:r>
                  <w:r w:rsidRPr="00CE43DB">
                    <w:rPr>
                      <w:rFonts w:ascii="Arial" w:hAnsi="Arial" w:cs="Arial"/>
                      <w:b/>
                      <w:bCs/>
                      <w:color w:val="000000" w:themeColor="text1"/>
                    </w:rPr>
                    <w:t>e Saving</w:t>
                  </w:r>
                </w:p>
              </w:tc>
            </w:tr>
            <w:tr w:rsidR="008821DB" w:rsidRPr="00CE43DB" w14:paraId="7F61963A" w14:textId="77777777" w:rsidTr="000C0D9C">
              <w:tc>
                <w:tcPr>
                  <w:tcW w:w="1502" w:type="dxa"/>
                  <w:tcBorders>
                    <w:top w:val="single" w:sz="4" w:space="0" w:color="auto"/>
                    <w:left w:val="single" w:sz="4" w:space="0" w:color="auto"/>
                    <w:bottom w:val="single" w:sz="4" w:space="0" w:color="auto"/>
                    <w:right w:val="single" w:sz="4" w:space="0" w:color="auto"/>
                  </w:tcBorders>
                  <w:shd w:val="clear" w:color="auto" w:fill="FFC000"/>
                </w:tcPr>
                <w:p w14:paraId="5CF4C51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Food</w:t>
                  </w:r>
                </w:p>
              </w:tc>
              <w:tc>
                <w:tcPr>
                  <w:tcW w:w="1757" w:type="dxa"/>
                  <w:tcBorders>
                    <w:top w:val="single" w:sz="4" w:space="0" w:color="auto"/>
                    <w:left w:val="single" w:sz="4" w:space="0" w:color="auto"/>
                    <w:bottom w:val="single" w:sz="4" w:space="0" w:color="auto"/>
                    <w:right w:val="single" w:sz="4" w:space="0" w:color="auto"/>
                  </w:tcBorders>
                  <w:shd w:val="clear" w:color="auto" w:fill="FFC000"/>
                </w:tcPr>
                <w:p w14:paraId="3539750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Improve healthy options and lower associated emissions year on year</w:t>
                  </w:r>
                </w:p>
              </w:tc>
              <w:tc>
                <w:tcPr>
                  <w:tcW w:w="1562" w:type="dxa"/>
                  <w:tcBorders>
                    <w:top w:val="single" w:sz="4" w:space="0" w:color="auto"/>
                    <w:left w:val="single" w:sz="4" w:space="0" w:color="auto"/>
                    <w:bottom w:val="single" w:sz="4" w:space="0" w:color="auto"/>
                    <w:right w:val="single" w:sz="4" w:space="0" w:color="auto"/>
                  </w:tcBorders>
                  <w:shd w:val="clear" w:color="auto" w:fill="FFC000"/>
                </w:tcPr>
                <w:p w14:paraId="784C0C9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Improve sustainable, ethical, and healthy eating options in eateries</w:t>
                  </w:r>
                </w:p>
              </w:tc>
              <w:tc>
                <w:tcPr>
                  <w:tcW w:w="1502" w:type="dxa"/>
                  <w:tcBorders>
                    <w:top w:val="single" w:sz="4" w:space="0" w:color="auto"/>
                    <w:left w:val="single" w:sz="4" w:space="0" w:color="auto"/>
                    <w:bottom w:val="single" w:sz="4" w:space="0" w:color="auto"/>
                    <w:right w:val="single" w:sz="4" w:space="0" w:color="auto"/>
                  </w:tcBorders>
                  <w:shd w:val="clear" w:color="auto" w:fill="FFC000"/>
                </w:tcPr>
                <w:p w14:paraId="188C2F1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On-going</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54F823CE" w14:textId="77777777" w:rsidR="008821DB" w:rsidRPr="00CE43DB" w:rsidRDefault="008821DB" w:rsidP="008821DB">
                  <w:pPr>
                    <w:rPr>
                      <w:rFonts w:ascii="Arial" w:hAnsi="Arial" w:cs="Arial"/>
                      <w:color w:val="4472C4" w:themeColor="accent5"/>
                    </w:rPr>
                  </w:pPr>
                  <w:r w:rsidRPr="00CE43DB">
                    <w:rPr>
                      <w:rFonts w:ascii="Arial" w:hAnsi="Arial" w:cs="Arial"/>
                      <w:color w:val="4472C4" w:themeColor="accent5"/>
                    </w:rPr>
                    <w:t>N/A</w:t>
                  </w:r>
                </w:p>
              </w:tc>
              <w:tc>
                <w:tcPr>
                  <w:tcW w:w="1928" w:type="dxa"/>
                  <w:tcBorders>
                    <w:top w:val="single" w:sz="4" w:space="0" w:color="auto"/>
                    <w:left w:val="single" w:sz="4" w:space="0" w:color="auto"/>
                    <w:bottom w:val="single" w:sz="4" w:space="0" w:color="auto"/>
                    <w:right w:val="single" w:sz="4" w:space="0" w:color="auto"/>
                  </w:tcBorders>
                  <w:shd w:val="clear" w:color="auto" w:fill="FFC000"/>
                </w:tcPr>
                <w:p w14:paraId="4E827F7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Student survey and food audit/assessment</w:t>
                  </w:r>
                </w:p>
              </w:tc>
            </w:tr>
            <w:tr w:rsidR="000C0D9C" w:rsidRPr="00CE43DB" w14:paraId="63761DFC" w14:textId="77777777" w:rsidTr="00E14181">
              <w:tc>
                <w:tcPr>
                  <w:tcW w:w="9754" w:type="dxa"/>
                  <w:gridSpan w:val="6"/>
                  <w:tcBorders>
                    <w:top w:val="single" w:sz="4" w:space="0" w:color="auto"/>
                    <w:left w:val="single" w:sz="4" w:space="0" w:color="auto"/>
                    <w:bottom w:val="single" w:sz="4" w:space="0" w:color="auto"/>
                    <w:right w:val="single" w:sz="4" w:space="0" w:color="auto"/>
                  </w:tcBorders>
                </w:tcPr>
                <w:p w14:paraId="2089D9D2" w14:textId="10C94FFC" w:rsidR="000C0D9C" w:rsidRPr="000C0D9C" w:rsidRDefault="000C0D9C" w:rsidP="008821DB">
                  <w:pPr>
                    <w:rPr>
                      <w:rFonts w:ascii="Arial" w:hAnsi="Arial" w:cs="Arial"/>
                      <w:b/>
                      <w:bCs/>
                      <w:color w:val="000000" w:themeColor="text1"/>
                    </w:rPr>
                  </w:pPr>
                  <w:r>
                    <w:rPr>
                      <w:rFonts w:ascii="Arial" w:hAnsi="Arial" w:cs="Arial"/>
                      <w:b/>
                      <w:bCs/>
                      <w:color w:val="000000" w:themeColor="text1"/>
                    </w:rPr>
                    <w:t>Many improvements to healthy food options have been made and ethically sourced products – new survey required</w:t>
                  </w:r>
                </w:p>
              </w:tc>
            </w:tr>
            <w:tr w:rsidR="008821DB" w:rsidRPr="00CE43DB" w14:paraId="37035F91" w14:textId="77777777" w:rsidTr="000C0D9C">
              <w:tc>
                <w:tcPr>
                  <w:tcW w:w="1502" w:type="dxa"/>
                  <w:tcBorders>
                    <w:top w:val="single" w:sz="4" w:space="0" w:color="auto"/>
                    <w:left w:val="single" w:sz="4" w:space="0" w:color="auto"/>
                    <w:bottom w:val="single" w:sz="4" w:space="0" w:color="auto"/>
                    <w:right w:val="single" w:sz="4" w:space="0" w:color="auto"/>
                  </w:tcBorders>
                  <w:shd w:val="clear" w:color="auto" w:fill="FFC000"/>
                </w:tcPr>
                <w:p w14:paraId="5DCD3BA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Buildings</w:t>
                  </w:r>
                </w:p>
              </w:tc>
              <w:tc>
                <w:tcPr>
                  <w:tcW w:w="1757" w:type="dxa"/>
                  <w:tcBorders>
                    <w:top w:val="single" w:sz="4" w:space="0" w:color="auto"/>
                    <w:left w:val="single" w:sz="4" w:space="0" w:color="auto"/>
                    <w:bottom w:val="single" w:sz="4" w:space="0" w:color="auto"/>
                    <w:right w:val="single" w:sz="4" w:space="0" w:color="auto"/>
                  </w:tcBorders>
                  <w:shd w:val="clear" w:color="auto" w:fill="FFC000"/>
                </w:tcPr>
                <w:p w14:paraId="2575ACC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Refurbishments to existing buildings to raise energy, heat, and water efficiency</w:t>
                  </w:r>
                </w:p>
              </w:tc>
              <w:tc>
                <w:tcPr>
                  <w:tcW w:w="1562" w:type="dxa"/>
                  <w:tcBorders>
                    <w:top w:val="single" w:sz="4" w:space="0" w:color="auto"/>
                    <w:left w:val="single" w:sz="4" w:space="0" w:color="auto"/>
                    <w:bottom w:val="single" w:sz="4" w:space="0" w:color="auto"/>
                    <w:right w:val="single" w:sz="4" w:space="0" w:color="auto"/>
                  </w:tcBorders>
                  <w:shd w:val="clear" w:color="auto" w:fill="FFC000"/>
                </w:tcPr>
                <w:p w14:paraId="2E7198C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Existing buildings will need refurbishment to lower energy, heat </w:t>
                  </w:r>
                  <w:r w:rsidRPr="00CE43DB">
                    <w:rPr>
                      <w:rFonts w:ascii="Arial" w:hAnsi="Arial" w:cs="Arial"/>
                      <w:color w:val="000000" w:themeColor="text1"/>
                    </w:rPr>
                    <w:lastRenderedPageBreak/>
                    <w:t>and water costs and improve efficiency and net zero</w:t>
                  </w:r>
                </w:p>
              </w:tc>
              <w:tc>
                <w:tcPr>
                  <w:tcW w:w="1502" w:type="dxa"/>
                  <w:tcBorders>
                    <w:top w:val="single" w:sz="4" w:space="0" w:color="auto"/>
                    <w:left w:val="single" w:sz="4" w:space="0" w:color="auto"/>
                    <w:bottom w:val="single" w:sz="4" w:space="0" w:color="auto"/>
                    <w:right w:val="single" w:sz="4" w:space="0" w:color="auto"/>
                  </w:tcBorders>
                  <w:shd w:val="clear" w:color="auto" w:fill="FFC000"/>
                </w:tcPr>
                <w:p w14:paraId="56FF896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lastRenderedPageBreak/>
                    <w:t>Refurb report 2025/26</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2447E0BC" w14:textId="77777777" w:rsidR="008821DB" w:rsidRPr="00CE43DB" w:rsidRDefault="008821DB" w:rsidP="008821DB">
                  <w:pPr>
                    <w:rPr>
                      <w:rFonts w:ascii="Arial" w:hAnsi="Arial" w:cs="Arial"/>
                      <w:color w:val="4472C4" w:themeColor="accent5"/>
                    </w:rPr>
                  </w:pPr>
                  <w:r w:rsidRPr="00CE43DB">
                    <w:rPr>
                      <w:rFonts w:ascii="Arial" w:hAnsi="Arial" w:cs="Arial"/>
                      <w:color w:val="4472C4" w:themeColor="accent5"/>
                    </w:rPr>
                    <w:t xml:space="preserve">648.957 </w:t>
                  </w:r>
                  <w:r w:rsidRPr="00CE43DB">
                    <w:rPr>
                      <w:rFonts w:ascii="Arial" w:hAnsi="Arial" w:cs="Arial"/>
                      <w:color w:val="000000" w:themeColor="text1"/>
                    </w:rPr>
                    <w:t>(electric and water only)</w:t>
                  </w:r>
                </w:p>
              </w:tc>
              <w:tc>
                <w:tcPr>
                  <w:tcW w:w="1928" w:type="dxa"/>
                  <w:tcBorders>
                    <w:top w:val="single" w:sz="4" w:space="0" w:color="auto"/>
                    <w:left w:val="single" w:sz="4" w:space="0" w:color="auto"/>
                    <w:bottom w:val="single" w:sz="4" w:space="0" w:color="auto"/>
                    <w:right w:val="single" w:sz="4" w:space="0" w:color="auto"/>
                  </w:tcBorders>
                  <w:shd w:val="clear" w:color="auto" w:fill="FFC000"/>
                </w:tcPr>
                <w:p w14:paraId="7485405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TBC</w:t>
                  </w:r>
                </w:p>
              </w:tc>
            </w:tr>
            <w:tr w:rsidR="000C0D9C" w:rsidRPr="00CE43DB" w14:paraId="0BC2BC48" w14:textId="77777777" w:rsidTr="00EF5848">
              <w:tc>
                <w:tcPr>
                  <w:tcW w:w="975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57244B6" w14:textId="10C9907C" w:rsidR="000C0D9C" w:rsidRPr="000C0D9C" w:rsidRDefault="000C0D9C" w:rsidP="008821DB">
                  <w:pPr>
                    <w:rPr>
                      <w:rFonts w:ascii="Arial" w:hAnsi="Arial" w:cs="Arial"/>
                      <w:b/>
                      <w:bCs/>
                      <w:color w:val="000000" w:themeColor="text1"/>
                    </w:rPr>
                  </w:pPr>
                  <w:r>
                    <w:rPr>
                      <w:rFonts w:ascii="Arial" w:hAnsi="Arial" w:cs="Arial"/>
                      <w:b/>
                      <w:bCs/>
                      <w:color w:val="000000" w:themeColor="text1"/>
                    </w:rPr>
                    <w:t>Investigate PV project viability</w:t>
                  </w:r>
                </w:p>
              </w:tc>
            </w:tr>
            <w:tr w:rsidR="008821DB" w:rsidRPr="00CE43DB" w14:paraId="02907E84" w14:textId="77777777" w:rsidTr="000C0D9C">
              <w:tc>
                <w:tcPr>
                  <w:tcW w:w="1502" w:type="dxa"/>
                  <w:tcBorders>
                    <w:top w:val="single" w:sz="4" w:space="0" w:color="auto"/>
                    <w:left w:val="single" w:sz="4" w:space="0" w:color="auto"/>
                    <w:bottom w:val="single" w:sz="4" w:space="0" w:color="auto"/>
                    <w:right w:val="single" w:sz="4" w:space="0" w:color="auto"/>
                  </w:tcBorders>
                  <w:shd w:val="clear" w:color="auto" w:fill="92D050"/>
                </w:tcPr>
                <w:p w14:paraId="17761C9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Buildings</w:t>
                  </w:r>
                </w:p>
              </w:tc>
              <w:tc>
                <w:tcPr>
                  <w:tcW w:w="1757" w:type="dxa"/>
                  <w:tcBorders>
                    <w:top w:val="single" w:sz="4" w:space="0" w:color="auto"/>
                    <w:left w:val="single" w:sz="4" w:space="0" w:color="auto"/>
                    <w:bottom w:val="single" w:sz="4" w:space="0" w:color="auto"/>
                    <w:right w:val="single" w:sz="4" w:space="0" w:color="auto"/>
                  </w:tcBorders>
                  <w:shd w:val="clear" w:color="auto" w:fill="92D050"/>
                </w:tcPr>
                <w:p w14:paraId="29346BD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All new builds to be at least one of net-zero, BREEAM, or WELL standard  </w:t>
                  </w:r>
                </w:p>
              </w:tc>
              <w:tc>
                <w:tcPr>
                  <w:tcW w:w="1562" w:type="dxa"/>
                  <w:tcBorders>
                    <w:top w:val="single" w:sz="4" w:space="0" w:color="auto"/>
                    <w:left w:val="single" w:sz="4" w:space="0" w:color="auto"/>
                    <w:bottom w:val="single" w:sz="4" w:space="0" w:color="auto"/>
                    <w:right w:val="single" w:sz="4" w:space="0" w:color="auto"/>
                  </w:tcBorders>
                  <w:shd w:val="clear" w:color="auto" w:fill="92D050"/>
                </w:tcPr>
                <w:p w14:paraId="5B19981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Eliminates potential net-increase from campus expansion</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7FEC1EF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2022</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206CD28F" w14:textId="77777777" w:rsidR="008821DB" w:rsidRPr="00CE43DB" w:rsidRDefault="008821DB" w:rsidP="008821DB">
                  <w:pPr>
                    <w:rPr>
                      <w:rFonts w:ascii="Arial" w:hAnsi="Arial" w:cs="Arial"/>
                      <w:color w:val="4472C4" w:themeColor="accent5"/>
                    </w:rPr>
                  </w:pPr>
                  <w:r w:rsidRPr="00CE43DB">
                    <w:rPr>
                      <w:rFonts w:ascii="Arial" w:hAnsi="Arial" w:cs="Arial"/>
                      <w:color w:val="4472C4" w:themeColor="accent5"/>
                    </w:rPr>
                    <w:t xml:space="preserve">648.957 </w:t>
                  </w:r>
                  <w:r w:rsidRPr="00CE43DB">
                    <w:rPr>
                      <w:rFonts w:ascii="Arial" w:hAnsi="Arial" w:cs="Arial"/>
                      <w:color w:val="000000" w:themeColor="text1"/>
                    </w:rPr>
                    <w:t>(electric and water only)</w:t>
                  </w:r>
                </w:p>
              </w:tc>
              <w:tc>
                <w:tcPr>
                  <w:tcW w:w="1928" w:type="dxa"/>
                  <w:tcBorders>
                    <w:top w:val="single" w:sz="4" w:space="0" w:color="auto"/>
                    <w:left w:val="single" w:sz="4" w:space="0" w:color="auto"/>
                    <w:bottom w:val="single" w:sz="4" w:space="0" w:color="auto"/>
                    <w:right w:val="single" w:sz="4" w:space="0" w:color="auto"/>
                  </w:tcBorders>
                  <w:shd w:val="clear" w:color="auto" w:fill="92D050"/>
                </w:tcPr>
                <w:p w14:paraId="09D66FE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No increase from campus expansion or refurbishment</w:t>
                  </w:r>
                </w:p>
              </w:tc>
            </w:tr>
            <w:tr w:rsidR="000C0D9C" w:rsidRPr="00CE43DB" w14:paraId="3D886115" w14:textId="77777777" w:rsidTr="00803283">
              <w:tc>
                <w:tcPr>
                  <w:tcW w:w="9754" w:type="dxa"/>
                  <w:gridSpan w:val="6"/>
                  <w:tcBorders>
                    <w:top w:val="single" w:sz="4" w:space="0" w:color="auto"/>
                    <w:left w:val="single" w:sz="4" w:space="0" w:color="auto"/>
                    <w:bottom w:val="single" w:sz="4" w:space="0" w:color="auto"/>
                    <w:right w:val="single" w:sz="4" w:space="0" w:color="auto"/>
                  </w:tcBorders>
                </w:tcPr>
                <w:p w14:paraId="54F45C5E" w14:textId="2DABBAAF" w:rsidR="000C0D9C" w:rsidRPr="000C0D9C" w:rsidRDefault="000C0D9C" w:rsidP="008821DB">
                  <w:pPr>
                    <w:rPr>
                      <w:rFonts w:ascii="Arial" w:hAnsi="Arial" w:cs="Arial"/>
                      <w:b/>
                      <w:bCs/>
                      <w:color w:val="000000" w:themeColor="text1"/>
                    </w:rPr>
                  </w:pPr>
                  <w:r>
                    <w:rPr>
                      <w:rFonts w:ascii="Arial" w:hAnsi="Arial" w:cs="Arial"/>
                      <w:b/>
                      <w:bCs/>
                      <w:color w:val="000000" w:themeColor="text1"/>
                    </w:rPr>
                    <w:t>All new buildings (or planned for buildings) have net zero and / or BREEAM very good engineered in at the design stage</w:t>
                  </w:r>
                </w:p>
              </w:tc>
            </w:tr>
          </w:tbl>
          <w:p w14:paraId="7C522FE4" w14:textId="34B079B3" w:rsidR="008821DB" w:rsidRPr="00CE43DB" w:rsidRDefault="008821DB" w:rsidP="008821DB">
            <w:pPr>
              <w:spacing w:line="256" w:lineRule="auto"/>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Pr>
                <w:rFonts w:ascii="Arial" w:hAnsi="Arial" w:cs="Arial"/>
                <w:b/>
                <w:bCs/>
                <w:color w:val="000000" w:themeColor="text1"/>
                <w:sz w:val="18"/>
                <w:szCs w:val="18"/>
              </w:rPr>
              <w:t>5.</w:t>
            </w:r>
            <w:r w:rsidRPr="00CE43DB">
              <w:rPr>
                <w:rFonts w:ascii="Arial" w:hAnsi="Arial" w:cs="Arial"/>
                <w:b/>
                <w:bCs/>
                <w:color w:val="000000" w:themeColor="text1"/>
                <w:sz w:val="18"/>
                <w:szCs w:val="18"/>
              </w:rPr>
              <w:t xml:space="preserve"> </w:t>
            </w:r>
            <w:r w:rsidRPr="00CE43DB">
              <w:rPr>
                <w:rFonts w:ascii="Arial" w:hAnsi="Arial" w:cs="Arial"/>
                <w:color w:val="000000" w:themeColor="text1"/>
                <w:sz w:val="18"/>
                <w:szCs w:val="18"/>
              </w:rPr>
              <w:t>Sustainable Campus. Blue data is repeated baseline data and not included in total.</w:t>
            </w:r>
          </w:p>
          <w:p w14:paraId="780448E5" w14:textId="77777777" w:rsidR="008821DB" w:rsidRPr="00CE43DB" w:rsidRDefault="008821DB" w:rsidP="008821DB">
            <w:pPr>
              <w:spacing w:line="256" w:lineRule="auto"/>
              <w:rPr>
                <w:rFonts w:ascii="Arial" w:hAnsi="Arial" w:cs="Arial"/>
                <w:color w:val="000000" w:themeColor="text1"/>
                <w:u w:val="single"/>
              </w:rPr>
            </w:pPr>
            <w:r w:rsidRPr="00DB434F">
              <w:rPr>
                <w:rFonts w:ascii="Arial" w:hAnsi="Arial" w:cs="Arial"/>
                <w:color w:val="000000" w:themeColor="text1"/>
                <w:u w:val="single"/>
              </w:rPr>
              <w:t xml:space="preserve">5.6 </w:t>
            </w:r>
            <w:r w:rsidRPr="00CE43DB">
              <w:rPr>
                <w:rFonts w:ascii="Arial" w:hAnsi="Arial" w:cs="Arial"/>
                <w:color w:val="000000" w:themeColor="text1"/>
                <w:u w:val="single"/>
              </w:rPr>
              <w:t>Biodiversity</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821DB" w:rsidRPr="00CE43DB" w14:paraId="2EAC2065" w14:textId="77777777" w:rsidTr="00575575">
              <w:tc>
                <w:tcPr>
                  <w:tcW w:w="1502" w:type="dxa"/>
                  <w:tcBorders>
                    <w:top w:val="single" w:sz="4" w:space="0" w:color="auto"/>
                    <w:left w:val="single" w:sz="4" w:space="0" w:color="auto"/>
                    <w:bottom w:val="single" w:sz="4" w:space="0" w:color="auto"/>
                    <w:right w:val="single" w:sz="4" w:space="0" w:color="auto"/>
                  </w:tcBorders>
                </w:tcPr>
                <w:p w14:paraId="576D6EE7"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Focus Area</w:t>
                  </w:r>
                </w:p>
              </w:tc>
              <w:tc>
                <w:tcPr>
                  <w:tcW w:w="1503" w:type="dxa"/>
                  <w:tcBorders>
                    <w:top w:val="single" w:sz="4" w:space="0" w:color="auto"/>
                    <w:left w:val="single" w:sz="4" w:space="0" w:color="auto"/>
                    <w:bottom w:val="single" w:sz="4" w:space="0" w:color="auto"/>
                    <w:right w:val="single" w:sz="4" w:space="0" w:color="auto"/>
                  </w:tcBorders>
                  <w:hideMark/>
                </w:tcPr>
                <w:p w14:paraId="1C447B8C"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Target</w:t>
                  </w:r>
                </w:p>
              </w:tc>
              <w:tc>
                <w:tcPr>
                  <w:tcW w:w="1503" w:type="dxa"/>
                  <w:tcBorders>
                    <w:top w:val="single" w:sz="4" w:space="0" w:color="auto"/>
                    <w:left w:val="single" w:sz="4" w:space="0" w:color="auto"/>
                    <w:bottom w:val="single" w:sz="4" w:space="0" w:color="auto"/>
                    <w:right w:val="single" w:sz="4" w:space="0" w:color="auto"/>
                  </w:tcBorders>
                  <w:hideMark/>
                </w:tcPr>
                <w:p w14:paraId="0A44655B"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Project</w:t>
                  </w:r>
                </w:p>
              </w:tc>
              <w:tc>
                <w:tcPr>
                  <w:tcW w:w="1502" w:type="dxa"/>
                  <w:tcBorders>
                    <w:top w:val="single" w:sz="4" w:space="0" w:color="auto"/>
                    <w:left w:val="single" w:sz="4" w:space="0" w:color="auto"/>
                    <w:bottom w:val="single" w:sz="4" w:space="0" w:color="auto"/>
                    <w:right w:val="single" w:sz="4" w:space="0" w:color="auto"/>
                  </w:tcBorders>
                </w:tcPr>
                <w:p w14:paraId="7CF11013"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Date</w:t>
                  </w:r>
                </w:p>
              </w:tc>
              <w:tc>
                <w:tcPr>
                  <w:tcW w:w="1503" w:type="dxa"/>
                  <w:tcBorders>
                    <w:top w:val="single" w:sz="4" w:space="0" w:color="auto"/>
                    <w:left w:val="single" w:sz="4" w:space="0" w:color="auto"/>
                    <w:bottom w:val="single" w:sz="4" w:space="0" w:color="auto"/>
                    <w:right w:val="single" w:sz="4" w:space="0" w:color="auto"/>
                  </w:tcBorders>
                </w:tcPr>
                <w:p w14:paraId="470295B3"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Baseline tCO</w:t>
                  </w:r>
                  <w:r w:rsidRPr="00CE43DB">
                    <w:rPr>
                      <w:rFonts w:ascii="Arial" w:hAnsi="Arial" w:cs="Arial"/>
                      <w:b/>
                      <w:bCs/>
                      <w:color w:val="000000" w:themeColor="text1"/>
                      <w:vertAlign w:val="subscript"/>
                    </w:rPr>
                    <w:t>2</w:t>
                  </w:r>
                  <w:r w:rsidRPr="00CE43DB">
                    <w:rPr>
                      <w:rFonts w:ascii="Arial" w:hAnsi="Arial" w:cs="Arial"/>
                      <w:b/>
                      <w:bCs/>
                      <w:color w:val="000000" w:themeColor="text1"/>
                    </w:rPr>
                    <w:t>e (unless stated otherwise)</w:t>
                  </w:r>
                </w:p>
              </w:tc>
              <w:tc>
                <w:tcPr>
                  <w:tcW w:w="1503" w:type="dxa"/>
                  <w:tcBorders>
                    <w:top w:val="single" w:sz="4" w:space="0" w:color="auto"/>
                    <w:left w:val="single" w:sz="4" w:space="0" w:color="auto"/>
                    <w:bottom w:val="single" w:sz="4" w:space="0" w:color="auto"/>
                    <w:right w:val="single" w:sz="4" w:space="0" w:color="auto"/>
                  </w:tcBorders>
                </w:tcPr>
                <w:p w14:paraId="4935C3FA"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Approx. tCO</w:t>
                  </w:r>
                  <w:r w:rsidRPr="00CE43DB">
                    <w:rPr>
                      <w:rFonts w:ascii="Arial" w:hAnsi="Arial" w:cs="Arial"/>
                      <w:b/>
                      <w:bCs/>
                      <w:color w:val="000000" w:themeColor="text1"/>
                      <w:vertAlign w:val="subscript"/>
                    </w:rPr>
                    <w:t>2</w:t>
                  </w:r>
                  <w:r w:rsidRPr="00CE43DB">
                    <w:rPr>
                      <w:rFonts w:ascii="Arial" w:hAnsi="Arial" w:cs="Arial"/>
                      <w:b/>
                      <w:bCs/>
                      <w:color w:val="000000" w:themeColor="text1"/>
                    </w:rPr>
                    <w:t>e Saving</w:t>
                  </w:r>
                </w:p>
              </w:tc>
            </w:tr>
            <w:tr w:rsidR="008821DB" w:rsidRPr="00CE43DB" w14:paraId="42DC0FBA" w14:textId="77777777" w:rsidTr="000C0D9C">
              <w:tc>
                <w:tcPr>
                  <w:tcW w:w="1502" w:type="dxa"/>
                  <w:tcBorders>
                    <w:top w:val="single" w:sz="4" w:space="0" w:color="auto"/>
                    <w:left w:val="single" w:sz="4" w:space="0" w:color="auto"/>
                    <w:bottom w:val="single" w:sz="4" w:space="0" w:color="auto"/>
                    <w:right w:val="single" w:sz="4" w:space="0" w:color="auto"/>
                  </w:tcBorders>
                  <w:shd w:val="clear" w:color="auto" w:fill="FFC000"/>
                </w:tcPr>
                <w:p w14:paraId="1C637C9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Biodiversity</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2FB0562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Demonstrate year on year net-biodiversity gain</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1AE6A63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Increase biodiversity net-gain through various projects</w:t>
                  </w:r>
                </w:p>
              </w:tc>
              <w:tc>
                <w:tcPr>
                  <w:tcW w:w="1502" w:type="dxa"/>
                  <w:tcBorders>
                    <w:top w:val="single" w:sz="4" w:space="0" w:color="auto"/>
                    <w:left w:val="single" w:sz="4" w:space="0" w:color="auto"/>
                    <w:bottom w:val="single" w:sz="4" w:space="0" w:color="auto"/>
                    <w:right w:val="single" w:sz="4" w:space="0" w:color="auto"/>
                  </w:tcBorders>
                  <w:shd w:val="clear" w:color="auto" w:fill="FFC000"/>
                </w:tcPr>
                <w:p w14:paraId="1D8413E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On-going</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6EFB6E8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Set a baseline</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3ECC68C4"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Use a net-biodiversity gain matrix for 2024 onwards</w:t>
                  </w:r>
                </w:p>
              </w:tc>
            </w:tr>
            <w:tr w:rsidR="000C0D9C" w:rsidRPr="00CE43DB" w14:paraId="0C4A287F" w14:textId="77777777" w:rsidTr="000C0D9C">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698BAFB" w14:textId="3F30A8FD" w:rsidR="000C0D9C" w:rsidRPr="000C0D9C" w:rsidRDefault="000C0D9C" w:rsidP="008821DB">
                  <w:pPr>
                    <w:rPr>
                      <w:rFonts w:ascii="Arial" w:hAnsi="Arial" w:cs="Arial"/>
                      <w:b/>
                      <w:bCs/>
                      <w:color w:val="000000" w:themeColor="text1"/>
                    </w:rPr>
                  </w:pPr>
                  <w:bookmarkStart w:id="3" w:name="_Hlk146892283"/>
                  <w:r>
                    <w:rPr>
                      <w:rFonts w:ascii="Arial" w:hAnsi="Arial" w:cs="Arial"/>
                      <w:b/>
                      <w:bCs/>
                      <w:color w:val="000000" w:themeColor="text1"/>
                    </w:rPr>
                    <w:t>Biodiversity net-gain steering group to be formed in October 2023.</w:t>
                  </w:r>
                </w:p>
              </w:tc>
            </w:tr>
            <w:bookmarkEnd w:id="3"/>
            <w:tr w:rsidR="008821DB" w:rsidRPr="00CE43DB" w14:paraId="691856FF" w14:textId="77777777" w:rsidTr="000C0D9C">
              <w:tc>
                <w:tcPr>
                  <w:tcW w:w="1502" w:type="dxa"/>
                  <w:tcBorders>
                    <w:top w:val="single" w:sz="4" w:space="0" w:color="auto"/>
                    <w:left w:val="single" w:sz="4" w:space="0" w:color="auto"/>
                    <w:bottom w:val="single" w:sz="4" w:space="0" w:color="auto"/>
                    <w:right w:val="single" w:sz="4" w:space="0" w:color="auto"/>
                  </w:tcBorders>
                  <w:shd w:val="clear" w:color="auto" w:fill="FFC000"/>
                </w:tcPr>
                <w:p w14:paraId="0F543B5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Pollinators</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2D74901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Set a percentage target to increase pollinator friendly ecology and habitats to mitigate against the ecological crisis</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6BC8408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Introduce, improve pollinator friendly ecology</w:t>
                  </w:r>
                </w:p>
              </w:tc>
              <w:tc>
                <w:tcPr>
                  <w:tcW w:w="1502" w:type="dxa"/>
                  <w:tcBorders>
                    <w:top w:val="single" w:sz="4" w:space="0" w:color="auto"/>
                    <w:left w:val="single" w:sz="4" w:space="0" w:color="auto"/>
                    <w:bottom w:val="single" w:sz="4" w:space="0" w:color="auto"/>
                    <w:right w:val="single" w:sz="4" w:space="0" w:color="auto"/>
                  </w:tcBorders>
                  <w:shd w:val="clear" w:color="auto" w:fill="FFC000"/>
                </w:tcPr>
                <w:p w14:paraId="7C617A00"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On-going</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429239ED"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Set a baseline</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7EC51089"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Use a net-biodiversity gain matrix for 2024 onwards</w:t>
                  </w:r>
                </w:p>
              </w:tc>
            </w:tr>
            <w:tr w:rsidR="000C0D9C" w:rsidRPr="00CE43DB" w14:paraId="78E8F80C" w14:textId="77777777" w:rsidTr="00D36BF5">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04101A6" w14:textId="1CB5D6F7" w:rsidR="000C0D9C" w:rsidRPr="000C0D9C" w:rsidRDefault="000C0D9C" w:rsidP="008821DB">
                  <w:pPr>
                    <w:rPr>
                      <w:rFonts w:ascii="Arial" w:hAnsi="Arial" w:cs="Arial"/>
                      <w:b/>
                      <w:bCs/>
                      <w:color w:val="000000" w:themeColor="text1"/>
                    </w:rPr>
                  </w:pPr>
                  <w:r w:rsidRPr="000C0D9C">
                    <w:rPr>
                      <w:rFonts w:ascii="Arial" w:hAnsi="Arial" w:cs="Arial"/>
                      <w:b/>
                      <w:bCs/>
                      <w:color w:val="000000" w:themeColor="text1"/>
                    </w:rPr>
                    <w:t>Biodiversity net-gain steering group to be formed in October 2023.</w:t>
                  </w:r>
                </w:p>
              </w:tc>
            </w:tr>
            <w:tr w:rsidR="008821DB" w:rsidRPr="00CE43DB" w14:paraId="7FF2F449" w14:textId="77777777" w:rsidTr="000C0D9C">
              <w:tc>
                <w:tcPr>
                  <w:tcW w:w="1502" w:type="dxa"/>
                  <w:tcBorders>
                    <w:top w:val="single" w:sz="4" w:space="0" w:color="auto"/>
                    <w:left w:val="single" w:sz="4" w:space="0" w:color="auto"/>
                    <w:bottom w:val="single" w:sz="4" w:space="0" w:color="auto"/>
                    <w:right w:val="single" w:sz="4" w:space="0" w:color="auto"/>
                  </w:tcBorders>
                  <w:shd w:val="clear" w:color="auto" w:fill="92D050"/>
                </w:tcPr>
                <w:p w14:paraId="65CE5EF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Hedgehogs</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391DD38B"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Obtain hedgehog friendly campus status</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48493C9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Work towards gold certification over the next three years</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3CA70098"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December 2024 gold certification</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6DCE8B7A"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No certification</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27C9B35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Gold certification</w:t>
                  </w:r>
                </w:p>
              </w:tc>
            </w:tr>
            <w:tr w:rsidR="000C0D9C" w:rsidRPr="00CE43DB" w14:paraId="019AED70" w14:textId="77777777" w:rsidTr="008A1FB8">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711763" w14:textId="18052911" w:rsidR="000C0D9C" w:rsidRPr="000C0D9C" w:rsidRDefault="000C0D9C" w:rsidP="008821DB">
                  <w:pPr>
                    <w:rPr>
                      <w:rFonts w:ascii="Arial" w:hAnsi="Arial" w:cs="Arial"/>
                      <w:b/>
                      <w:bCs/>
                      <w:color w:val="000000" w:themeColor="text1"/>
                    </w:rPr>
                  </w:pPr>
                  <w:r>
                    <w:rPr>
                      <w:rFonts w:ascii="Arial" w:hAnsi="Arial" w:cs="Arial"/>
                      <w:b/>
                      <w:bCs/>
                      <w:color w:val="000000" w:themeColor="text1"/>
                    </w:rPr>
                    <w:t>Hedgehog Friendly Campus timetable has altered so completion may be delayed by a year. We are no longer part of the certification scheme but can use the portal and undertake the clauses all the same.</w:t>
                  </w:r>
                </w:p>
              </w:tc>
            </w:tr>
          </w:tbl>
          <w:p w14:paraId="26929E3D" w14:textId="0A58B8CD" w:rsidR="008821DB" w:rsidRPr="00BD70DA" w:rsidRDefault="008821DB" w:rsidP="008821DB">
            <w:pPr>
              <w:spacing w:line="256" w:lineRule="auto"/>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Pr>
                <w:rFonts w:ascii="Arial" w:hAnsi="Arial" w:cs="Arial"/>
                <w:b/>
                <w:bCs/>
                <w:color w:val="000000" w:themeColor="text1"/>
                <w:sz w:val="18"/>
                <w:szCs w:val="18"/>
              </w:rPr>
              <w:t>6.</w:t>
            </w:r>
            <w:r w:rsidRPr="00CE43DB">
              <w:rPr>
                <w:rFonts w:ascii="Arial" w:hAnsi="Arial" w:cs="Arial"/>
                <w:b/>
                <w:bCs/>
                <w:color w:val="000000" w:themeColor="text1"/>
                <w:sz w:val="18"/>
                <w:szCs w:val="18"/>
              </w:rPr>
              <w:t xml:space="preserve"> </w:t>
            </w:r>
            <w:r w:rsidRPr="00CE43DB">
              <w:rPr>
                <w:rFonts w:ascii="Arial" w:hAnsi="Arial" w:cs="Arial"/>
                <w:color w:val="000000" w:themeColor="text1"/>
                <w:sz w:val="18"/>
                <w:szCs w:val="18"/>
              </w:rPr>
              <w:t>Biodiversity</w:t>
            </w:r>
          </w:p>
          <w:p w14:paraId="61CD5E9A" w14:textId="77777777" w:rsidR="008821DB" w:rsidRPr="00CE43DB" w:rsidRDefault="008821DB" w:rsidP="008821DB">
            <w:pPr>
              <w:spacing w:line="256" w:lineRule="auto"/>
              <w:rPr>
                <w:rFonts w:ascii="Arial" w:hAnsi="Arial" w:cs="Arial"/>
                <w:color w:val="000000" w:themeColor="text1"/>
                <w:u w:val="single"/>
              </w:rPr>
            </w:pPr>
            <w:r w:rsidRPr="00DB434F">
              <w:rPr>
                <w:rFonts w:ascii="Arial" w:hAnsi="Arial" w:cs="Arial"/>
                <w:color w:val="000000" w:themeColor="text1"/>
                <w:u w:val="single"/>
              </w:rPr>
              <w:t xml:space="preserve">5.7 </w:t>
            </w:r>
            <w:r w:rsidRPr="00CE43DB">
              <w:rPr>
                <w:rFonts w:ascii="Arial" w:hAnsi="Arial" w:cs="Arial"/>
                <w:color w:val="000000" w:themeColor="text1"/>
                <w:u w:val="single"/>
              </w:rPr>
              <w:t>Social Justice</w:t>
            </w:r>
          </w:p>
          <w:tbl>
            <w:tblPr>
              <w:tblStyle w:val="TableGrid"/>
              <w:tblW w:w="0" w:type="auto"/>
              <w:tblLook w:val="04A0" w:firstRow="1" w:lastRow="0" w:firstColumn="1" w:lastColumn="0" w:noHBand="0" w:noVBand="1"/>
            </w:tblPr>
            <w:tblGrid>
              <w:gridCol w:w="1502"/>
              <w:gridCol w:w="1524"/>
              <w:gridCol w:w="1598"/>
              <w:gridCol w:w="1502"/>
              <w:gridCol w:w="1503"/>
              <w:gridCol w:w="1503"/>
            </w:tblGrid>
            <w:tr w:rsidR="008821DB" w:rsidRPr="00CE43DB" w14:paraId="253CBEF2" w14:textId="77777777" w:rsidTr="000C0D9C">
              <w:tc>
                <w:tcPr>
                  <w:tcW w:w="1502" w:type="dxa"/>
                  <w:tcBorders>
                    <w:top w:val="single" w:sz="4" w:space="0" w:color="auto"/>
                    <w:left w:val="single" w:sz="4" w:space="0" w:color="auto"/>
                    <w:bottom w:val="single" w:sz="4" w:space="0" w:color="auto"/>
                    <w:right w:val="single" w:sz="4" w:space="0" w:color="auto"/>
                  </w:tcBorders>
                </w:tcPr>
                <w:p w14:paraId="1EB32EFC"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lastRenderedPageBreak/>
                    <w:t>Focus Area</w:t>
                  </w:r>
                </w:p>
              </w:tc>
              <w:tc>
                <w:tcPr>
                  <w:tcW w:w="1524" w:type="dxa"/>
                  <w:tcBorders>
                    <w:top w:val="single" w:sz="4" w:space="0" w:color="auto"/>
                    <w:left w:val="single" w:sz="4" w:space="0" w:color="auto"/>
                    <w:bottom w:val="single" w:sz="4" w:space="0" w:color="auto"/>
                    <w:right w:val="single" w:sz="4" w:space="0" w:color="auto"/>
                  </w:tcBorders>
                  <w:hideMark/>
                </w:tcPr>
                <w:p w14:paraId="5B1E48BF"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Target</w:t>
                  </w:r>
                </w:p>
              </w:tc>
              <w:tc>
                <w:tcPr>
                  <w:tcW w:w="1598" w:type="dxa"/>
                  <w:tcBorders>
                    <w:top w:val="single" w:sz="4" w:space="0" w:color="auto"/>
                    <w:left w:val="single" w:sz="4" w:space="0" w:color="auto"/>
                    <w:bottom w:val="single" w:sz="4" w:space="0" w:color="auto"/>
                    <w:right w:val="single" w:sz="4" w:space="0" w:color="auto"/>
                  </w:tcBorders>
                  <w:hideMark/>
                </w:tcPr>
                <w:p w14:paraId="33D9A101"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Project</w:t>
                  </w:r>
                </w:p>
              </w:tc>
              <w:tc>
                <w:tcPr>
                  <w:tcW w:w="1502" w:type="dxa"/>
                  <w:tcBorders>
                    <w:top w:val="single" w:sz="4" w:space="0" w:color="auto"/>
                    <w:left w:val="single" w:sz="4" w:space="0" w:color="auto"/>
                    <w:bottom w:val="single" w:sz="4" w:space="0" w:color="auto"/>
                    <w:right w:val="single" w:sz="4" w:space="0" w:color="auto"/>
                  </w:tcBorders>
                </w:tcPr>
                <w:p w14:paraId="3F026021"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Date</w:t>
                  </w:r>
                </w:p>
              </w:tc>
              <w:tc>
                <w:tcPr>
                  <w:tcW w:w="1503" w:type="dxa"/>
                  <w:tcBorders>
                    <w:top w:val="single" w:sz="4" w:space="0" w:color="auto"/>
                    <w:left w:val="single" w:sz="4" w:space="0" w:color="auto"/>
                    <w:bottom w:val="single" w:sz="4" w:space="0" w:color="auto"/>
                    <w:right w:val="single" w:sz="4" w:space="0" w:color="auto"/>
                  </w:tcBorders>
                </w:tcPr>
                <w:p w14:paraId="592EB7BD"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Baseline tCO</w:t>
                  </w:r>
                  <w:r w:rsidRPr="00CE43DB">
                    <w:rPr>
                      <w:rFonts w:ascii="Arial" w:hAnsi="Arial" w:cs="Arial"/>
                      <w:b/>
                      <w:bCs/>
                      <w:color w:val="000000" w:themeColor="text1"/>
                      <w:vertAlign w:val="subscript"/>
                    </w:rPr>
                    <w:t>2</w:t>
                  </w:r>
                  <w:r w:rsidRPr="00CE43DB">
                    <w:rPr>
                      <w:rFonts w:ascii="Arial" w:hAnsi="Arial" w:cs="Arial"/>
                      <w:b/>
                      <w:bCs/>
                      <w:color w:val="000000" w:themeColor="text1"/>
                    </w:rPr>
                    <w:t>e (unless stated otherwise)</w:t>
                  </w:r>
                </w:p>
              </w:tc>
              <w:tc>
                <w:tcPr>
                  <w:tcW w:w="1503" w:type="dxa"/>
                  <w:tcBorders>
                    <w:top w:val="single" w:sz="4" w:space="0" w:color="auto"/>
                    <w:left w:val="single" w:sz="4" w:space="0" w:color="auto"/>
                    <w:bottom w:val="single" w:sz="4" w:space="0" w:color="auto"/>
                    <w:right w:val="single" w:sz="4" w:space="0" w:color="auto"/>
                  </w:tcBorders>
                </w:tcPr>
                <w:p w14:paraId="704BC11F" w14:textId="77777777" w:rsidR="008821DB" w:rsidRPr="00CE43DB" w:rsidRDefault="008821DB" w:rsidP="008821DB">
                  <w:pPr>
                    <w:jc w:val="center"/>
                    <w:rPr>
                      <w:rFonts w:ascii="Arial" w:hAnsi="Arial" w:cs="Arial"/>
                      <w:b/>
                      <w:bCs/>
                      <w:color w:val="000000" w:themeColor="text1"/>
                    </w:rPr>
                  </w:pPr>
                  <w:r w:rsidRPr="00CE43DB">
                    <w:rPr>
                      <w:rFonts w:ascii="Arial" w:hAnsi="Arial" w:cs="Arial"/>
                      <w:b/>
                      <w:bCs/>
                      <w:color w:val="000000" w:themeColor="text1"/>
                    </w:rPr>
                    <w:t>Approx. tCO</w:t>
                  </w:r>
                  <w:r w:rsidRPr="00CE43DB">
                    <w:rPr>
                      <w:rFonts w:ascii="Arial" w:hAnsi="Arial" w:cs="Arial"/>
                      <w:b/>
                      <w:bCs/>
                      <w:color w:val="000000" w:themeColor="text1"/>
                      <w:vertAlign w:val="subscript"/>
                    </w:rPr>
                    <w:t>2</w:t>
                  </w:r>
                  <w:r w:rsidRPr="00CE43DB">
                    <w:rPr>
                      <w:rFonts w:ascii="Arial" w:hAnsi="Arial" w:cs="Arial"/>
                      <w:b/>
                      <w:bCs/>
                      <w:color w:val="000000" w:themeColor="text1"/>
                    </w:rPr>
                    <w:t>e Saving</w:t>
                  </w:r>
                </w:p>
              </w:tc>
            </w:tr>
            <w:tr w:rsidR="008821DB" w:rsidRPr="00CE43DB" w14:paraId="2A90FAA7" w14:textId="77777777" w:rsidTr="000C0D9C">
              <w:tc>
                <w:tcPr>
                  <w:tcW w:w="1502" w:type="dxa"/>
                  <w:tcBorders>
                    <w:top w:val="single" w:sz="4" w:space="0" w:color="auto"/>
                    <w:left w:val="single" w:sz="4" w:space="0" w:color="auto"/>
                    <w:bottom w:val="single" w:sz="4" w:space="0" w:color="auto"/>
                    <w:right w:val="single" w:sz="4" w:space="0" w:color="auto"/>
                  </w:tcBorders>
                  <w:shd w:val="clear" w:color="auto" w:fill="92D050"/>
                </w:tcPr>
                <w:p w14:paraId="267606F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Governance</w:t>
                  </w:r>
                </w:p>
              </w:tc>
              <w:tc>
                <w:tcPr>
                  <w:tcW w:w="1524" w:type="dxa"/>
                  <w:tcBorders>
                    <w:top w:val="single" w:sz="4" w:space="0" w:color="auto"/>
                    <w:left w:val="single" w:sz="4" w:space="0" w:color="auto"/>
                    <w:bottom w:val="single" w:sz="4" w:space="0" w:color="auto"/>
                    <w:right w:val="single" w:sz="4" w:space="0" w:color="auto"/>
                  </w:tcBorders>
                  <w:shd w:val="clear" w:color="auto" w:fill="92D050"/>
                </w:tcPr>
                <w:p w14:paraId="18F6A67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Ensure all AUB policies reflect net zero commitments</w:t>
                  </w:r>
                </w:p>
              </w:tc>
              <w:tc>
                <w:tcPr>
                  <w:tcW w:w="1598" w:type="dxa"/>
                  <w:tcBorders>
                    <w:top w:val="single" w:sz="4" w:space="0" w:color="auto"/>
                    <w:left w:val="single" w:sz="4" w:space="0" w:color="auto"/>
                    <w:bottom w:val="single" w:sz="4" w:space="0" w:color="auto"/>
                    <w:right w:val="single" w:sz="4" w:space="0" w:color="auto"/>
                  </w:tcBorders>
                  <w:shd w:val="clear" w:color="auto" w:fill="92D050"/>
                </w:tcPr>
                <w:p w14:paraId="495C466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Assess all policies to ensure </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74056881" w14:textId="77777777" w:rsidR="008821DB" w:rsidRPr="00CE43DB" w:rsidRDefault="008821DB" w:rsidP="008821DB">
                  <w:pPr>
                    <w:rPr>
                      <w:rFonts w:ascii="Arial" w:hAnsi="Arial" w:cs="Arial"/>
                      <w:color w:val="000000" w:themeColor="text1"/>
                    </w:rPr>
                  </w:pP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E87189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No policies checked</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6FC66EA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All policies assessed</w:t>
                  </w:r>
                </w:p>
              </w:tc>
            </w:tr>
            <w:tr w:rsidR="000C0D9C" w:rsidRPr="00CE43DB" w14:paraId="058E0E0E" w14:textId="77777777" w:rsidTr="00E02D7C">
              <w:tc>
                <w:tcPr>
                  <w:tcW w:w="91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B09699" w14:textId="736012F9" w:rsidR="000C0D9C" w:rsidRPr="00AF6110" w:rsidRDefault="00AF6110" w:rsidP="008821DB">
                  <w:pPr>
                    <w:rPr>
                      <w:rFonts w:ascii="Arial" w:hAnsi="Arial" w:cs="Arial"/>
                      <w:b/>
                      <w:bCs/>
                      <w:color w:val="000000" w:themeColor="text1"/>
                    </w:rPr>
                  </w:pPr>
                  <w:r>
                    <w:rPr>
                      <w:rFonts w:ascii="Arial" w:hAnsi="Arial" w:cs="Arial"/>
                      <w:b/>
                      <w:bCs/>
                      <w:color w:val="000000" w:themeColor="text1"/>
                    </w:rPr>
                    <w:t>JR is assessing and it is an ongoing process.</w:t>
                  </w:r>
                </w:p>
              </w:tc>
            </w:tr>
            <w:tr w:rsidR="008821DB" w:rsidRPr="00CE43DB" w14:paraId="7BD9F780" w14:textId="77777777" w:rsidTr="00AF6110">
              <w:tc>
                <w:tcPr>
                  <w:tcW w:w="1502" w:type="dxa"/>
                  <w:tcBorders>
                    <w:top w:val="single" w:sz="4" w:space="0" w:color="auto"/>
                    <w:left w:val="single" w:sz="4" w:space="0" w:color="auto"/>
                    <w:bottom w:val="single" w:sz="4" w:space="0" w:color="auto"/>
                    <w:right w:val="single" w:sz="4" w:space="0" w:color="auto"/>
                  </w:tcBorders>
                  <w:shd w:val="clear" w:color="auto" w:fill="92D050"/>
                </w:tcPr>
                <w:p w14:paraId="16ECB2CF"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Palm Oil</w:t>
                  </w:r>
                </w:p>
              </w:tc>
              <w:tc>
                <w:tcPr>
                  <w:tcW w:w="1524" w:type="dxa"/>
                  <w:tcBorders>
                    <w:top w:val="single" w:sz="4" w:space="0" w:color="auto"/>
                    <w:left w:val="single" w:sz="4" w:space="0" w:color="auto"/>
                    <w:bottom w:val="single" w:sz="4" w:space="0" w:color="auto"/>
                    <w:right w:val="single" w:sz="4" w:space="0" w:color="auto"/>
                  </w:tcBorders>
                  <w:shd w:val="clear" w:color="auto" w:fill="92D050"/>
                </w:tcPr>
                <w:p w14:paraId="1194766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Reduce / eliminate uncertified palm oil use</w:t>
                  </w:r>
                </w:p>
              </w:tc>
              <w:tc>
                <w:tcPr>
                  <w:tcW w:w="1598" w:type="dxa"/>
                  <w:tcBorders>
                    <w:top w:val="single" w:sz="4" w:space="0" w:color="auto"/>
                    <w:left w:val="single" w:sz="4" w:space="0" w:color="auto"/>
                    <w:bottom w:val="single" w:sz="4" w:space="0" w:color="auto"/>
                    <w:right w:val="single" w:sz="4" w:space="0" w:color="auto"/>
                  </w:tcBorders>
                  <w:shd w:val="clear" w:color="auto" w:fill="92D050"/>
                </w:tcPr>
                <w:p w14:paraId="078E568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AUB signed up (11/21) so an initial analysis will set a baseline and then target improvements</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7A9988F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Catering – September 2022 and then new target for other contracts</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6F27B64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Non-signatory</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6189BB0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Signatory</w:t>
                  </w:r>
                </w:p>
              </w:tc>
            </w:tr>
            <w:tr w:rsidR="00AF6110" w:rsidRPr="00CE43DB" w14:paraId="7EC38C38" w14:textId="77777777" w:rsidTr="00AF6110">
              <w:tc>
                <w:tcPr>
                  <w:tcW w:w="91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BD613D5" w14:textId="3258B6ED" w:rsidR="00AF6110" w:rsidRPr="00AF6110" w:rsidRDefault="00AF6110" w:rsidP="008821DB">
                  <w:pPr>
                    <w:rPr>
                      <w:rFonts w:ascii="Arial" w:hAnsi="Arial" w:cs="Arial"/>
                      <w:b/>
                      <w:bCs/>
                      <w:color w:val="000000" w:themeColor="text1"/>
                    </w:rPr>
                  </w:pPr>
                  <w:r>
                    <w:rPr>
                      <w:rFonts w:ascii="Arial" w:hAnsi="Arial" w:cs="Arial"/>
                      <w:b/>
                      <w:bCs/>
                      <w:color w:val="000000" w:themeColor="text1"/>
                    </w:rPr>
                    <w:t>AUB is a fully signed up champion of this scheme.</w:t>
                  </w:r>
                </w:p>
              </w:tc>
            </w:tr>
            <w:tr w:rsidR="008821DB" w:rsidRPr="00CE43DB" w14:paraId="378A382E" w14:textId="77777777" w:rsidTr="00AF6110">
              <w:tc>
                <w:tcPr>
                  <w:tcW w:w="1502" w:type="dxa"/>
                  <w:tcBorders>
                    <w:top w:val="single" w:sz="4" w:space="0" w:color="auto"/>
                    <w:left w:val="single" w:sz="4" w:space="0" w:color="auto"/>
                    <w:bottom w:val="single" w:sz="4" w:space="0" w:color="auto"/>
                    <w:right w:val="single" w:sz="4" w:space="0" w:color="auto"/>
                  </w:tcBorders>
                  <w:shd w:val="clear" w:color="auto" w:fill="92D050"/>
                </w:tcPr>
                <w:p w14:paraId="73F8ED8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Fairtrade</w:t>
                  </w:r>
                </w:p>
              </w:tc>
              <w:tc>
                <w:tcPr>
                  <w:tcW w:w="1524" w:type="dxa"/>
                  <w:tcBorders>
                    <w:top w:val="single" w:sz="4" w:space="0" w:color="auto"/>
                    <w:left w:val="single" w:sz="4" w:space="0" w:color="auto"/>
                    <w:bottom w:val="single" w:sz="4" w:space="0" w:color="auto"/>
                    <w:right w:val="single" w:sz="4" w:space="0" w:color="auto"/>
                  </w:tcBorders>
                  <w:shd w:val="clear" w:color="auto" w:fill="92D050"/>
                </w:tcPr>
                <w:p w14:paraId="2FBD099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Maintain Fairtrade certification</w:t>
                  </w:r>
                </w:p>
              </w:tc>
              <w:tc>
                <w:tcPr>
                  <w:tcW w:w="1598" w:type="dxa"/>
                  <w:tcBorders>
                    <w:top w:val="single" w:sz="4" w:space="0" w:color="auto"/>
                    <w:left w:val="single" w:sz="4" w:space="0" w:color="auto"/>
                    <w:bottom w:val="single" w:sz="4" w:space="0" w:color="auto"/>
                    <w:right w:val="single" w:sz="4" w:space="0" w:color="auto"/>
                  </w:tcBorders>
                  <w:shd w:val="clear" w:color="auto" w:fill="92D050"/>
                </w:tcPr>
                <w:p w14:paraId="0226C77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Re-certify every two years</w:t>
                  </w:r>
                </w:p>
              </w:tc>
              <w:tc>
                <w:tcPr>
                  <w:tcW w:w="1502" w:type="dxa"/>
                  <w:tcBorders>
                    <w:top w:val="single" w:sz="4" w:space="0" w:color="auto"/>
                    <w:left w:val="single" w:sz="4" w:space="0" w:color="auto"/>
                    <w:bottom w:val="single" w:sz="4" w:space="0" w:color="auto"/>
                    <w:right w:val="single" w:sz="4" w:space="0" w:color="auto"/>
                  </w:tcBorders>
                  <w:shd w:val="clear" w:color="auto" w:fill="92D050"/>
                </w:tcPr>
                <w:p w14:paraId="24BE1A1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2022, 2024, 2026, 2028 and 2030</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2BFC78C5"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Uncertified</w:t>
                  </w:r>
                </w:p>
              </w:tc>
              <w:tc>
                <w:tcPr>
                  <w:tcW w:w="1503" w:type="dxa"/>
                  <w:tcBorders>
                    <w:top w:val="single" w:sz="4" w:space="0" w:color="auto"/>
                    <w:left w:val="single" w:sz="4" w:space="0" w:color="auto"/>
                    <w:bottom w:val="single" w:sz="4" w:space="0" w:color="auto"/>
                    <w:right w:val="single" w:sz="4" w:space="0" w:color="auto"/>
                  </w:tcBorders>
                  <w:shd w:val="clear" w:color="auto" w:fill="92D050"/>
                </w:tcPr>
                <w:p w14:paraId="0FB1EAD2"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Certified</w:t>
                  </w:r>
                </w:p>
              </w:tc>
            </w:tr>
            <w:tr w:rsidR="00AF6110" w:rsidRPr="00CE43DB" w14:paraId="31BCAD7D" w14:textId="77777777" w:rsidTr="00AF6110">
              <w:tc>
                <w:tcPr>
                  <w:tcW w:w="91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5CC82A5" w14:textId="089E9AE4" w:rsidR="00AF6110" w:rsidRPr="00AF6110" w:rsidRDefault="00AF6110" w:rsidP="008821DB">
                  <w:pPr>
                    <w:rPr>
                      <w:rFonts w:ascii="Arial" w:hAnsi="Arial" w:cs="Arial"/>
                      <w:b/>
                      <w:bCs/>
                      <w:color w:val="000000" w:themeColor="text1"/>
                    </w:rPr>
                  </w:pPr>
                  <w:r>
                    <w:rPr>
                      <w:rFonts w:ascii="Arial" w:hAnsi="Arial" w:cs="Arial"/>
                      <w:b/>
                      <w:bCs/>
                      <w:color w:val="000000" w:themeColor="text1"/>
                    </w:rPr>
                    <w:t>Fairtrade certified.</w:t>
                  </w:r>
                </w:p>
              </w:tc>
            </w:tr>
            <w:tr w:rsidR="008821DB" w:rsidRPr="00CE43DB" w14:paraId="13E84ECC" w14:textId="77777777" w:rsidTr="00AF6110">
              <w:tc>
                <w:tcPr>
                  <w:tcW w:w="1502" w:type="dxa"/>
                  <w:tcBorders>
                    <w:top w:val="single" w:sz="4" w:space="0" w:color="auto"/>
                    <w:left w:val="single" w:sz="4" w:space="0" w:color="auto"/>
                    <w:bottom w:val="single" w:sz="4" w:space="0" w:color="auto"/>
                    <w:right w:val="single" w:sz="4" w:space="0" w:color="auto"/>
                  </w:tcBorders>
                  <w:shd w:val="clear" w:color="auto" w:fill="FFC000"/>
                </w:tcPr>
                <w:p w14:paraId="4C9A17E6"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Procurement</w:t>
                  </w:r>
                </w:p>
              </w:tc>
              <w:tc>
                <w:tcPr>
                  <w:tcW w:w="1524" w:type="dxa"/>
                  <w:tcBorders>
                    <w:top w:val="single" w:sz="4" w:space="0" w:color="auto"/>
                    <w:left w:val="single" w:sz="4" w:space="0" w:color="auto"/>
                    <w:bottom w:val="single" w:sz="4" w:space="0" w:color="auto"/>
                    <w:right w:val="single" w:sz="4" w:space="0" w:color="auto"/>
                  </w:tcBorders>
                  <w:shd w:val="clear" w:color="auto" w:fill="FFC000"/>
                </w:tcPr>
                <w:p w14:paraId="4E93AE9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 xml:space="preserve">Contract tender procedures consolidated. Data capture started for ‘other’ procurement </w:t>
                  </w:r>
                </w:p>
              </w:tc>
              <w:tc>
                <w:tcPr>
                  <w:tcW w:w="1598" w:type="dxa"/>
                  <w:tcBorders>
                    <w:top w:val="single" w:sz="4" w:space="0" w:color="auto"/>
                    <w:left w:val="single" w:sz="4" w:space="0" w:color="auto"/>
                    <w:bottom w:val="single" w:sz="4" w:space="0" w:color="auto"/>
                    <w:right w:val="single" w:sz="4" w:space="0" w:color="auto"/>
                  </w:tcBorders>
                  <w:shd w:val="clear" w:color="auto" w:fill="FFC000"/>
                </w:tcPr>
                <w:p w14:paraId="129CCC9E"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Investigate emissions and social justice issue’s upstream in the supply chain</w:t>
                  </w:r>
                </w:p>
              </w:tc>
              <w:tc>
                <w:tcPr>
                  <w:tcW w:w="1502" w:type="dxa"/>
                  <w:tcBorders>
                    <w:top w:val="single" w:sz="4" w:space="0" w:color="auto"/>
                    <w:left w:val="single" w:sz="4" w:space="0" w:color="auto"/>
                    <w:bottom w:val="single" w:sz="4" w:space="0" w:color="auto"/>
                    <w:right w:val="single" w:sz="4" w:space="0" w:color="auto"/>
                  </w:tcBorders>
                  <w:shd w:val="clear" w:color="auto" w:fill="FFC000"/>
                </w:tcPr>
                <w:p w14:paraId="24627801"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2022 and ongoing to 2030</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70A29773"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N/A</w:t>
                  </w:r>
                </w:p>
              </w:tc>
              <w:tc>
                <w:tcPr>
                  <w:tcW w:w="1503" w:type="dxa"/>
                  <w:tcBorders>
                    <w:top w:val="single" w:sz="4" w:space="0" w:color="auto"/>
                    <w:left w:val="single" w:sz="4" w:space="0" w:color="auto"/>
                    <w:bottom w:val="single" w:sz="4" w:space="0" w:color="auto"/>
                    <w:right w:val="single" w:sz="4" w:space="0" w:color="auto"/>
                  </w:tcBorders>
                  <w:shd w:val="clear" w:color="auto" w:fill="FFC000"/>
                </w:tcPr>
                <w:p w14:paraId="289915DC" w14:textId="77777777" w:rsidR="008821DB" w:rsidRPr="00CE43DB" w:rsidRDefault="008821DB" w:rsidP="008821DB">
                  <w:pPr>
                    <w:rPr>
                      <w:rFonts w:ascii="Arial" w:hAnsi="Arial" w:cs="Arial"/>
                      <w:color w:val="000000" w:themeColor="text1"/>
                    </w:rPr>
                  </w:pPr>
                  <w:r w:rsidRPr="00CE43DB">
                    <w:rPr>
                      <w:rFonts w:ascii="Arial" w:hAnsi="Arial" w:cs="Arial"/>
                      <w:color w:val="000000" w:themeColor="text1"/>
                    </w:rPr>
                    <w:t>Data capture and calculations will move aspects into other categories and net zero inventory</w:t>
                  </w:r>
                </w:p>
              </w:tc>
            </w:tr>
            <w:tr w:rsidR="00AF6110" w:rsidRPr="00CE43DB" w14:paraId="6F0E12F5" w14:textId="77777777" w:rsidTr="003813C5">
              <w:tc>
                <w:tcPr>
                  <w:tcW w:w="91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B98C6C4" w14:textId="26D69291" w:rsidR="00AF6110" w:rsidRPr="00AF6110" w:rsidRDefault="00AF6110" w:rsidP="008821DB">
                  <w:pPr>
                    <w:rPr>
                      <w:rFonts w:ascii="Arial" w:hAnsi="Arial" w:cs="Arial"/>
                      <w:b/>
                      <w:bCs/>
                      <w:color w:val="000000" w:themeColor="text1"/>
                    </w:rPr>
                  </w:pPr>
                  <w:r>
                    <w:rPr>
                      <w:rFonts w:ascii="Arial" w:hAnsi="Arial" w:cs="Arial"/>
                      <w:b/>
                      <w:bCs/>
                      <w:color w:val="000000" w:themeColor="text1"/>
                    </w:rPr>
                    <w:t>Initial discussions have been held regarding forming a sustainable procurement group.</w:t>
                  </w:r>
                </w:p>
              </w:tc>
            </w:tr>
          </w:tbl>
          <w:p w14:paraId="5223B296" w14:textId="5502FFCF" w:rsidR="008821DB" w:rsidRDefault="008821DB" w:rsidP="008821DB">
            <w:pPr>
              <w:spacing w:line="256" w:lineRule="auto"/>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Pr>
                <w:rFonts w:ascii="Arial" w:hAnsi="Arial" w:cs="Arial"/>
                <w:b/>
                <w:bCs/>
                <w:color w:val="000000" w:themeColor="text1"/>
                <w:sz w:val="18"/>
                <w:szCs w:val="18"/>
              </w:rPr>
              <w:t>7.</w:t>
            </w:r>
            <w:r w:rsidRPr="00CE43DB">
              <w:rPr>
                <w:rFonts w:ascii="Arial" w:hAnsi="Arial" w:cs="Arial"/>
                <w:b/>
                <w:bCs/>
                <w:color w:val="000000" w:themeColor="text1"/>
                <w:sz w:val="18"/>
                <w:szCs w:val="18"/>
              </w:rPr>
              <w:t xml:space="preserve"> </w:t>
            </w:r>
            <w:r w:rsidRPr="00CE43DB">
              <w:rPr>
                <w:rFonts w:ascii="Arial" w:hAnsi="Arial" w:cs="Arial"/>
                <w:color w:val="000000" w:themeColor="text1"/>
                <w:sz w:val="18"/>
                <w:szCs w:val="18"/>
              </w:rPr>
              <w:t>Social Justice</w:t>
            </w:r>
          </w:p>
          <w:p w14:paraId="585ADB75" w14:textId="05646BE6" w:rsidR="004335A5" w:rsidRPr="00F22566" w:rsidRDefault="004335A5" w:rsidP="008821DB">
            <w:pPr>
              <w:spacing w:line="256" w:lineRule="auto"/>
              <w:rPr>
                <w:rFonts w:ascii="Arial" w:hAnsi="Arial" w:cs="Arial"/>
                <w:b/>
                <w:bCs/>
                <w:color w:val="FF0000"/>
                <w:u w:val="single"/>
              </w:rPr>
            </w:pPr>
            <w:r w:rsidRPr="00F22566">
              <w:rPr>
                <w:rFonts w:ascii="Arial" w:hAnsi="Arial" w:cs="Arial"/>
                <w:color w:val="FF0000"/>
                <w:u w:val="single"/>
              </w:rPr>
              <w:t>Student and Staff Engagement</w:t>
            </w:r>
            <w:r w:rsidR="00AF6110" w:rsidRPr="00F22566">
              <w:rPr>
                <w:rFonts w:ascii="Arial" w:hAnsi="Arial" w:cs="Arial"/>
                <w:color w:val="FF0000"/>
                <w:u w:val="single"/>
              </w:rPr>
              <w:t xml:space="preserve"> – </w:t>
            </w:r>
            <w:r w:rsidR="00AF6110" w:rsidRPr="00F22566">
              <w:rPr>
                <w:rFonts w:ascii="Arial" w:hAnsi="Arial" w:cs="Arial"/>
                <w:b/>
                <w:bCs/>
                <w:color w:val="FF0000"/>
                <w:u w:val="single"/>
              </w:rPr>
              <w:t>Need to update for 2023/24</w:t>
            </w:r>
          </w:p>
          <w:tbl>
            <w:tblPr>
              <w:tblStyle w:val="TableGrid"/>
              <w:tblW w:w="0" w:type="auto"/>
              <w:tblLook w:val="04A0" w:firstRow="1" w:lastRow="0" w:firstColumn="1" w:lastColumn="0" w:noHBand="0" w:noVBand="1"/>
            </w:tblPr>
            <w:tblGrid>
              <w:gridCol w:w="9232"/>
            </w:tblGrid>
            <w:tr w:rsidR="00F22566" w:rsidRPr="00F22566" w14:paraId="66761234" w14:textId="77777777" w:rsidTr="00C3583B">
              <w:tc>
                <w:tcPr>
                  <w:tcW w:w="9916" w:type="dxa"/>
                </w:tcPr>
                <w:p w14:paraId="5685CF7F" w14:textId="4F188E75" w:rsidR="00C3583B" w:rsidRPr="00F22566" w:rsidRDefault="00C3583B" w:rsidP="008821DB">
                  <w:pPr>
                    <w:spacing w:line="256" w:lineRule="auto"/>
                    <w:rPr>
                      <w:rFonts w:ascii="Arial" w:hAnsi="Arial" w:cs="Arial"/>
                      <w:b/>
                      <w:bCs/>
                      <w:color w:val="FF0000"/>
                    </w:rPr>
                  </w:pPr>
                  <w:r w:rsidRPr="00F22566">
                    <w:rPr>
                      <w:rFonts w:ascii="Arial" w:hAnsi="Arial" w:cs="Arial"/>
                      <w:b/>
                      <w:bCs/>
                      <w:color w:val="FF0000"/>
                    </w:rPr>
                    <w:t>Annual Planner Engagement 202</w:t>
                  </w:r>
                  <w:r w:rsidR="00AF6110" w:rsidRPr="00F22566">
                    <w:rPr>
                      <w:rFonts w:ascii="Arial" w:hAnsi="Arial" w:cs="Arial"/>
                      <w:b/>
                      <w:bCs/>
                      <w:color w:val="FF0000"/>
                    </w:rPr>
                    <w:t>2</w:t>
                  </w:r>
                  <w:r w:rsidRPr="00F22566">
                    <w:rPr>
                      <w:rFonts w:ascii="Arial" w:hAnsi="Arial" w:cs="Arial"/>
                      <w:b/>
                      <w:bCs/>
                      <w:color w:val="FF0000"/>
                    </w:rPr>
                    <w:t>/2</w:t>
                  </w:r>
                  <w:r w:rsidR="00AF6110" w:rsidRPr="00F22566">
                    <w:rPr>
                      <w:rFonts w:ascii="Arial" w:hAnsi="Arial" w:cs="Arial"/>
                      <w:b/>
                      <w:bCs/>
                      <w:color w:val="FF0000"/>
                    </w:rPr>
                    <w:t>3</w:t>
                  </w:r>
                </w:p>
              </w:tc>
            </w:tr>
            <w:tr w:rsidR="00F22566" w:rsidRPr="00F22566" w14:paraId="0E604936" w14:textId="77777777" w:rsidTr="00C3583B">
              <w:tc>
                <w:tcPr>
                  <w:tcW w:w="9916" w:type="dxa"/>
                </w:tcPr>
                <w:p w14:paraId="5AA53147" w14:textId="5BC06DA8" w:rsidR="00C3583B" w:rsidRPr="00F22566" w:rsidRDefault="00C3583B" w:rsidP="008821DB">
                  <w:pPr>
                    <w:spacing w:line="256" w:lineRule="auto"/>
                    <w:rPr>
                      <w:rFonts w:ascii="Arial" w:hAnsi="Arial" w:cs="Arial"/>
                      <w:color w:val="FF0000"/>
                    </w:rPr>
                  </w:pPr>
                  <w:r w:rsidRPr="00F22566">
                    <w:rPr>
                      <w:rFonts w:ascii="Arial" w:hAnsi="Arial" w:cs="Arial"/>
                      <w:color w:val="FF0000"/>
                    </w:rPr>
                    <w:t>Beryl Bike Recycling Art Installation Workshop</w:t>
                  </w:r>
                </w:p>
              </w:tc>
            </w:tr>
            <w:tr w:rsidR="00F22566" w:rsidRPr="00F22566" w14:paraId="602CE425" w14:textId="77777777" w:rsidTr="00C3583B">
              <w:tc>
                <w:tcPr>
                  <w:tcW w:w="9916" w:type="dxa"/>
                </w:tcPr>
                <w:p w14:paraId="1EE55CFC" w14:textId="1493CEAA" w:rsidR="00C3583B" w:rsidRPr="00F22566" w:rsidRDefault="00C3583B" w:rsidP="008821DB">
                  <w:pPr>
                    <w:spacing w:line="256" w:lineRule="auto"/>
                    <w:rPr>
                      <w:rFonts w:ascii="Arial" w:hAnsi="Arial" w:cs="Arial"/>
                      <w:color w:val="FF0000"/>
                    </w:rPr>
                  </w:pPr>
                  <w:r w:rsidRPr="00F22566">
                    <w:rPr>
                      <w:rFonts w:ascii="Arial" w:hAnsi="Arial" w:cs="Arial"/>
                      <w:color w:val="FF0000"/>
                    </w:rPr>
                    <w:t>Fairtrade Flower Workshop – Women’s History Month</w:t>
                  </w:r>
                </w:p>
              </w:tc>
            </w:tr>
            <w:tr w:rsidR="00F22566" w:rsidRPr="00F22566" w14:paraId="72486EF1" w14:textId="77777777" w:rsidTr="00C3583B">
              <w:tc>
                <w:tcPr>
                  <w:tcW w:w="9916" w:type="dxa"/>
                </w:tcPr>
                <w:p w14:paraId="35394CEA" w14:textId="0C53E9F6" w:rsidR="00C3583B" w:rsidRPr="00F22566" w:rsidRDefault="00C3583B" w:rsidP="008821DB">
                  <w:pPr>
                    <w:spacing w:line="256" w:lineRule="auto"/>
                    <w:rPr>
                      <w:rFonts w:ascii="Arial" w:hAnsi="Arial" w:cs="Arial"/>
                      <w:color w:val="FF0000"/>
                    </w:rPr>
                  </w:pPr>
                  <w:r w:rsidRPr="00F22566">
                    <w:rPr>
                      <w:rFonts w:ascii="Arial" w:hAnsi="Arial" w:cs="Arial"/>
                      <w:color w:val="FF0000"/>
                    </w:rPr>
                    <w:t>Beach Cleans</w:t>
                  </w:r>
                </w:p>
              </w:tc>
            </w:tr>
            <w:tr w:rsidR="00F22566" w:rsidRPr="00F22566" w14:paraId="0B7DAF36" w14:textId="77777777" w:rsidTr="00C3583B">
              <w:tc>
                <w:tcPr>
                  <w:tcW w:w="9916" w:type="dxa"/>
                </w:tcPr>
                <w:p w14:paraId="5FD50DC2" w14:textId="579C525D" w:rsidR="00C3583B" w:rsidRPr="00F22566" w:rsidRDefault="00C3583B" w:rsidP="008821DB">
                  <w:pPr>
                    <w:spacing w:line="256" w:lineRule="auto"/>
                    <w:rPr>
                      <w:rFonts w:ascii="Arial" w:hAnsi="Arial" w:cs="Arial"/>
                      <w:color w:val="FF0000"/>
                    </w:rPr>
                  </w:pPr>
                  <w:r w:rsidRPr="00F22566">
                    <w:rPr>
                      <w:rFonts w:ascii="Arial" w:hAnsi="Arial" w:cs="Arial"/>
                      <w:color w:val="FF0000"/>
                    </w:rPr>
                    <w:t>Net Zero Decarbonization Strategy Lecture</w:t>
                  </w:r>
                </w:p>
              </w:tc>
            </w:tr>
            <w:tr w:rsidR="00F22566" w:rsidRPr="00F22566" w14:paraId="6745C009" w14:textId="77777777" w:rsidTr="00C3583B">
              <w:tc>
                <w:tcPr>
                  <w:tcW w:w="9916" w:type="dxa"/>
                </w:tcPr>
                <w:p w14:paraId="6FB75506" w14:textId="657B2C5D" w:rsidR="00C3583B" w:rsidRPr="00F22566" w:rsidRDefault="00C3583B" w:rsidP="008821DB">
                  <w:pPr>
                    <w:spacing w:line="256" w:lineRule="auto"/>
                    <w:rPr>
                      <w:rFonts w:ascii="Arial" w:hAnsi="Arial" w:cs="Arial"/>
                      <w:color w:val="FF0000"/>
                    </w:rPr>
                  </w:pPr>
                  <w:r w:rsidRPr="00F22566">
                    <w:rPr>
                      <w:rFonts w:ascii="Arial" w:hAnsi="Arial" w:cs="Arial"/>
                      <w:color w:val="FF0000"/>
                    </w:rPr>
                    <w:t>Student Sustainability Awards</w:t>
                  </w:r>
                </w:p>
              </w:tc>
            </w:tr>
            <w:tr w:rsidR="00F22566" w:rsidRPr="00F22566" w14:paraId="64FDC967" w14:textId="77777777" w:rsidTr="00C3583B">
              <w:tc>
                <w:tcPr>
                  <w:tcW w:w="9916" w:type="dxa"/>
                </w:tcPr>
                <w:p w14:paraId="79E51905" w14:textId="237DCBA4" w:rsidR="00C3583B" w:rsidRPr="00F22566" w:rsidRDefault="00C3583B" w:rsidP="008821DB">
                  <w:pPr>
                    <w:spacing w:line="256" w:lineRule="auto"/>
                    <w:rPr>
                      <w:rFonts w:ascii="Arial" w:hAnsi="Arial" w:cs="Arial"/>
                      <w:color w:val="FF0000"/>
                    </w:rPr>
                  </w:pPr>
                  <w:r w:rsidRPr="00F22566">
                    <w:rPr>
                      <w:rFonts w:ascii="Arial" w:hAnsi="Arial" w:cs="Arial"/>
                      <w:color w:val="FF0000"/>
                    </w:rPr>
                    <w:t>Madeira Road Rewilding Garden Project</w:t>
                  </w:r>
                </w:p>
              </w:tc>
            </w:tr>
            <w:tr w:rsidR="00F22566" w:rsidRPr="00F22566" w14:paraId="4A7E61BF" w14:textId="77777777" w:rsidTr="00C3583B">
              <w:tc>
                <w:tcPr>
                  <w:tcW w:w="9916" w:type="dxa"/>
                </w:tcPr>
                <w:p w14:paraId="77246688" w14:textId="1325EE8B" w:rsidR="00C3583B" w:rsidRPr="00F22566" w:rsidRDefault="00C3583B" w:rsidP="008821DB">
                  <w:pPr>
                    <w:spacing w:line="256" w:lineRule="auto"/>
                    <w:rPr>
                      <w:rFonts w:ascii="Arial" w:hAnsi="Arial" w:cs="Arial"/>
                      <w:color w:val="FF0000"/>
                    </w:rPr>
                  </w:pPr>
                  <w:r w:rsidRPr="00F22566">
                    <w:rPr>
                      <w:rFonts w:ascii="Arial" w:hAnsi="Arial" w:cs="Arial"/>
                      <w:color w:val="FF0000"/>
                    </w:rPr>
                    <w:t>Life in Plastic Exhibition</w:t>
                  </w:r>
                </w:p>
              </w:tc>
            </w:tr>
            <w:tr w:rsidR="00F22566" w:rsidRPr="00F22566" w14:paraId="0130F601" w14:textId="77777777" w:rsidTr="00C3583B">
              <w:tc>
                <w:tcPr>
                  <w:tcW w:w="9916" w:type="dxa"/>
                </w:tcPr>
                <w:p w14:paraId="181538CE" w14:textId="19CA1804" w:rsidR="009C2E37" w:rsidRPr="00F22566" w:rsidRDefault="009C2E37" w:rsidP="008821DB">
                  <w:pPr>
                    <w:spacing w:line="256" w:lineRule="auto"/>
                    <w:rPr>
                      <w:rFonts w:ascii="Arial" w:hAnsi="Arial" w:cs="Arial"/>
                      <w:color w:val="FF0000"/>
                    </w:rPr>
                  </w:pPr>
                  <w:r w:rsidRPr="00F22566">
                    <w:rPr>
                      <w:rFonts w:ascii="Arial" w:hAnsi="Arial" w:cs="Arial"/>
                      <w:color w:val="FF0000"/>
                    </w:rPr>
                    <w:t>AUB Human</w:t>
                  </w:r>
                </w:p>
              </w:tc>
            </w:tr>
          </w:tbl>
          <w:p w14:paraId="3E871376" w14:textId="7C714132" w:rsidR="008821DB" w:rsidRPr="00F22566" w:rsidRDefault="00C3583B" w:rsidP="008821DB">
            <w:pPr>
              <w:spacing w:line="256" w:lineRule="auto"/>
              <w:rPr>
                <w:rFonts w:ascii="Arial" w:hAnsi="Arial" w:cs="Arial"/>
                <w:color w:val="FF0000"/>
                <w:sz w:val="18"/>
                <w:szCs w:val="18"/>
              </w:rPr>
            </w:pPr>
            <w:r w:rsidRPr="00F22566">
              <w:rPr>
                <w:rFonts w:ascii="Arial" w:hAnsi="Arial" w:cs="Arial"/>
                <w:b/>
                <w:bCs/>
                <w:color w:val="FF0000"/>
                <w:sz w:val="18"/>
                <w:szCs w:val="18"/>
              </w:rPr>
              <w:t xml:space="preserve">Table 8. </w:t>
            </w:r>
            <w:r w:rsidRPr="00F22566">
              <w:rPr>
                <w:rFonts w:ascii="Arial" w:hAnsi="Arial" w:cs="Arial"/>
                <w:color w:val="FF0000"/>
                <w:sz w:val="18"/>
                <w:szCs w:val="18"/>
              </w:rPr>
              <w:t>Annual planner for student and staff engagement. These projects are predetermined as taking place in 2022/23 but does not include engagement events that will be planned and held during this timeframe.</w:t>
            </w:r>
            <w:r w:rsidR="00A03FDF" w:rsidRPr="00F22566">
              <w:rPr>
                <w:rFonts w:ascii="Arial" w:hAnsi="Arial" w:cs="Arial"/>
                <w:color w:val="FF0000"/>
                <w:sz w:val="18"/>
                <w:szCs w:val="18"/>
              </w:rPr>
              <w:t xml:space="preserve"> Progress is reported in the 2022/23 annual Sustainable and Net Zero </w:t>
            </w:r>
            <w:r w:rsidR="000929FF" w:rsidRPr="00F22566">
              <w:rPr>
                <w:rFonts w:ascii="Arial" w:hAnsi="Arial" w:cs="Arial"/>
                <w:color w:val="FF0000"/>
                <w:sz w:val="18"/>
                <w:szCs w:val="18"/>
              </w:rPr>
              <w:t>report.</w:t>
            </w:r>
          </w:p>
          <w:p w14:paraId="5F027014" w14:textId="77777777" w:rsidR="008821DB" w:rsidRPr="00CE43DB" w:rsidRDefault="008821DB" w:rsidP="008821DB">
            <w:pPr>
              <w:spacing w:line="256" w:lineRule="auto"/>
              <w:rPr>
                <w:rFonts w:ascii="Arial" w:hAnsi="Arial" w:cs="Arial"/>
                <w:color w:val="000000" w:themeColor="text1"/>
                <w:u w:val="single"/>
              </w:rPr>
            </w:pPr>
            <w:r w:rsidRPr="00DB434F">
              <w:rPr>
                <w:rFonts w:ascii="Arial" w:hAnsi="Arial" w:cs="Arial"/>
                <w:color w:val="000000" w:themeColor="text1"/>
                <w:u w:val="single"/>
              </w:rPr>
              <w:t xml:space="preserve">5.8 </w:t>
            </w:r>
            <w:r w:rsidRPr="00CE43DB">
              <w:rPr>
                <w:rFonts w:ascii="Arial" w:hAnsi="Arial" w:cs="Arial"/>
                <w:color w:val="000000" w:themeColor="text1"/>
                <w:u w:val="single"/>
              </w:rPr>
              <w:t>Emission Inventor</w:t>
            </w:r>
            <w:r>
              <w:rPr>
                <w:rFonts w:ascii="Arial" w:hAnsi="Arial" w:cs="Arial"/>
                <w:color w:val="000000" w:themeColor="text1"/>
                <w:u w:val="single"/>
              </w:rPr>
              <w:t>y – Net Zero</w:t>
            </w:r>
          </w:p>
          <w:tbl>
            <w:tblPr>
              <w:tblStyle w:val="TableGrid"/>
              <w:tblW w:w="0" w:type="auto"/>
              <w:tblLook w:val="04A0" w:firstRow="1" w:lastRow="0" w:firstColumn="1" w:lastColumn="0" w:noHBand="0" w:noVBand="1"/>
            </w:tblPr>
            <w:tblGrid>
              <w:gridCol w:w="2254"/>
              <w:gridCol w:w="2254"/>
              <w:gridCol w:w="2254"/>
              <w:gridCol w:w="2254"/>
            </w:tblGrid>
            <w:tr w:rsidR="008821DB" w:rsidRPr="00CE43DB" w14:paraId="45386DE2" w14:textId="77777777" w:rsidTr="00575575">
              <w:tc>
                <w:tcPr>
                  <w:tcW w:w="2254" w:type="dxa"/>
                </w:tcPr>
                <w:p w14:paraId="7B92A3C7"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Emission Source</w:t>
                  </w:r>
                </w:p>
              </w:tc>
              <w:tc>
                <w:tcPr>
                  <w:tcW w:w="2254" w:type="dxa"/>
                </w:tcPr>
                <w:p w14:paraId="43A1F471"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Baseline</w:t>
                  </w:r>
                </w:p>
              </w:tc>
              <w:tc>
                <w:tcPr>
                  <w:tcW w:w="2254" w:type="dxa"/>
                </w:tcPr>
                <w:p w14:paraId="372B634D"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Projects Saving</w:t>
                  </w:r>
                </w:p>
              </w:tc>
              <w:tc>
                <w:tcPr>
                  <w:tcW w:w="2254" w:type="dxa"/>
                </w:tcPr>
                <w:p w14:paraId="168D490E"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2030</w:t>
                  </w:r>
                </w:p>
              </w:tc>
            </w:tr>
            <w:tr w:rsidR="008821DB" w:rsidRPr="00CE43DB" w14:paraId="354401F4" w14:textId="77777777" w:rsidTr="00575575">
              <w:tc>
                <w:tcPr>
                  <w:tcW w:w="2254" w:type="dxa"/>
                </w:tcPr>
                <w:p w14:paraId="20DC621A"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lastRenderedPageBreak/>
                    <w:t>Gas</w:t>
                  </w:r>
                </w:p>
              </w:tc>
              <w:tc>
                <w:tcPr>
                  <w:tcW w:w="2254" w:type="dxa"/>
                </w:tcPr>
                <w:p w14:paraId="41AC419B"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502.488</w:t>
                  </w:r>
                </w:p>
              </w:tc>
              <w:tc>
                <w:tcPr>
                  <w:tcW w:w="2254" w:type="dxa"/>
                </w:tcPr>
                <w:p w14:paraId="085DC010"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502.488</w:t>
                  </w:r>
                </w:p>
              </w:tc>
              <w:tc>
                <w:tcPr>
                  <w:tcW w:w="2254" w:type="dxa"/>
                </w:tcPr>
                <w:p w14:paraId="0F9DD6BE"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0</w:t>
                  </w:r>
                </w:p>
              </w:tc>
            </w:tr>
            <w:tr w:rsidR="008821DB" w:rsidRPr="00CE43DB" w14:paraId="7579DB38" w14:textId="77777777" w:rsidTr="00575575">
              <w:tc>
                <w:tcPr>
                  <w:tcW w:w="2254" w:type="dxa"/>
                </w:tcPr>
                <w:p w14:paraId="0D0BB9B2"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Electric</w:t>
                  </w:r>
                </w:p>
              </w:tc>
              <w:tc>
                <w:tcPr>
                  <w:tcW w:w="2254" w:type="dxa"/>
                </w:tcPr>
                <w:p w14:paraId="15DFA327"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641.601</w:t>
                  </w:r>
                </w:p>
              </w:tc>
              <w:tc>
                <w:tcPr>
                  <w:tcW w:w="2254" w:type="dxa"/>
                </w:tcPr>
                <w:p w14:paraId="3F82DF91"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641.601</w:t>
                  </w:r>
                </w:p>
              </w:tc>
              <w:tc>
                <w:tcPr>
                  <w:tcW w:w="2254" w:type="dxa"/>
                </w:tcPr>
                <w:p w14:paraId="1AC793B2"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0</w:t>
                  </w:r>
                </w:p>
              </w:tc>
            </w:tr>
            <w:tr w:rsidR="008821DB" w:rsidRPr="00CE43DB" w14:paraId="5D766CAA" w14:textId="77777777" w:rsidTr="00575575">
              <w:tc>
                <w:tcPr>
                  <w:tcW w:w="2254" w:type="dxa"/>
                </w:tcPr>
                <w:p w14:paraId="5EDBDF17"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Vehicle Fleet</w:t>
                  </w:r>
                </w:p>
              </w:tc>
              <w:tc>
                <w:tcPr>
                  <w:tcW w:w="2254" w:type="dxa"/>
                </w:tcPr>
                <w:p w14:paraId="340A56FD"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12.923</w:t>
                  </w:r>
                </w:p>
              </w:tc>
              <w:tc>
                <w:tcPr>
                  <w:tcW w:w="2254" w:type="dxa"/>
                </w:tcPr>
                <w:p w14:paraId="0BB7F564"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12.923</w:t>
                  </w:r>
                </w:p>
              </w:tc>
              <w:tc>
                <w:tcPr>
                  <w:tcW w:w="2254" w:type="dxa"/>
                </w:tcPr>
                <w:p w14:paraId="2B4DA9C3"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0</w:t>
                  </w:r>
                </w:p>
              </w:tc>
            </w:tr>
            <w:tr w:rsidR="008821DB" w:rsidRPr="00CE43DB" w14:paraId="57781DD8" w14:textId="77777777" w:rsidTr="00575575">
              <w:tc>
                <w:tcPr>
                  <w:tcW w:w="2254" w:type="dxa"/>
                </w:tcPr>
                <w:p w14:paraId="233392E5"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Operational Waste</w:t>
                  </w:r>
                </w:p>
              </w:tc>
              <w:tc>
                <w:tcPr>
                  <w:tcW w:w="2254" w:type="dxa"/>
                </w:tcPr>
                <w:p w14:paraId="0C972C91"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5.597</w:t>
                  </w:r>
                </w:p>
              </w:tc>
              <w:tc>
                <w:tcPr>
                  <w:tcW w:w="2254" w:type="dxa"/>
                </w:tcPr>
                <w:p w14:paraId="1E957432"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1.079</w:t>
                  </w:r>
                </w:p>
              </w:tc>
              <w:tc>
                <w:tcPr>
                  <w:tcW w:w="2254" w:type="dxa"/>
                </w:tcPr>
                <w:p w14:paraId="66975A82"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4.518</w:t>
                  </w:r>
                </w:p>
              </w:tc>
            </w:tr>
            <w:tr w:rsidR="008821DB" w:rsidRPr="00CE43DB" w14:paraId="14A86F4E" w14:textId="77777777" w:rsidTr="00575575">
              <w:tc>
                <w:tcPr>
                  <w:tcW w:w="2254" w:type="dxa"/>
                </w:tcPr>
                <w:p w14:paraId="361DC189" w14:textId="77777777" w:rsidR="008821DB" w:rsidRPr="00CE43DB" w:rsidRDefault="008821DB" w:rsidP="008821DB">
                  <w:pPr>
                    <w:spacing w:line="256" w:lineRule="auto"/>
                    <w:rPr>
                      <w:rFonts w:ascii="Arial" w:hAnsi="Arial" w:cs="Arial"/>
                      <w:color w:val="000000" w:themeColor="text1"/>
                    </w:rPr>
                  </w:pPr>
                  <w:bookmarkStart w:id="4" w:name="_Hlk101788172"/>
                  <w:r w:rsidRPr="00CE43DB">
                    <w:rPr>
                      <w:rFonts w:ascii="Arial" w:hAnsi="Arial" w:cs="Arial"/>
                      <w:color w:val="000000" w:themeColor="text1"/>
                    </w:rPr>
                    <w:t>Water</w:t>
                  </w:r>
                </w:p>
              </w:tc>
              <w:tc>
                <w:tcPr>
                  <w:tcW w:w="2254" w:type="dxa"/>
                </w:tcPr>
                <w:p w14:paraId="2E9664FC"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5.925</w:t>
                  </w:r>
                </w:p>
              </w:tc>
              <w:tc>
                <w:tcPr>
                  <w:tcW w:w="2254" w:type="dxa"/>
                </w:tcPr>
                <w:p w14:paraId="5AACE492"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1.066</w:t>
                  </w:r>
                </w:p>
              </w:tc>
              <w:tc>
                <w:tcPr>
                  <w:tcW w:w="2254" w:type="dxa"/>
                </w:tcPr>
                <w:p w14:paraId="35C9AAC1"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4.859</w:t>
                  </w:r>
                </w:p>
              </w:tc>
            </w:tr>
            <w:bookmarkEnd w:id="4"/>
            <w:tr w:rsidR="008821DB" w:rsidRPr="00CE43DB" w14:paraId="11A7E58D" w14:textId="77777777" w:rsidTr="00575575">
              <w:tc>
                <w:tcPr>
                  <w:tcW w:w="2254" w:type="dxa"/>
                </w:tcPr>
                <w:p w14:paraId="1CC2B7DD"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Wastewater</w:t>
                  </w:r>
                </w:p>
              </w:tc>
              <w:tc>
                <w:tcPr>
                  <w:tcW w:w="2254" w:type="dxa"/>
                </w:tcPr>
                <w:p w14:paraId="7514596C"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12.193</w:t>
                  </w:r>
                </w:p>
              </w:tc>
              <w:tc>
                <w:tcPr>
                  <w:tcW w:w="2254" w:type="dxa"/>
                </w:tcPr>
                <w:p w14:paraId="28B770A8"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2.195</w:t>
                  </w:r>
                </w:p>
              </w:tc>
              <w:tc>
                <w:tcPr>
                  <w:tcW w:w="2254" w:type="dxa"/>
                </w:tcPr>
                <w:p w14:paraId="2069B094"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9.998</w:t>
                  </w:r>
                </w:p>
              </w:tc>
            </w:tr>
            <w:tr w:rsidR="008821DB" w:rsidRPr="00CE43DB" w14:paraId="0DC7070D" w14:textId="77777777" w:rsidTr="00575575">
              <w:tc>
                <w:tcPr>
                  <w:tcW w:w="2254" w:type="dxa"/>
                </w:tcPr>
                <w:p w14:paraId="711E0625"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 xml:space="preserve">Commuting </w:t>
                  </w:r>
                </w:p>
              </w:tc>
              <w:tc>
                <w:tcPr>
                  <w:tcW w:w="2254" w:type="dxa"/>
                </w:tcPr>
                <w:p w14:paraId="27DEB4ED"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1,045.690</w:t>
                  </w:r>
                </w:p>
              </w:tc>
              <w:tc>
                <w:tcPr>
                  <w:tcW w:w="2254" w:type="dxa"/>
                </w:tcPr>
                <w:p w14:paraId="25CFA8C3"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461.040</w:t>
                  </w:r>
                </w:p>
              </w:tc>
              <w:tc>
                <w:tcPr>
                  <w:tcW w:w="2254" w:type="dxa"/>
                </w:tcPr>
                <w:p w14:paraId="2A8A1151"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584.650</w:t>
                  </w:r>
                </w:p>
              </w:tc>
            </w:tr>
            <w:tr w:rsidR="008821DB" w:rsidRPr="00CE43DB" w14:paraId="74412FEE" w14:textId="77777777" w:rsidTr="00575575">
              <w:tc>
                <w:tcPr>
                  <w:tcW w:w="2254" w:type="dxa"/>
                </w:tcPr>
                <w:p w14:paraId="27664129"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color w:val="000000" w:themeColor="text1"/>
                    </w:rPr>
                    <w:t>Transmission and Distribution</w:t>
                  </w:r>
                </w:p>
              </w:tc>
              <w:tc>
                <w:tcPr>
                  <w:tcW w:w="2254" w:type="dxa"/>
                </w:tcPr>
                <w:p w14:paraId="18DE87A8"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55.809</w:t>
                  </w:r>
                </w:p>
              </w:tc>
              <w:tc>
                <w:tcPr>
                  <w:tcW w:w="2254" w:type="dxa"/>
                </w:tcPr>
                <w:p w14:paraId="2C06EFA1"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11.195</w:t>
                  </w:r>
                </w:p>
              </w:tc>
              <w:tc>
                <w:tcPr>
                  <w:tcW w:w="2254" w:type="dxa"/>
                </w:tcPr>
                <w:p w14:paraId="2123C4CA"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44.614</w:t>
                  </w:r>
                </w:p>
              </w:tc>
            </w:tr>
            <w:tr w:rsidR="008821DB" w:rsidRPr="00CE43DB" w14:paraId="4FD9140B" w14:textId="77777777" w:rsidTr="00575575">
              <w:tc>
                <w:tcPr>
                  <w:tcW w:w="2254" w:type="dxa"/>
                </w:tcPr>
                <w:p w14:paraId="03D8A04C"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Total</w:t>
                  </w:r>
                </w:p>
              </w:tc>
              <w:tc>
                <w:tcPr>
                  <w:tcW w:w="2254" w:type="dxa"/>
                </w:tcPr>
                <w:p w14:paraId="288A2734"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2,282.226</w:t>
                  </w:r>
                </w:p>
              </w:tc>
              <w:tc>
                <w:tcPr>
                  <w:tcW w:w="2254" w:type="dxa"/>
                </w:tcPr>
                <w:p w14:paraId="570EB414"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1,633.587</w:t>
                  </w:r>
                </w:p>
              </w:tc>
              <w:tc>
                <w:tcPr>
                  <w:tcW w:w="2254" w:type="dxa"/>
                </w:tcPr>
                <w:p w14:paraId="6A1F5A53"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666.12</w:t>
                  </w:r>
                </w:p>
              </w:tc>
            </w:tr>
          </w:tbl>
          <w:p w14:paraId="55E2C76E" w14:textId="471CEEA7" w:rsidR="008821DB" w:rsidRPr="00CE43DB" w:rsidRDefault="008821DB" w:rsidP="008821DB">
            <w:pPr>
              <w:spacing w:line="256" w:lineRule="auto"/>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sidR="00C3583B">
              <w:rPr>
                <w:rFonts w:ascii="Arial" w:hAnsi="Arial" w:cs="Arial"/>
                <w:b/>
                <w:bCs/>
                <w:color w:val="000000" w:themeColor="text1"/>
                <w:sz w:val="18"/>
                <w:szCs w:val="18"/>
              </w:rPr>
              <w:t>9</w:t>
            </w:r>
            <w:r>
              <w:rPr>
                <w:rFonts w:ascii="Arial" w:hAnsi="Arial" w:cs="Arial"/>
                <w:b/>
                <w:bCs/>
                <w:color w:val="000000" w:themeColor="text1"/>
                <w:sz w:val="18"/>
                <w:szCs w:val="18"/>
              </w:rPr>
              <w:t>.</w:t>
            </w:r>
            <w:r w:rsidRPr="00CE43DB">
              <w:rPr>
                <w:rFonts w:ascii="Arial" w:hAnsi="Arial" w:cs="Arial"/>
                <w:b/>
                <w:bCs/>
                <w:color w:val="000000" w:themeColor="text1"/>
                <w:sz w:val="18"/>
                <w:szCs w:val="18"/>
              </w:rPr>
              <w:t xml:space="preserve"> </w:t>
            </w:r>
            <w:r w:rsidRPr="00CE43DB">
              <w:rPr>
                <w:rFonts w:ascii="Arial" w:hAnsi="Arial" w:cs="Arial"/>
                <w:color w:val="000000" w:themeColor="text1"/>
                <w:sz w:val="18"/>
                <w:szCs w:val="18"/>
              </w:rPr>
              <w:t>Net Zero, Market-Based reported, inventory</w:t>
            </w:r>
          </w:p>
          <w:p w14:paraId="7809B434" w14:textId="77777777" w:rsidR="008821DB" w:rsidRPr="00CE43DB" w:rsidRDefault="008821DB" w:rsidP="008821DB">
            <w:pPr>
              <w:spacing w:line="256" w:lineRule="auto"/>
              <w:rPr>
                <w:rFonts w:ascii="Arial" w:hAnsi="Arial" w:cs="Arial"/>
                <w:color w:val="000000" w:themeColor="text1"/>
                <w:u w:val="single"/>
              </w:rPr>
            </w:pPr>
            <w:r w:rsidRPr="00176D51">
              <w:rPr>
                <w:rFonts w:ascii="Arial" w:hAnsi="Arial" w:cs="Arial"/>
                <w:color w:val="000000" w:themeColor="text1"/>
                <w:u w:val="single"/>
              </w:rPr>
              <w:t xml:space="preserve">5.9 Emission Inventory - </w:t>
            </w:r>
            <w:r w:rsidRPr="00CE43DB">
              <w:rPr>
                <w:rFonts w:ascii="Arial" w:hAnsi="Arial" w:cs="Arial"/>
                <w:color w:val="000000" w:themeColor="text1"/>
                <w:u w:val="single"/>
              </w:rPr>
              <w:t>Sustainability</w:t>
            </w:r>
          </w:p>
          <w:tbl>
            <w:tblPr>
              <w:tblStyle w:val="TableGrid"/>
              <w:tblW w:w="0" w:type="auto"/>
              <w:tblLook w:val="04A0" w:firstRow="1" w:lastRow="0" w:firstColumn="1" w:lastColumn="0" w:noHBand="0" w:noVBand="1"/>
            </w:tblPr>
            <w:tblGrid>
              <w:gridCol w:w="2254"/>
              <w:gridCol w:w="2254"/>
              <w:gridCol w:w="2254"/>
              <w:gridCol w:w="2254"/>
            </w:tblGrid>
            <w:tr w:rsidR="008821DB" w:rsidRPr="00CE43DB" w14:paraId="2B745FC3" w14:textId="77777777" w:rsidTr="00575575">
              <w:tc>
                <w:tcPr>
                  <w:tcW w:w="2254" w:type="dxa"/>
                </w:tcPr>
                <w:p w14:paraId="275328A7"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Emission Source</w:t>
                  </w:r>
                </w:p>
              </w:tc>
              <w:tc>
                <w:tcPr>
                  <w:tcW w:w="2254" w:type="dxa"/>
                </w:tcPr>
                <w:p w14:paraId="3C4B4897"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Baseline</w:t>
                  </w:r>
                </w:p>
              </w:tc>
              <w:tc>
                <w:tcPr>
                  <w:tcW w:w="2254" w:type="dxa"/>
                </w:tcPr>
                <w:p w14:paraId="2F2C8BFE"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Projects Saving</w:t>
                  </w:r>
                </w:p>
              </w:tc>
              <w:tc>
                <w:tcPr>
                  <w:tcW w:w="2254" w:type="dxa"/>
                </w:tcPr>
                <w:p w14:paraId="5B035F85"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2030</w:t>
                  </w:r>
                </w:p>
              </w:tc>
            </w:tr>
            <w:tr w:rsidR="008821DB" w:rsidRPr="00CE43DB" w14:paraId="0240C850" w14:textId="77777777" w:rsidTr="00575575">
              <w:tc>
                <w:tcPr>
                  <w:tcW w:w="2254" w:type="dxa"/>
                </w:tcPr>
                <w:p w14:paraId="2A8A8BA4"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Gas</w:t>
                  </w:r>
                </w:p>
              </w:tc>
              <w:tc>
                <w:tcPr>
                  <w:tcW w:w="2254" w:type="dxa"/>
                </w:tcPr>
                <w:p w14:paraId="201BD737"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502.488</w:t>
                  </w:r>
                </w:p>
              </w:tc>
              <w:tc>
                <w:tcPr>
                  <w:tcW w:w="2254" w:type="dxa"/>
                </w:tcPr>
                <w:p w14:paraId="671C1B24"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502.488</w:t>
                  </w:r>
                </w:p>
              </w:tc>
              <w:tc>
                <w:tcPr>
                  <w:tcW w:w="2254" w:type="dxa"/>
                </w:tcPr>
                <w:p w14:paraId="3C4A1CD4"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0</w:t>
                  </w:r>
                </w:p>
              </w:tc>
            </w:tr>
            <w:tr w:rsidR="008821DB" w:rsidRPr="00CE43DB" w14:paraId="173FAE0D" w14:textId="77777777" w:rsidTr="00575575">
              <w:tc>
                <w:tcPr>
                  <w:tcW w:w="2254" w:type="dxa"/>
                </w:tcPr>
                <w:p w14:paraId="0A5149A2"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Electric</w:t>
                  </w:r>
                </w:p>
              </w:tc>
              <w:tc>
                <w:tcPr>
                  <w:tcW w:w="2254" w:type="dxa"/>
                </w:tcPr>
                <w:p w14:paraId="6B82718A"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641.601</w:t>
                  </w:r>
                </w:p>
              </w:tc>
              <w:tc>
                <w:tcPr>
                  <w:tcW w:w="2254" w:type="dxa"/>
                </w:tcPr>
                <w:p w14:paraId="064AB9FB"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118.573</w:t>
                  </w:r>
                </w:p>
              </w:tc>
              <w:tc>
                <w:tcPr>
                  <w:tcW w:w="2254" w:type="dxa"/>
                </w:tcPr>
                <w:p w14:paraId="7BCD8A4D"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523.028</w:t>
                  </w:r>
                </w:p>
              </w:tc>
            </w:tr>
            <w:tr w:rsidR="008821DB" w:rsidRPr="00CE43DB" w14:paraId="2D0B2B70" w14:textId="77777777" w:rsidTr="00575575">
              <w:tc>
                <w:tcPr>
                  <w:tcW w:w="2254" w:type="dxa"/>
                </w:tcPr>
                <w:p w14:paraId="0104E8CA"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Vehicle Fleet</w:t>
                  </w:r>
                </w:p>
              </w:tc>
              <w:tc>
                <w:tcPr>
                  <w:tcW w:w="2254" w:type="dxa"/>
                </w:tcPr>
                <w:p w14:paraId="34634C79"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12.923</w:t>
                  </w:r>
                </w:p>
              </w:tc>
              <w:tc>
                <w:tcPr>
                  <w:tcW w:w="2254" w:type="dxa"/>
                </w:tcPr>
                <w:p w14:paraId="6079958C"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12.923</w:t>
                  </w:r>
                </w:p>
              </w:tc>
              <w:tc>
                <w:tcPr>
                  <w:tcW w:w="2254" w:type="dxa"/>
                </w:tcPr>
                <w:p w14:paraId="336B0E2A"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0</w:t>
                  </w:r>
                </w:p>
              </w:tc>
            </w:tr>
            <w:tr w:rsidR="008821DB" w:rsidRPr="00CE43DB" w14:paraId="38A967B4" w14:textId="77777777" w:rsidTr="00575575">
              <w:tc>
                <w:tcPr>
                  <w:tcW w:w="2254" w:type="dxa"/>
                </w:tcPr>
                <w:p w14:paraId="208E3AC9"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Operational Waste</w:t>
                  </w:r>
                </w:p>
              </w:tc>
              <w:tc>
                <w:tcPr>
                  <w:tcW w:w="2254" w:type="dxa"/>
                </w:tcPr>
                <w:p w14:paraId="0B71F55C"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5.597</w:t>
                  </w:r>
                </w:p>
              </w:tc>
              <w:tc>
                <w:tcPr>
                  <w:tcW w:w="2254" w:type="dxa"/>
                </w:tcPr>
                <w:p w14:paraId="2DDE70B6"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1.079</w:t>
                  </w:r>
                </w:p>
              </w:tc>
              <w:tc>
                <w:tcPr>
                  <w:tcW w:w="2254" w:type="dxa"/>
                </w:tcPr>
                <w:p w14:paraId="4996C8FD"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4.518</w:t>
                  </w:r>
                </w:p>
              </w:tc>
            </w:tr>
            <w:tr w:rsidR="008821DB" w:rsidRPr="00CE43DB" w14:paraId="744398E1" w14:textId="77777777" w:rsidTr="00575575">
              <w:tc>
                <w:tcPr>
                  <w:tcW w:w="2254" w:type="dxa"/>
                </w:tcPr>
                <w:p w14:paraId="55FC3D68"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Water</w:t>
                  </w:r>
                </w:p>
              </w:tc>
              <w:tc>
                <w:tcPr>
                  <w:tcW w:w="2254" w:type="dxa"/>
                </w:tcPr>
                <w:p w14:paraId="48CC9087"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5.925</w:t>
                  </w:r>
                </w:p>
              </w:tc>
              <w:tc>
                <w:tcPr>
                  <w:tcW w:w="2254" w:type="dxa"/>
                </w:tcPr>
                <w:p w14:paraId="6AD16B66"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1.066</w:t>
                  </w:r>
                </w:p>
              </w:tc>
              <w:tc>
                <w:tcPr>
                  <w:tcW w:w="2254" w:type="dxa"/>
                </w:tcPr>
                <w:p w14:paraId="7F121885"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4.859</w:t>
                  </w:r>
                </w:p>
              </w:tc>
            </w:tr>
            <w:tr w:rsidR="008821DB" w:rsidRPr="00CE43DB" w14:paraId="32E66C3C" w14:textId="77777777" w:rsidTr="00575575">
              <w:tc>
                <w:tcPr>
                  <w:tcW w:w="2254" w:type="dxa"/>
                </w:tcPr>
                <w:p w14:paraId="604CE599"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Wastewater</w:t>
                  </w:r>
                </w:p>
              </w:tc>
              <w:tc>
                <w:tcPr>
                  <w:tcW w:w="2254" w:type="dxa"/>
                </w:tcPr>
                <w:p w14:paraId="01111426"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12.193</w:t>
                  </w:r>
                </w:p>
              </w:tc>
              <w:tc>
                <w:tcPr>
                  <w:tcW w:w="2254" w:type="dxa"/>
                </w:tcPr>
                <w:p w14:paraId="073EA90F"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2.195</w:t>
                  </w:r>
                </w:p>
              </w:tc>
              <w:tc>
                <w:tcPr>
                  <w:tcW w:w="2254" w:type="dxa"/>
                </w:tcPr>
                <w:p w14:paraId="09E86139"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9.998</w:t>
                  </w:r>
                </w:p>
              </w:tc>
            </w:tr>
            <w:tr w:rsidR="008821DB" w:rsidRPr="00CE43DB" w14:paraId="45502ABC" w14:textId="77777777" w:rsidTr="00575575">
              <w:tc>
                <w:tcPr>
                  <w:tcW w:w="2254" w:type="dxa"/>
                </w:tcPr>
                <w:p w14:paraId="4CD3158C"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 xml:space="preserve">Commuting </w:t>
                  </w:r>
                </w:p>
              </w:tc>
              <w:tc>
                <w:tcPr>
                  <w:tcW w:w="2254" w:type="dxa"/>
                </w:tcPr>
                <w:p w14:paraId="58EE7296"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1,045.690</w:t>
                  </w:r>
                </w:p>
              </w:tc>
              <w:tc>
                <w:tcPr>
                  <w:tcW w:w="2254" w:type="dxa"/>
                </w:tcPr>
                <w:p w14:paraId="4EAEDB07"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461.040</w:t>
                  </w:r>
                </w:p>
              </w:tc>
              <w:tc>
                <w:tcPr>
                  <w:tcW w:w="2254" w:type="dxa"/>
                </w:tcPr>
                <w:p w14:paraId="25158305"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584.650</w:t>
                  </w:r>
                </w:p>
              </w:tc>
            </w:tr>
            <w:tr w:rsidR="008821DB" w:rsidRPr="00CE43DB" w14:paraId="4EF5D1EE" w14:textId="77777777" w:rsidTr="00575575">
              <w:tc>
                <w:tcPr>
                  <w:tcW w:w="2254" w:type="dxa"/>
                </w:tcPr>
                <w:p w14:paraId="2F8458EC"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color w:val="000000" w:themeColor="text1"/>
                    </w:rPr>
                    <w:t>Transmission and Distribution</w:t>
                  </w:r>
                </w:p>
              </w:tc>
              <w:tc>
                <w:tcPr>
                  <w:tcW w:w="2254" w:type="dxa"/>
                </w:tcPr>
                <w:p w14:paraId="03541B6C"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55.809</w:t>
                  </w:r>
                </w:p>
              </w:tc>
              <w:tc>
                <w:tcPr>
                  <w:tcW w:w="2254" w:type="dxa"/>
                </w:tcPr>
                <w:p w14:paraId="4CACAEDD"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11.195</w:t>
                  </w:r>
                </w:p>
              </w:tc>
              <w:tc>
                <w:tcPr>
                  <w:tcW w:w="2254" w:type="dxa"/>
                </w:tcPr>
                <w:p w14:paraId="17BD29B5" w14:textId="77777777" w:rsidR="008821DB" w:rsidRPr="00CE43DB" w:rsidRDefault="008821DB" w:rsidP="008821DB">
                  <w:pPr>
                    <w:spacing w:line="256" w:lineRule="auto"/>
                    <w:rPr>
                      <w:rFonts w:ascii="Arial" w:hAnsi="Arial" w:cs="Arial"/>
                      <w:color w:val="000000" w:themeColor="text1"/>
                    </w:rPr>
                  </w:pPr>
                  <w:r w:rsidRPr="00CE43DB">
                    <w:rPr>
                      <w:rFonts w:ascii="Arial" w:hAnsi="Arial" w:cs="Arial"/>
                      <w:color w:val="000000" w:themeColor="text1"/>
                    </w:rPr>
                    <w:t>44.614</w:t>
                  </w:r>
                </w:p>
              </w:tc>
            </w:tr>
            <w:tr w:rsidR="008821DB" w:rsidRPr="00CE43DB" w14:paraId="1E407C8A" w14:textId="77777777" w:rsidTr="00575575">
              <w:tc>
                <w:tcPr>
                  <w:tcW w:w="2254" w:type="dxa"/>
                </w:tcPr>
                <w:p w14:paraId="478374BF"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Total</w:t>
                  </w:r>
                </w:p>
              </w:tc>
              <w:tc>
                <w:tcPr>
                  <w:tcW w:w="2254" w:type="dxa"/>
                </w:tcPr>
                <w:p w14:paraId="1922A2B3"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2,28</w:t>
                  </w:r>
                  <w:r>
                    <w:rPr>
                      <w:rFonts w:ascii="Arial" w:hAnsi="Arial" w:cs="Arial"/>
                      <w:b/>
                      <w:bCs/>
                      <w:color w:val="000000" w:themeColor="text1"/>
                    </w:rPr>
                    <w:t>2</w:t>
                  </w:r>
                  <w:r w:rsidRPr="00CE43DB">
                    <w:rPr>
                      <w:rFonts w:ascii="Arial" w:hAnsi="Arial" w:cs="Arial"/>
                      <w:b/>
                      <w:bCs/>
                      <w:color w:val="000000" w:themeColor="text1"/>
                    </w:rPr>
                    <w:t>.</w:t>
                  </w:r>
                  <w:r>
                    <w:rPr>
                      <w:rFonts w:ascii="Arial" w:hAnsi="Arial" w:cs="Arial"/>
                      <w:b/>
                      <w:bCs/>
                      <w:color w:val="000000" w:themeColor="text1"/>
                    </w:rPr>
                    <w:t>226</w:t>
                  </w:r>
                </w:p>
              </w:tc>
              <w:tc>
                <w:tcPr>
                  <w:tcW w:w="2254" w:type="dxa"/>
                </w:tcPr>
                <w:p w14:paraId="60C8624D"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1,110.559</w:t>
                  </w:r>
                </w:p>
              </w:tc>
              <w:tc>
                <w:tcPr>
                  <w:tcW w:w="2254" w:type="dxa"/>
                </w:tcPr>
                <w:p w14:paraId="0270036F" w14:textId="77777777" w:rsidR="008821DB" w:rsidRPr="00CE43DB" w:rsidRDefault="008821DB" w:rsidP="008821DB">
                  <w:pPr>
                    <w:spacing w:line="256" w:lineRule="auto"/>
                    <w:rPr>
                      <w:rFonts w:ascii="Arial" w:hAnsi="Arial" w:cs="Arial"/>
                      <w:b/>
                      <w:bCs/>
                      <w:color w:val="000000" w:themeColor="text1"/>
                    </w:rPr>
                  </w:pPr>
                  <w:r w:rsidRPr="00CE43DB">
                    <w:rPr>
                      <w:rFonts w:ascii="Arial" w:hAnsi="Arial" w:cs="Arial"/>
                      <w:b/>
                      <w:bCs/>
                      <w:color w:val="000000" w:themeColor="text1"/>
                    </w:rPr>
                    <w:t>1,171.919</w:t>
                  </w:r>
                </w:p>
              </w:tc>
            </w:tr>
          </w:tbl>
          <w:p w14:paraId="0375D070" w14:textId="5F8407E2" w:rsidR="008821DB" w:rsidRPr="008821DB" w:rsidRDefault="008821DB" w:rsidP="008821DB">
            <w:pPr>
              <w:rPr>
                <w:rFonts w:ascii="Arial" w:hAnsi="Arial" w:cs="Arial"/>
                <w:color w:val="000000" w:themeColor="text1"/>
                <w:sz w:val="18"/>
                <w:szCs w:val="18"/>
              </w:rPr>
            </w:pPr>
            <w:r w:rsidRPr="00CE43DB">
              <w:rPr>
                <w:rFonts w:ascii="Arial" w:hAnsi="Arial" w:cs="Arial"/>
                <w:b/>
                <w:bCs/>
                <w:color w:val="000000" w:themeColor="text1"/>
                <w:sz w:val="18"/>
                <w:szCs w:val="18"/>
              </w:rPr>
              <w:t xml:space="preserve">Table </w:t>
            </w:r>
            <w:r w:rsidR="00C3583B">
              <w:rPr>
                <w:rFonts w:ascii="Arial" w:hAnsi="Arial" w:cs="Arial"/>
                <w:b/>
                <w:bCs/>
                <w:color w:val="000000" w:themeColor="text1"/>
                <w:sz w:val="18"/>
                <w:szCs w:val="18"/>
              </w:rPr>
              <w:t>10</w:t>
            </w:r>
            <w:r>
              <w:rPr>
                <w:rFonts w:ascii="Arial" w:hAnsi="Arial" w:cs="Arial"/>
                <w:b/>
                <w:bCs/>
                <w:color w:val="000000" w:themeColor="text1"/>
                <w:sz w:val="18"/>
                <w:szCs w:val="18"/>
              </w:rPr>
              <w:t>.</w:t>
            </w:r>
            <w:r w:rsidRPr="00CE43DB">
              <w:rPr>
                <w:rFonts w:ascii="Arial" w:hAnsi="Arial" w:cs="Arial"/>
                <w:b/>
                <w:bCs/>
                <w:color w:val="000000" w:themeColor="text1"/>
                <w:sz w:val="18"/>
                <w:szCs w:val="18"/>
              </w:rPr>
              <w:t xml:space="preserve"> </w:t>
            </w:r>
            <w:r w:rsidRPr="00CE43DB">
              <w:rPr>
                <w:rFonts w:ascii="Arial" w:hAnsi="Arial" w:cs="Arial"/>
                <w:color w:val="000000" w:themeColor="text1"/>
                <w:sz w:val="18"/>
                <w:szCs w:val="18"/>
              </w:rPr>
              <w:t>Sustainability, Location-Based reported, inventory</w:t>
            </w:r>
          </w:p>
          <w:p w14:paraId="53B1977F" w14:textId="6C96A1CD" w:rsidR="000509B9" w:rsidRDefault="000509B9" w:rsidP="008821DB">
            <w:pPr>
              <w:pStyle w:val="ListParagraph"/>
              <w:numPr>
                <w:ilvl w:val="0"/>
                <w:numId w:val="13"/>
              </w:numPr>
              <w:spacing w:after="0"/>
              <w:rPr>
                <w:rFonts w:cs="Arial"/>
                <w:b/>
                <w:bCs/>
              </w:rPr>
            </w:pPr>
            <w:r w:rsidRPr="0021763B">
              <w:rPr>
                <w:rFonts w:cs="Arial"/>
                <w:b/>
                <w:bCs/>
              </w:rPr>
              <w:t>Environmental performance</w:t>
            </w:r>
          </w:p>
          <w:p w14:paraId="69CA1E38" w14:textId="77777777" w:rsidR="008821DB" w:rsidRPr="008821DB" w:rsidRDefault="008821DB" w:rsidP="008821DB">
            <w:pPr>
              <w:pStyle w:val="ListParagraph"/>
              <w:numPr>
                <w:ilvl w:val="0"/>
                <w:numId w:val="13"/>
              </w:numPr>
              <w:spacing w:after="0"/>
              <w:rPr>
                <w:rFonts w:cs="Arial"/>
                <w:b/>
                <w:bCs/>
              </w:rPr>
            </w:pPr>
          </w:p>
          <w:p w14:paraId="5F0DB6FB" w14:textId="77777777" w:rsidR="000509B9" w:rsidRPr="002459AD" w:rsidRDefault="000509B9" w:rsidP="000509B9">
            <w:pPr>
              <w:pStyle w:val="ListParagraph"/>
              <w:numPr>
                <w:ilvl w:val="0"/>
                <w:numId w:val="14"/>
              </w:numPr>
              <w:spacing w:after="0"/>
              <w:rPr>
                <w:rFonts w:cs="Arial"/>
              </w:rPr>
            </w:pPr>
            <w:r w:rsidRPr="002459AD">
              <w:rPr>
                <w:rFonts w:cs="Arial"/>
              </w:rPr>
              <w:t>Findings from internal audits</w:t>
            </w:r>
          </w:p>
          <w:p w14:paraId="2C319ED7" w14:textId="77777777" w:rsidR="000509B9" w:rsidRPr="002459AD" w:rsidRDefault="000509B9" w:rsidP="00206A49">
            <w:pPr>
              <w:pStyle w:val="ListParagraph"/>
              <w:rPr>
                <w:rFonts w:cs="Arial"/>
                <w:b/>
              </w:rPr>
            </w:pPr>
          </w:p>
          <w:p w14:paraId="06A767EA" w14:textId="6D5A6CA6" w:rsidR="00FE490B" w:rsidRDefault="000509B9" w:rsidP="00206A49">
            <w:pPr>
              <w:pStyle w:val="ListParagraph"/>
              <w:rPr>
                <w:rFonts w:cs="Arial"/>
              </w:rPr>
            </w:pPr>
            <w:r w:rsidRPr="002459AD">
              <w:rPr>
                <w:rFonts w:cs="Arial"/>
              </w:rPr>
              <w:t xml:space="preserve">Alex Hobbins (EcoCampus) conducted </w:t>
            </w:r>
            <w:r w:rsidR="0006135F">
              <w:rPr>
                <w:rFonts w:cs="Arial"/>
              </w:rPr>
              <w:t xml:space="preserve">the internal audit on </w:t>
            </w:r>
            <w:r w:rsidR="00C737F9">
              <w:rPr>
                <w:rFonts w:cs="Arial"/>
              </w:rPr>
              <w:t>22</w:t>
            </w:r>
            <w:r w:rsidR="005E57EA">
              <w:rPr>
                <w:rFonts w:cs="Arial"/>
              </w:rPr>
              <w:t>/08</w:t>
            </w:r>
            <w:r w:rsidR="0006135F">
              <w:rPr>
                <w:rFonts w:cs="Arial"/>
              </w:rPr>
              <w:t>/2</w:t>
            </w:r>
            <w:r w:rsidR="00C737F9">
              <w:rPr>
                <w:rFonts w:cs="Arial"/>
              </w:rPr>
              <w:t>3</w:t>
            </w:r>
            <w:r w:rsidR="00FE490B">
              <w:rPr>
                <w:rFonts w:cs="Arial"/>
              </w:rPr>
              <w:t>. It summarized:</w:t>
            </w:r>
          </w:p>
          <w:p w14:paraId="5F4A2C43" w14:textId="77777777" w:rsidR="00FE490B" w:rsidRDefault="00FE490B" w:rsidP="00206A49">
            <w:pPr>
              <w:pStyle w:val="ListParagraph"/>
              <w:rPr>
                <w:rFonts w:cs="Arial"/>
              </w:rPr>
            </w:pPr>
          </w:p>
          <w:p w14:paraId="3FD297EF" w14:textId="28868EEB" w:rsidR="000509B9" w:rsidRPr="008821DB" w:rsidRDefault="008821DB" w:rsidP="008821DB">
            <w:pPr>
              <w:pStyle w:val="ListParagraph"/>
              <w:jc w:val="center"/>
              <w:rPr>
                <w:rFonts w:cs="Arial"/>
                <w:bCs/>
                <w:i/>
                <w:iCs/>
              </w:rPr>
            </w:pPr>
            <w:r w:rsidRPr="008821DB">
              <w:rPr>
                <w:rFonts w:cs="Arial"/>
                <w:bCs/>
                <w:i/>
                <w:iCs/>
              </w:rPr>
              <w:t>An internal audit of the Arts University Bournemouth’s (AUB) environmental management system (EMS) was conducted to determine the extent to which it conforms with the requirements of ISO14001:2015. The system continues to provide an effective level of control of environmental risk and meets the clause requirements.</w:t>
            </w:r>
          </w:p>
          <w:p w14:paraId="63821858" w14:textId="77777777" w:rsidR="005E57EA" w:rsidRDefault="005E57EA" w:rsidP="00FE490B">
            <w:pPr>
              <w:pStyle w:val="ListParagraph"/>
              <w:rPr>
                <w:rFonts w:cs="Arial"/>
              </w:rPr>
            </w:pPr>
          </w:p>
          <w:p w14:paraId="0D1B904E" w14:textId="0912B02E" w:rsidR="000509B9" w:rsidRPr="00FE490B" w:rsidRDefault="00FE490B" w:rsidP="00FE490B">
            <w:pPr>
              <w:pStyle w:val="ListParagraph"/>
              <w:rPr>
                <w:rFonts w:cs="Arial"/>
              </w:rPr>
            </w:pPr>
            <w:r w:rsidRPr="00FE490B">
              <w:rPr>
                <w:rFonts w:cs="Arial"/>
              </w:rPr>
              <w:t xml:space="preserve">The audit raised </w:t>
            </w:r>
            <w:r w:rsidR="0099398D">
              <w:rPr>
                <w:rFonts w:cs="Arial"/>
              </w:rPr>
              <w:t xml:space="preserve">one Minor Non-Conformance and four </w:t>
            </w:r>
            <w:r w:rsidR="000509B9" w:rsidRPr="00FE490B">
              <w:rPr>
                <w:rFonts w:cs="Arial"/>
                <w:i/>
              </w:rPr>
              <w:t xml:space="preserve">Opportunities </w:t>
            </w:r>
            <w:r w:rsidR="009602AD" w:rsidRPr="00FE490B">
              <w:rPr>
                <w:rFonts w:cs="Arial"/>
                <w:i/>
              </w:rPr>
              <w:t>for</w:t>
            </w:r>
            <w:r w:rsidR="000509B9" w:rsidRPr="00FE490B">
              <w:rPr>
                <w:rFonts w:cs="Arial"/>
                <w:i/>
              </w:rPr>
              <w:t xml:space="preserve"> Improvement</w:t>
            </w:r>
            <w:r w:rsidRPr="00FE490B">
              <w:rPr>
                <w:rFonts w:cs="Arial"/>
              </w:rPr>
              <w:t xml:space="preserve"> </w:t>
            </w:r>
            <w:r w:rsidR="000509B9" w:rsidRPr="00FE490B">
              <w:rPr>
                <w:rFonts w:cs="Arial"/>
              </w:rPr>
              <w:t>that have now been actioned/corrected.</w:t>
            </w:r>
          </w:p>
          <w:p w14:paraId="757BCA10" w14:textId="77777777" w:rsidR="00FE490B" w:rsidRPr="002459AD" w:rsidRDefault="00FE490B" w:rsidP="00206A49">
            <w:pPr>
              <w:pStyle w:val="ListParagraph"/>
              <w:rPr>
                <w:rFonts w:cs="Arial"/>
                <w:b/>
              </w:rPr>
            </w:pPr>
          </w:p>
          <w:p w14:paraId="49ADF70A" w14:textId="730227B3" w:rsidR="005E57EA" w:rsidRDefault="000509B9" w:rsidP="00423A05">
            <w:pPr>
              <w:pStyle w:val="ListParagraph"/>
              <w:rPr>
                <w:rFonts w:cs="Arial"/>
              </w:rPr>
            </w:pPr>
            <w:r w:rsidRPr="00FE490B">
              <w:rPr>
                <w:rFonts w:cs="Arial"/>
              </w:rPr>
              <w:t>Below are the findings from the internal audit:</w:t>
            </w:r>
          </w:p>
          <w:tbl>
            <w:tblPr>
              <w:tblStyle w:val="TableGrid"/>
              <w:tblW w:w="0" w:type="auto"/>
              <w:tblLook w:val="04A0" w:firstRow="1" w:lastRow="0" w:firstColumn="1" w:lastColumn="0" w:noHBand="0" w:noVBand="1"/>
            </w:tblPr>
            <w:tblGrid>
              <w:gridCol w:w="1725"/>
              <w:gridCol w:w="1818"/>
              <w:gridCol w:w="2062"/>
              <w:gridCol w:w="1901"/>
              <w:gridCol w:w="1726"/>
            </w:tblGrid>
            <w:tr w:rsidR="0015287C" w14:paraId="70C145E0" w14:textId="77777777" w:rsidTr="0015287C">
              <w:tc>
                <w:tcPr>
                  <w:tcW w:w="1983" w:type="dxa"/>
                </w:tcPr>
                <w:p w14:paraId="4EF3085D" w14:textId="33DCA64B" w:rsidR="0015287C" w:rsidRPr="0015287C" w:rsidRDefault="0015287C" w:rsidP="0015287C">
                  <w:pPr>
                    <w:rPr>
                      <w:rFonts w:ascii="Arial" w:hAnsi="Arial" w:cs="Arial"/>
                      <w:b/>
                      <w:bCs/>
                    </w:rPr>
                  </w:pPr>
                  <w:r w:rsidRPr="0015287C">
                    <w:rPr>
                      <w:rFonts w:ascii="Arial" w:hAnsi="Arial" w:cs="Arial"/>
                      <w:b/>
                      <w:bCs/>
                    </w:rPr>
                    <w:t>Date</w:t>
                  </w:r>
                </w:p>
              </w:tc>
              <w:tc>
                <w:tcPr>
                  <w:tcW w:w="1983" w:type="dxa"/>
                </w:tcPr>
                <w:p w14:paraId="5C94C9E6" w14:textId="4CFC2735" w:rsidR="0015287C" w:rsidRPr="0015287C" w:rsidRDefault="0015287C" w:rsidP="0015287C">
                  <w:pPr>
                    <w:rPr>
                      <w:rFonts w:ascii="Arial" w:hAnsi="Arial" w:cs="Arial"/>
                      <w:b/>
                      <w:bCs/>
                    </w:rPr>
                  </w:pPr>
                  <w:r w:rsidRPr="0015287C">
                    <w:rPr>
                      <w:rFonts w:ascii="Arial" w:hAnsi="Arial" w:cs="Arial"/>
                      <w:b/>
                      <w:bCs/>
                    </w:rPr>
                    <w:t>Assessor</w:t>
                  </w:r>
                </w:p>
              </w:tc>
              <w:tc>
                <w:tcPr>
                  <w:tcW w:w="1983" w:type="dxa"/>
                </w:tcPr>
                <w:p w14:paraId="53126EE5" w14:textId="335A36CA" w:rsidR="0015287C" w:rsidRPr="0015287C" w:rsidRDefault="0015287C" w:rsidP="0015287C">
                  <w:pPr>
                    <w:rPr>
                      <w:rFonts w:ascii="Arial" w:hAnsi="Arial" w:cs="Arial"/>
                      <w:b/>
                      <w:bCs/>
                    </w:rPr>
                  </w:pPr>
                  <w:r w:rsidRPr="0015287C">
                    <w:rPr>
                      <w:rFonts w:ascii="Arial" w:hAnsi="Arial" w:cs="Arial"/>
                      <w:b/>
                      <w:bCs/>
                    </w:rPr>
                    <w:t>Recommendation</w:t>
                  </w:r>
                </w:p>
              </w:tc>
              <w:tc>
                <w:tcPr>
                  <w:tcW w:w="1983" w:type="dxa"/>
                </w:tcPr>
                <w:p w14:paraId="05352814" w14:textId="46D7AE54" w:rsidR="0015287C" w:rsidRPr="0015287C" w:rsidRDefault="0015287C" w:rsidP="0015287C">
                  <w:pPr>
                    <w:rPr>
                      <w:rFonts w:ascii="Arial" w:hAnsi="Arial" w:cs="Arial"/>
                      <w:b/>
                      <w:bCs/>
                    </w:rPr>
                  </w:pPr>
                  <w:r w:rsidRPr="0015287C">
                    <w:rPr>
                      <w:rFonts w:ascii="Arial" w:hAnsi="Arial" w:cs="Arial"/>
                      <w:b/>
                      <w:bCs/>
                    </w:rPr>
                    <w:t>Action</w:t>
                  </w:r>
                </w:p>
              </w:tc>
              <w:tc>
                <w:tcPr>
                  <w:tcW w:w="1984" w:type="dxa"/>
                </w:tcPr>
                <w:p w14:paraId="634F356B" w14:textId="06E80CDB" w:rsidR="0015287C" w:rsidRPr="0015287C" w:rsidRDefault="0015287C" w:rsidP="0015287C">
                  <w:pPr>
                    <w:rPr>
                      <w:rFonts w:ascii="Arial" w:hAnsi="Arial" w:cs="Arial"/>
                      <w:b/>
                      <w:bCs/>
                    </w:rPr>
                  </w:pPr>
                  <w:r w:rsidRPr="0015287C">
                    <w:rPr>
                      <w:rFonts w:ascii="Arial" w:hAnsi="Arial" w:cs="Arial"/>
                      <w:b/>
                      <w:bCs/>
                    </w:rPr>
                    <w:t>Date</w:t>
                  </w:r>
                </w:p>
              </w:tc>
            </w:tr>
            <w:tr w:rsidR="0015287C" w14:paraId="7B795A30" w14:textId="77777777" w:rsidTr="0015287C">
              <w:tc>
                <w:tcPr>
                  <w:tcW w:w="1983" w:type="dxa"/>
                </w:tcPr>
                <w:p w14:paraId="41A293D1" w14:textId="492B158E" w:rsidR="0015287C" w:rsidRPr="0015287C" w:rsidRDefault="0015287C" w:rsidP="0015287C">
                  <w:pPr>
                    <w:rPr>
                      <w:rFonts w:ascii="Arial" w:hAnsi="Arial" w:cs="Arial"/>
                    </w:rPr>
                  </w:pPr>
                  <w:r>
                    <w:rPr>
                      <w:rFonts w:ascii="Arial" w:hAnsi="Arial" w:cs="Arial"/>
                    </w:rPr>
                    <w:t>08/2</w:t>
                  </w:r>
                  <w:r w:rsidR="00C737F9">
                    <w:rPr>
                      <w:rFonts w:ascii="Arial" w:hAnsi="Arial" w:cs="Arial"/>
                    </w:rPr>
                    <w:t>3</w:t>
                  </w:r>
                </w:p>
              </w:tc>
              <w:tc>
                <w:tcPr>
                  <w:tcW w:w="1983" w:type="dxa"/>
                </w:tcPr>
                <w:p w14:paraId="150D9311" w14:textId="4FEA3214" w:rsidR="0015287C" w:rsidRPr="0015287C" w:rsidRDefault="0015287C" w:rsidP="0015287C">
                  <w:pPr>
                    <w:rPr>
                      <w:rFonts w:ascii="Arial" w:hAnsi="Arial" w:cs="Arial"/>
                    </w:rPr>
                  </w:pPr>
                  <w:r>
                    <w:rPr>
                      <w:rFonts w:ascii="Arial" w:hAnsi="Arial" w:cs="Arial"/>
                    </w:rPr>
                    <w:t>Alex Hobbins</w:t>
                  </w:r>
                </w:p>
              </w:tc>
              <w:tc>
                <w:tcPr>
                  <w:tcW w:w="1983" w:type="dxa"/>
                </w:tcPr>
                <w:p w14:paraId="44CFBA5C" w14:textId="5450ECDE" w:rsidR="0015287C" w:rsidRPr="0015287C" w:rsidRDefault="00C737F9" w:rsidP="0015287C">
                  <w:pPr>
                    <w:rPr>
                      <w:rFonts w:ascii="Arial" w:hAnsi="Arial" w:cs="Arial"/>
                    </w:rPr>
                  </w:pPr>
                  <w:r w:rsidRPr="00C737F9">
                    <w:rPr>
                      <w:rFonts w:ascii="Arial" w:hAnsi="Arial" w:cs="Arial"/>
                    </w:rPr>
                    <w:t xml:space="preserve">It is recommended that Regulation (EU) 2019/1021 on persistent organic pollutants is added to the legal register as this applies to </w:t>
                  </w:r>
                  <w:r w:rsidRPr="00C737F9">
                    <w:rPr>
                      <w:rFonts w:ascii="Arial" w:hAnsi="Arial" w:cs="Arial"/>
                    </w:rPr>
                    <w:lastRenderedPageBreak/>
                    <w:t>items of furniture waste containing POPs.</w:t>
                  </w:r>
                </w:p>
              </w:tc>
              <w:tc>
                <w:tcPr>
                  <w:tcW w:w="1983" w:type="dxa"/>
                </w:tcPr>
                <w:p w14:paraId="001286FE" w14:textId="4F1BFDC3" w:rsidR="00C737F9" w:rsidRDefault="00C737F9" w:rsidP="00C737F9">
                  <w:pPr>
                    <w:rPr>
                      <w:rFonts w:ascii="Arial" w:hAnsi="Arial" w:cs="Arial"/>
                      <w:color w:val="000000"/>
                    </w:rPr>
                  </w:pPr>
                  <w:r>
                    <w:rPr>
                      <w:rFonts w:ascii="Arial" w:hAnsi="Arial" w:cs="Arial"/>
                      <w:color w:val="000000"/>
                    </w:rPr>
                    <w:lastRenderedPageBreak/>
                    <w:t xml:space="preserve">The regulation has now been entered into the register and operational team have a physical procedure in place to </w:t>
                  </w:r>
                  <w:r>
                    <w:rPr>
                      <w:rFonts w:ascii="Arial" w:hAnsi="Arial" w:cs="Arial"/>
                      <w:color w:val="000000"/>
                    </w:rPr>
                    <w:lastRenderedPageBreak/>
                    <w:t xml:space="preserve">separate this waste </w:t>
                  </w:r>
                  <w:r w:rsidR="00901845">
                    <w:rPr>
                      <w:rFonts w:ascii="Arial" w:hAnsi="Arial" w:cs="Arial"/>
                      <w:color w:val="000000"/>
                    </w:rPr>
                    <w:t>stream.</w:t>
                  </w:r>
                </w:p>
                <w:p w14:paraId="702D2453" w14:textId="732FF638" w:rsidR="0015287C" w:rsidRPr="0015287C" w:rsidRDefault="0015287C" w:rsidP="0015287C">
                  <w:pPr>
                    <w:rPr>
                      <w:rFonts w:ascii="Arial" w:hAnsi="Arial" w:cs="Arial"/>
                    </w:rPr>
                  </w:pPr>
                </w:p>
              </w:tc>
              <w:tc>
                <w:tcPr>
                  <w:tcW w:w="1984" w:type="dxa"/>
                </w:tcPr>
                <w:p w14:paraId="0ED77A3E" w14:textId="61D9EBEF" w:rsidR="0015287C" w:rsidRPr="0015287C" w:rsidRDefault="0015287C" w:rsidP="0015287C">
                  <w:pPr>
                    <w:rPr>
                      <w:rFonts w:ascii="Arial" w:hAnsi="Arial" w:cs="Arial"/>
                    </w:rPr>
                  </w:pPr>
                  <w:r>
                    <w:rPr>
                      <w:rFonts w:ascii="Arial" w:hAnsi="Arial" w:cs="Arial"/>
                    </w:rPr>
                    <w:lastRenderedPageBreak/>
                    <w:t>08/2</w:t>
                  </w:r>
                  <w:r w:rsidR="00C737F9">
                    <w:rPr>
                      <w:rFonts w:ascii="Arial" w:hAnsi="Arial" w:cs="Arial"/>
                    </w:rPr>
                    <w:t>3</w:t>
                  </w:r>
                </w:p>
              </w:tc>
            </w:tr>
            <w:tr w:rsidR="0015287C" w14:paraId="4F3FEC31" w14:textId="77777777" w:rsidTr="0015287C">
              <w:tc>
                <w:tcPr>
                  <w:tcW w:w="1983" w:type="dxa"/>
                </w:tcPr>
                <w:p w14:paraId="7985D015" w14:textId="5E30A2F4" w:rsidR="0015287C" w:rsidRPr="0015287C" w:rsidRDefault="0015287C" w:rsidP="0015287C">
                  <w:pPr>
                    <w:rPr>
                      <w:rFonts w:ascii="Arial" w:hAnsi="Arial" w:cs="Arial"/>
                    </w:rPr>
                  </w:pPr>
                  <w:r>
                    <w:rPr>
                      <w:rFonts w:ascii="Arial" w:hAnsi="Arial" w:cs="Arial"/>
                    </w:rPr>
                    <w:t>08/2</w:t>
                  </w:r>
                  <w:r w:rsidR="00C737F9">
                    <w:rPr>
                      <w:rFonts w:ascii="Arial" w:hAnsi="Arial" w:cs="Arial"/>
                    </w:rPr>
                    <w:t>3</w:t>
                  </w:r>
                </w:p>
              </w:tc>
              <w:tc>
                <w:tcPr>
                  <w:tcW w:w="1983" w:type="dxa"/>
                </w:tcPr>
                <w:p w14:paraId="1D8C9E28" w14:textId="050F512B" w:rsidR="0015287C" w:rsidRPr="0015287C" w:rsidRDefault="0015287C" w:rsidP="0015287C">
                  <w:pPr>
                    <w:rPr>
                      <w:rFonts w:ascii="Arial" w:hAnsi="Arial" w:cs="Arial"/>
                    </w:rPr>
                  </w:pPr>
                  <w:r>
                    <w:rPr>
                      <w:rFonts w:ascii="Arial" w:hAnsi="Arial" w:cs="Arial"/>
                    </w:rPr>
                    <w:t>Alex Hobbins</w:t>
                  </w:r>
                </w:p>
              </w:tc>
              <w:tc>
                <w:tcPr>
                  <w:tcW w:w="1983" w:type="dxa"/>
                </w:tcPr>
                <w:p w14:paraId="369C26FE" w14:textId="06B03494" w:rsidR="0015287C" w:rsidRPr="00C737F9" w:rsidRDefault="00C737F9" w:rsidP="0015287C">
                  <w:pPr>
                    <w:rPr>
                      <w:rFonts w:ascii="Arial" w:hAnsi="Arial" w:cs="Arial"/>
                      <w:color w:val="000000"/>
                    </w:rPr>
                  </w:pPr>
                  <w:r>
                    <w:rPr>
                      <w:rFonts w:ascii="Arial" w:hAnsi="Arial" w:cs="Arial"/>
                      <w:color w:val="000000"/>
                    </w:rPr>
                    <w:t>It is recommended that version control tables are applied to relevant registers including PESTLE &amp; Interested parties log, Aspects register, Compliance obligations register and Roles, responsibilities &amp; training spreadsheet.</w:t>
                  </w:r>
                </w:p>
              </w:tc>
              <w:tc>
                <w:tcPr>
                  <w:tcW w:w="1983" w:type="dxa"/>
                </w:tcPr>
                <w:p w14:paraId="3F5EE094" w14:textId="77777777" w:rsidR="00C737F9" w:rsidRDefault="00C737F9" w:rsidP="00C737F9">
                  <w:pPr>
                    <w:rPr>
                      <w:rFonts w:ascii="Arial" w:hAnsi="Arial" w:cs="Arial"/>
                      <w:color w:val="000000"/>
                    </w:rPr>
                  </w:pPr>
                  <w:r>
                    <w:rPr>
                      <w:rFonts w:ascii="Arial" w:hAnsi="Arial" w:cs="Arial"/>
                      <w:color w:val="000000"/>
                    </w:rPr>
                    <w:t>Have placed version control on all spreadsheets (apart from audit schedule that has date control within)</w:t>
                  </w:r>
                </w:p>
                <w:p w14:paraId="1F90BC89" w14:textId="266D21AA" w:rsidR="0015287C" w:rsidRPr="0015287C" w:rsidRDefault="0015287C" w:rsidP="0015287C">
                  <w:pPr>
                    <w:rPr>
                      <w:rFonts w:ascii="Arial" w:hAnsi="Arial" w:cs="Arial"/>
                    </w:rPr>
                  </w:pPr>
                </w:p>
              </w:tc>
              <w:tc>
                <w:tcPr>
                  <w:tcW w:w="1984" w:type="dxa"/>
                </w:tcPr>
                <w:p w14:paraId="0E9D9A95" w14:textId="7B159B67" w:rsidR="0015287C" w:rsidRPr="0015287C" w:rsidRDefault="00C737F9" w:rsidP="0015287C">
                  <w:pPr>
                    <w:rPr>
                      <w:rFonts w:ascii="Arial" w:hAnsi="Arial" w:cs="Arial"/>
                    </w:rPr>
                  </w:pPr>
                  <w:r>
                    <w:rPr>
                      <w:rFonts w:ascii="Arial" w:hAnsi="Arial" w:cs="Arial"/>
                    </w:rPr>
                    <w:t>08/23</w:t>
                  </w:r>
                </w:p>
              </w:tc>
            </w:tr>
            <w:tr w:rsidR="0015287C" w14:paraId="742B669F" w14:textId="77777777" w:rsidTr="0015287C">
              <w:tc>
                <w:tcPr>
                  <w:tcW w:w="1983" w:type="dxa"/>
                </w:tcPr>
                <w:p w14:paraId="6254F821" w14:textId="0548CB05" w:rsidR="0015287C" w:rsidRPr="0015287C" w:rsidRDefault="0015287C" w:rsidP="0015287C">
                  <w:pPr>
                    <w:rPr>
                      <w:rFonts w:ascii="Arial" w:hAnsi="Arial" w:cs="Arial"/>
                    </w:rPr>
                  </w:pPr>
                  <w:r>
                    <w:rPr>
                      <w:rFonts w:ascii="Arial" w:hAnsi="Arial" w:cs="Arial"/>
                    </w:rPr>
                    <w:t>08/2</w:t>
                  </w:r>
                  <w:r w:rsidR="00D34EF6">
                    <w:rPr>
                      <w:rFonts w:ascii="Arial" w:hAnsi="Arial" w:cs="Arial"/>
                    </w:rPr>
                    <w:t>3</w:t>
                  </w:r>
                </w:p>
              </w:tc>
              <w:tc>
                <w:tcPr>
                  <w:tcW w:w="1983" w:type="dxa"/>
                </w:tcPr>
                <w:p w14:paraId="70BFEC24" w14:textId="797472C6" w:rsidR="0015287C" w:rsidRPr="0015287C" w:rsidRDefault="0015287C" w:rsidP="0015287C">
                  <w:pPr>
                    <w:rPr>
                      <w:rFonts w:ascii="Arial" w:hAnsi="Arial" w:cs="Arial"/>
                    </w:rPr>
                  </w:pPr>
                  <w:r>
                    <w:rPr>
                      <w:rFonts w:ascii="Arial" w:hAnsi="Arial" w:cs="Arial"/>
                    </w:rPr>
                    <w:t>Alex Hobbins</w:t>
                  </w:r>
                </w:p>
              </w:tc>
              <w:tc>
                <w:tcPr>
                  <w:tcW w:w="1983" w:type="dxa"/>
                </w:tcPr>
                <w:p w14:paraId="0D5FFC95" w14:textId="77777777" w:rsidR="00C737F9" w:rsidRDefault="00C737F9" w:rsidP="00C737F9">
                  <w:pPr>
                    <w:rPr>
                      <w:rFonts w:ascii="Arial" w:hAnsi="Arial" w:cs="Arial"/>
                      <w:color w:val="000000"/>
                    </w:rPr>
                  </w:pPr>
                  <w:r>
                    <w:rPr>
                      <w:rFonts w:ascii="Arial" w:hAnsi="Arial" w:cs="Arial"/>
                      <w:color w:val="000000"/>
                    </w:rPr>
                    <w:t>A minor NC was raised due to:</w:t>
                  </w:r>
                  <w:r>
                    <w:rPr>
                      <w:rFonts w:ascii="Arial" w:hAnsi="Arial" w:cs="Arial"/>
                      <w:color w:val="000000"/>
                    </w:rPr>
                    <w:br/>
                    <w:t>- WTNs for toner cartridges from Effective Consumable Solutions do not contain a SIC code for the producer of the waste and have not been signed by a university representative.</w:t>
                  </w:r>
                  <w:r>
                    <w:rPr>
                      <w:rFonts w:ascii="Arial" w:hAnsi="Arial" w:cs="Arial"/>
                      <w:color w:val="000000"/>
                    </w:rPr>
                    <w:br/>
                    <w:t>- Annual WTNs from PHS for sanitary waste have not been signed by a university representative.</w:t>
                  </w:r>
                </w:p>
                <w:p w14:paraId="0DD31F56" w14:textId="14814F7B" w:rsidR="0015287C" w:rsidRPr="0015287C" w:rsidRDefault="0015287C" w:rsidP="0015287C">
                  <w:pPr>
                    <w:rPr>
                      <w:rFonts w:ascii="Arial" w:hAnsi="Arial" w:cs="Arial"/>
                    </w:rPr>
                  </w:pPr>
                </w:p>
              </w:tc>
              <w:tc>
                <w:tcPr>
                  <w:tcW w:w="1983" w:type="dxa"/>
                </w:tcPr>
                <w:p w14:paraId="2E3BA06B" w14:textId="12570227" w:rsidR="00C737F9" w:rsidRDefault="00C737F9" w:rsidP="00C737F9">
                  <w:pPr>
                    <w:rPr>
                      <w:rFonts w:ascii="Arial" w:hAnsi="Arial" w:cs="Arial"/>
                      <w:color w:val="000000"/>
                    </w:rPr>
                  </w:pPr>
                  <w:r>
                    <w:rPr>
                      <w:rFonts w:ascii="Arial" w:hAnsi="Arial" w:cs="Arial"/>
                      <w:color w:val="000000"/>
                    </w:rPr>
                    <w:t>WTN's for ECS are now signed when they are sent back to AUB and SIC code inserted. Last academic year WTN's have been signed now and SIC code inserted. WTN's are signed as per they are sent through to AUB and will now be done instantly upon receipt so that oversight does not occur.</w:t>
                  </w:r>
                </w:p>
                <w:p w14:paraId="7765DC43" w14:textId="575C5BD9" w:rsidR="0015287C" w:rsidRPr="0015287C" w:rsidRDefault="0015287C" w:rsidP="0015287C">
                  <w:pPr>
                    <w:rPr>
                      <w:rFonts w:ascii="Arial" w:hAnsi="Arial" w:cs="Arial"/>
                    </w:rPr>
                  </w:pPr>
                </w:p>
              </w:tc>
              <w:tc>
                <w:tcPr>
                  <w:tcW w:w="1984" w:type="dxa"/>
                </w:tcPr>
                <w:p w14:paraId="19BFF51F" w14:textId="52ECB580" w:rsidR="0015287C" w:rsidRPr="0015287C" w:rsidRDefault="0015287C" w:rsidP="0015287C">
                  <w:pPr>
                    <w:rPr>
                      <w:rFonts w:ascii="Arial" w:hAnsi="Arial" w:cs="Arial"/>
                    </w:rPr>
                  </w:pPr>
                  <w:r>
                    <w:rPr>
                      <w:rFonts w:ascii="Arial" w:hAnsi="Arial" w:cs="Arial"/>
                    </w:rPr>
                    <w:t>08/2</w:t>
                  </w:r>
                  <w:r w:rsidR="00C737F9">
                    <w:rPr>
                      <w:rFonts w:ascii="Arial" w:hAnsi="Arial" w:cs="Arial"/>
                    </w:rPr>
                    <w:t>3</w:t>
                  </w:r>
                </w:p>
              </w:tc>
            </w:tr>
            <w:tr w:rsidR="0015287C" w14:paraId="375C3C00" w14:textId="77777777" w:rsidTr="0015287C">
              <w:tc>
                <w:tcPr>
                  <w:tcW w:w="1983" w:type="dxa"/>
                </w:tcPr>
                <w:p w14:paraId="400CE317" w14:textId="47FC0E71" w:rsidR="0015287C" w:rsidRPr="0015287C" w:rsidRDefault="0015287C" w:rsidP="0015287C">
                  <w:pPr>
                    <w:rPr>
                      <w:rFonts w:ascii="Arial" w:hAnsi="Arial" w:cs="Arial"/>
                    </w:rPr>
                  </w:pPr>
                  <w:r>
                    <w:rPr>
                      <w:rFonts w:ascii="Arial" w:hAnsi="Arial" w:cs="Arial"/>
                    </w:rPr>
                    <w:t>08/2</w:t>
                  </w:r>
                  <w:r w:rsidR="00D34EF6">
                    <w:rPr>
                      <w:rFonts w:ascii="Arial" w:hAnsi="Arial" w:cs="Arial"/>
                    </w:rPr>
                    <w:t>3</w:t>
                  </w:r>
                </w:p>
              </w:tc>
              <w:tc>
                <w:tcPr>
                  <w:tcW w:w="1983" w:type="dxa"/>
                </w:tcPr>
                <w:p w14:paraId="4970B09D" w14:textId="5DAE6740" w:rsidR="0015287C" w:rsidRPr="0015287C" w:rsidRDefault="0015287C" w:rsidP="0015287C">
                  <w:pPr>
                    <w:rPr>
                      <w:rFonts w:ascii="Arial" w:hAnsi="Arial" w:cs="Arial"/>
                    </w:rPr>
                  </w:pPr>
                  <w:r>
                    <w:rPr>
                      <w:rFonts w:ascii="Arial" w:hAnsi="Arial" w:cs="Arial"/>
                    </w:rPr>
                    <w:t>Alex Hobbins</w:t>
                  </w:r>
                </w:p>
              </w:tc>
              <w:tc>
                <w:tcPr>
                  <w:tcW w:w="1983" w:type="dxa"/>
                </w:tcPr>
                <w:p w14:paraId="37F8677B" w14:textId="77777777" w:rsidR="00C737F9" w:rsidRDefault="00C737F9" w:rsidP="00C737F9">
                  <w:pPr>
                    <w:rPr>
                      <w:rFonts w:ascii="Arial" w:hAnsi="Arial" w:cs="Arial"/>
                      <w:color w:val="000000"/>
                    </w:rPr>
                  </w:pPr>
                  <w:r>
                    <w:rPr>
                      <w:rFonts w:ascii="Arial" w:hAnsi="Arial" w:cs="Arial"/>
                      <w:color w:val="000000"/>
                    </w:rPr>
                    <w:t>It is suggested that procedure 3.5.4 Discharges to water is removed from the EMS as the university does not hold any consents or licences for discharging to effluent or controlled waters.</w:t>
                  </w:r>
                </w:p>
                <w:p w14:paraId="033446EA" w14:textId="5DFBCC69" w:rsidR="0015287C" w:rsidRPr="0015287C" w:rsidRDefault="0015287C" w:rsidP="0015287C">
                  <w:pPr>
                    <w:rPr>
                      <w:rFonts w:ascii="Arial" w:hAnsi="Arial" w:cs="Arial"/>
                    </w:rPr>
                  </w:pPr>
                </w:p>
              </w:tc>
              <w:tc>
                <w:tcPr>
                  <w:tcW w:w="1983" w:type="dxa"/>
                </w:tcPr>
                <w:p w14:paraId="07912440" w14:textId="5F3F97BA" w:rsidR="0015287C" w:rsidRPr="00C737F9" w:rsidRDefault="00C737F9" w:rsidP="0015287C">
                  <w:pPr>
                    <w:rPr>
                      <w:rFonts w:ascii="Arial" w:hAnsi="Arial" w:cs="Arial"/>
                      <w:color w:val="000000"/>
                    </w:rPr>
                  </w:pPr>
                  <w:r>
                    <w:rPr>
                      <w:rFonts w:ascii="Arial" w:hAnsi="Arial" w:cs="Arial"/>
                      <w:color w:val="000000"/>
                    </w:rPr>
                    <w:t xml:space="preserve">We will leave it in even though agree it is somewhat redundant. If any new processes or new courses changed direction and we needed to obtain discharge content at least </w:t>
                  </w:r>
                  <w:r>
                    <w:rPr>
                      <w:rFonts w:ascii="Arial" w:hAnsi="Arial" w:cs="Arial"/>
                      <w:color w:val="000000"/>
                    </w:rPr>
                    <w:lastRenderedPageBreak/>
                    <w:t>we would have a process in place.</w:t>
                  </w:r>
                </w:p>
              </w:tc>
              <w:tc>
                <w:tcPr>
                  <w:tcW w:w="1984" w:type="dxa"/>
                </w:tcPr>
                <w:p w14:paraId="6628694A" w14:textId="2508D95C" w:rsidR="0015287C" w:rsidRPr="0015287C" w:rsidRDefault="0099398D" w:rsidP="0015287C">
                  <w:pPr>
                    <w:rPr>
                      <w:rFonts w:ascii="Arial" w:hAnsi="Arial" w:cs="Arial"/>
                    </w:rPr>
                  </w:pPr>
                  <w:r>
                    <w:rPr>
                      <w:rFonts w:ascii="Arial" w:hAnsi="Arial" w:cs="Arial"/>
                    </w:rPr>
                    <w:lastRenderedPageBreak/>
                    <w:t>08/2</w:t>
                  </w:r>
                  <w:r w:rsidR="00C737F9">
                    <w:rPr>
                      <w:rFonts w:ascii="Arial" w:hAnsi="Arial" w:cs="Arial"/>
                    </w:rPr>
                    <w:t>3</w:t>
                  </w:r>
                </w:p>
              </w:tc>
            </w:tr>
            <w:tr w:rsidR="0099398D" w14:paraId="408B15CF" w14:textId="77777777" w:rsidTr="0015287C">
              <w:tc>
                <w:tcPr>
                  <w:tcW w:w="1983" w:type="dxa"/>
                </w:tcPr>
                <w:p w14:paraId="5F29B83C" w14:textId="6F942F7D" w:rsidR="0099398D" w:rsidRDefault="0099398D" w:rsidP="0015287C">
                  <w:pPr>
                    <w:rPr>
                      <w:rFonts w:ascii="Arial" w:hAnsi="Arial" w:cs="Arial"/>
                    </w:rPr>
                  </w:pPr>
                  <w:r>
                    <w:rPr>
                      <w:rFonts w:ascii="Arial" w:hAnsi="Arial" w:cs="Arial"/>
                    </w:rPr>
                    <w:t>08/2</w:t>
                  </w:r>
                  <w:r w:rsidR="00D34EF6">
                    <w:rPr>
                      <w:rFonts w:ascii="Arial" w:hAnsi="Arial" w:cs="Arial"/>
                    </w:rPr>
                    <w:t>3</w:t>
                  </w:r>
                </w:p>
              </w:tc>
              <w:tc>
                <w:tcPr>
                  <w:tcW w:w="1983" w:type="dxa"/>
                </w:tcPr>
                <w:p w14:paraId="5E8DC66A" w14:textId="6C2E4175" w:rsidR="0099398D" w:rsidRDefault="0099398D" w:rsidP="0015287C">
                  <w:pPr>
                    <w:rPr>
                      <w:rFonts w:ascii="Arial" w:hAnsi="Arial" w:cs="Arial"/>
                    </w:rPr>
                  </w:pPr>
                  <w:r>
                    <w:rPr>
                      <w:rFonts w:ascii="Arial" w:hAnsi="Arial" w:cs="Arial"/>
                    </w:rPr>
                    <w:t>Alex Hobbins</w:t>
                  </w:r>
                </w:p>
              </w:tc>
              <w:tc>
                <w:tcPr>
                  <w:tcW w:w="1983" w:type="dxa"/>
                </w:tcPr>
                <w:p w14:paraId="65969873" w14:textId="77777777" w:rsidR="00C737F9" w:rsidRDefault="00C737F9" w:rsidP="00C737F9">
                  <w:pPr>
                    <w:rPr>
                      <w:rFonts w:ascii="Arial" w:hAnsi="Arial" w:cs="Arial"/>
                      <w:color w:val="000000"/>
                    </w:rPr>
                  </w:pPr>
                  <w:r>
                    <w:rPr>
                      <w:rFonts w:ascii="Arial" w:hAnsi="Arial" w:cs="Arial"/>
                      <w:color w:val="000000"/>
                    </w:rPr>
                    <w:t>It is recommended that the F-Gas leak recorded on the 28/02/23 is reported as an environmental incident using the Environmental Incident report form and logged on the Non-conformance log.</w:t>
                  </w:r>
                </w:p>
                <w:p w14:paraId="0001AA93" w14:textId="72A70D01" w:rsidR="0099398D" w:rsidRPr="0015287C" w:rsidRDefault="0099398D" w:rsidP="0015287C">
                  <w:pPr>
                    <w:rPr>
                      <w:rFonts w:ascii="Arial" w:hAnsi="Arial" w:cs="Arial"/>
                    </w:rPr>
                  </w:pPr>
                </w:p>
              </w:tc>
              <w:tc>
                <w:tcPr>
                  <w:tcW w:w="1983" w:type="dxa"/>
                </w:tcPr>
                <w:p w14:paraId="639575C7" w14:textId="10B9940E" w:rsidR="00C737F9" w:rsidRDefault="00C737F9" w:rsidP="00C737F9">
                  <w:pPr>
                    <w:rPr>
                      <w:rFonts w:ascii="Arial" w:hAnsi="Arial" w:cs="Arial"/>
                      <w:color w:val="000000"/>
                    </w:rPr>
                  </w:pPr>
                  <w:r>
                    <w:rPr>
                      <w:rFonts w:ascii="Arial" w:hAnsi="Arial" w:cs="Arial"/>
                      <w:color w:val="000000"/>
                    </w:rPr>
                    <w:t xml:space="preserve">Have reported as </w:t>
                  </w:r>
                  <w:r w:rsidR="00901845">
                    <w:rPr>
                      <w:rFonts w:ascii="Arial" w:hAnsi="Arial" w:cs="Arial"/>
                      <w:color w:val="000000"/>
                    </w:rPr>
                    <w:t>an</w:t>
                  </w:r>
                  <w:r>
                    <w:rPr>
                      <w:rFonts w:ascii="Arial" w:hAnsi="Arial" w:cs="Arial"/>
                      <w:color w:val="000000"/>
                    </w:rPr>
                    <w:t xml:space="preserve"> </w:t>
                  </w:r>
                  <w:r w:rsidR="00901845">
                    <w:rPr>
                      <w:rFonts w:ascii="Arial" w:hAnsi="Arial" w:cs="Arial"/>
                      <w:color w:val="000000"/>
                    </w:rPr>
                    <w:t>environmental</w:t>
                  </w:r>
                  <w:r>
                    <w:rPr>
                      <w:rFonts w:ascii="Arial" w:hAnsi="Arial" w:cs="Arial"/>
                      <w:color w:val="000000"/>
                    </w:rPr>
                    <w:t xml:space="preserve"> incident and will do so should a similar incident </w:t>
                  </w:r>
                  <w:r w:rsidR="00901845">
                    <w:rPr>
                      <w:rFonts w:ascii="Arial" w:hAnsi="Arial" w:cs="Arial"/>
                      <w:color w:val="000000"/>
                    </w:rPr>
                    <w:t>occur.</w:t>
                  </w:r>
                </w:p>
                <w:p w14:paraId="5AF9899D" w14:textId="722103A0" w:rsidR="0099398D" w:rsidRDefault="0099398D" w:rsidP="0015287C">
                  <w:pPr>
                    <w:rPr>
                      <w:rFonts w:ascii="Arial" w:hAnsi="Arial" w:cs="Arial"/>
                    </w:rPr>
                  </w:pPr>
                </w:p>
              </w:tc>
              <w:tc>
                <w:tcPr>
                  <w:tcW w:w="1984" w:type="dxa"/>
                </w:tcPr>
                <w:p w14:paraId="32213F6D" w14:textId="214C174D" w:rsidR="0099398D" w:rsidRDefault="0099398D" w:rsidP="0015287C">
                  <w:pPr>
                    <w:rPr>
                      <w:rFonts w:ascii="Arial" w:hAnsi="Arial" w:cs="Arial"/>
                    </w:rPr>
                  </w:pPr>
                  <w:r>
                    <w:rPr>
                      <w:rFonts w:ascii="Arial" w:hAnsi="Arial" w:cs="Arial"/>
                    </w:rPr>
                    <w:t>08/22</w:t>
                  </w:r>
                </w:p>
              </w:tc>
            </w:tr>
          </w:tbl>
          <w:p w14:paraId="0C2CE115" w14:textId="77777777" w:rsidR="000509B9" w:rsidRPr="002459AD" w:rsidRDefault="000509B9" w:rsidP="00206A49">
            <w:pPr>
              <w:rPr>
                <w:rFonts w:ascii="Arial" w:hAnsi="Arial" w:cs="Arial"/>
                <w:b/>
              </w:rPr>
            </w:pPr>
          </w:p>
          <w:p w14:paraId="30C39342" w14:textId="0D73F71E" w:rsidR="000509B9" w:rsidRPr="002459AD" w:rsidRDefault="000509B9" w:rsidP="000509B9">
            <w:pPr>
              <w:pStyle w:val="ListParagraph"/>
              <w:numPr>
                <w:ilvl w:val="0"/>
                <w:numId w:val="14"/>
              </w:numPr>
              <w:spacing w:after="0"/>
              <w:rPr>
                <w:rFonts w:cs="Arial"/>
              </w:rPr>
            </w:pPr>
            <w:r w:rsidRPr="002459AD">
              <w:rPr>
                <w:rFonts w:cs="Arial"/>
              </w:rPr>
              <w:t xml:space="preserve">Findings from evaluation of compliance including compliance </w:t>
            </w:r>
            <w:r w:rsidR="000929FF" w:rsidRPr="002459AD">
              <w:rPr>
                <w:rFonts w:cs="Arial"/>
              </w:rPr>
              <w:t>status.</w:t>
            </w:r>
          </w:p>
          <w:p w14:paraId="59F52065" w14:textId="77777777" w:rsidR="000509B9" w:rsidRPr="002459AD" w:rsidRDefault="000509B9" w:rsidP="00206A49">
            <w:pPr>
              <w:rPr>
                <w:rFonts w:ascii="Arial" w:hAnsi="Arial" w:cs="Arial"/>
              </w:rPr>
            </w:pPr>
          </w:p>
          <w:p w14:paraId="2BE89F3B" w14:textId="522427DF" w:rsidR="00174308" w:rsidRDefault="00834D35" w:rsidP="00206A49">
            <w:pPr>
              <w:pStyle w:val="ListParagraph"/>
              <w:rPr>
                <w:rFonts w:cs="Arial"/>
              </w:rPr>
            </w:pPr>
            <w:r>
              <w:rPr>
                <w:rFonts w:cs="Arial"/>
              </w:rPr>
              <w:t>The Environment and Sustainability Manager</w:t>
            </w:r>
            <w:r w:rsidR="005E166E">
              <w:rPr>
                <w:rFonts w:cs="Arial"/>
              </w:rPr>
              <w:t xml:space="preserve"> evaluated the EMS system 08/2</w:t>
            </w:r>
            <w:r w:rsidR="00C737F9">
              <w:rPr>
                <w:rFonts w:cs="Arial"/>
              </w:rPr>
              <w:t>3</w:t>
            </w:r>
            <w:r w:rsidR="005E166E">
              <w:rPr>
                <w:rFonts w:cs="Arial"/>
              </w:rPr>
              <w:t xml:space="preserve"> for complia</w:t>
            </w:r>
            <w:r w:rsidR="00174308">
              <w:rPr>
                <w:rFonts w:cs="Arial"/>
              </w:rPr>
              <w:t>nce with version control update</w:t>
            </w:r>
            <w:r w:rsidR="005E166E">
              <w:rPr>
                <w:rFonts w:cs="Arial"/>
              </w:rPr>
              <w:t>. The complianc</w:t>
            </w:r>
            <w:r w:rsidR="00174308">
              <w:rPr>
                <w:rFonts w:cs="Arial"/>
              </w:rPr>
              <w:t xml:space="preserve">e obligations register </w:t>
            </w:r>
            <w:r w:rsidR="005E166E">
              <w:rPr>
                <w:rFonts w:cs="Arial"/>
              </w:rPr>
              <w:t xml:space="preserve">updated </w:t>
            </w:r>
            <w:r w:rsidR="00350090">
              <w:rPr>
                <w:rFonts w:cs="Arial"/>
              </w:rPr>
              <w:t>monthly</w:t>
            </w:r>
            <w:r w:rsidR="005E166E">
              <w:rPr>
                <w:rFonts w:cs="Arial"/>
              </w:rPr>
              <w:t xml:space="preserve"> with any new legislation monitored.</w:t>
            </w:r>
          </w:p>
          <w:p w14:paraId="16315A6D" w14:textId="77777777" w:rsidR="00174308" w:rsidRDefault="00174308" w:rsidP="00206A49">
            <w:pPr>
              <w:pStyle w:val="ListParagraph"/>
              <w:rPr>
                <w:rFonts w:cs="Arial"/>
              </w:rPr>
            </w:pPr>
          </w:p>
          <w:p w14:paraId="46D5D18E" w14:textId="1C536CFE" w:rsidR="000509B9" w:rsidRDefault="00174308" w:rsidP="00834D35">
            <w:pPr>
              <w:pStyle w:val="ListParagraph"/>
              <w:rPr>
                <w:rFonts w:cs="Arial"/>
              </w:rPr>
            </w:pPr>
            <w:r>
              <w:rPr>
                <w:rFonts w:cs="Arial"/>
              </w:rPr>
              <w:t>Risks and opportunities reviewed as part of the document review process.</w:t>
            </w:r>
          </w:p>
          <w:p w14:paraId="47891B19" w14:textId="77777777" w:rsidR="00834D35" w:rsidRPr="00834D35" w:rsidRDefault="00834D35" w:rsidP="00834D35">
            <w:pPr>
              <w:pStyle w:val="ListParagraph"/>
              <w:rPr>
                <w:rFonts w:cs="Arial"/>
              </w:rPr>
            </w:pPr>
          </w:p>
          <w:p w14:paraId="13D51B04" w14:textId="77777777" w:rsidR="000509B9" w:rsidRPr="002459AD" w:rsidRDefault="000509B9" w:rsidP="000509B9">
            <w:pPr>
              <w:pStyle w:val="ListParagraph"/>
              <w:numPr>
                <w:ilvl w:val="0"/>
                <w:numId w:val="14"/>
              </w:numPr>
              <w:spacing w:after="0"/>
              <w:rPr>
                <w:rFonts w:cs="Arial"/>
              </w:rPr>
            </w:pPr>
            <w:r w:rsidRPr="002459AD">
              <w:rPr>
                <w:rFonts w:cs="Arial"/>
              </w:rPr>
              <w:t>Findings from external audits</w:t>
            </w:r>
          </w:p>
          <w:p w14:paraId="717A278A" w14:textId="77777777" w:rsidR="000509B9" w:rsidRPr="002459AD" w:rsidRDefault="000509B9" w:rsidP="00206A49">
            <w:pPr>
              <w:rPr>
                <w:rFonts w:ascii="Arial" w:hAnsi="Arial" w:cs="Arial"/>
              </w:rPr>
            </w:pPr>
          </w:p>
          <w:tbl>
            <w:tblPr>
              <w:tblStyle w:val="TableGrid"/>
              <w:tblW w:w="0" w:type="auto"/>
              <w:tblLook w:val="04A0" w:firstRow="1" w:lastRow="0" w:firstColumn="1" w:lastColumn="0" w:noHBand="0" w:noVBand="1"/>
            </w:tblPr>
            <w:tblGrid>
              <w:gridCol w:w="803"/>
              <w:gridCol w:w="1207"/>
              <w:gridCol w:w="3549"/>
              <w:gridCol w:w="1956"/>
              <w:gridCol w:w="1717"/>
            </w:tblGrid>
            <w:tr w:rsidR="0035164E" w:rsidRPr="00C372C3" w14:paraId="2C9D0212" w14:textId="77777777" w:rsidTr="00D34EF6">
              <w:tc>
                <w:tcPr>
                  <w:tcW w:w="803" w:type="dxa"/>
                </w:tcPr>
                <w:p w14:paraId="6E7FDE6C" w14:textId="635B815F" w:rsidR="0035164E" w:rsidRPr="0035164E" w:rsidRDefault="0035164E" w:rsidP="00174308">
                  <w:pPr>
                    <w:rPr>
                      <w:rFonts w:ascii="Arial" w:hAnsi="Arial" w:cs="Arial"/>
                      <w:b/>
                      <w:bCs/>
                    </w:rPr>
                  </w:pPr>
                  <w:r w:rsidRPr="0035164E">
                    <w:rPr>
                      <w:rFonts w:ascii="Arial" w:hAnsi="Arial" w:cs="Arial"/>
                      <w:b/>
                      <w:bCs/>
                    </w:rPr>
                    <w:t>Date</w:t>
                  </w:r>
                </w:p>
              </w:tc>
              <w:tc>
                <w:tcPr>
                  <w:tcW w:w="1207" w:type="dxa"/>
                </w:tcPr>
                <w:p w14:paraId="3A84D7D6" w14:textId="3EDC3CE0" w:rsidR="0035164E" w:rsidRPr="0035164E" w:rsidRDefault="0035164E" w:rsidP="00174308">
                  <w:pPr>
                    <w:rPr>
                      <w:rFonts w:ascii="Arial" w:hAnsi="Arial" w:cs="Arial"/>
                      <w:b/>
                      <w:bCs/>
                    </w:rPr>
                  </w:pPr>
                  <w:r w:rsidRPr="0035164E">
                    <w:rPr>
                      <w:rFonts w:ascii="Arial" w:hAnsi="Arial" w:cs="Arial"/>
                      <w:b/>
                      <w:bCs/>
                    </w:rPr>
                    <w:t>Assessor</w:t>
                  </w:r>
                </w:p>
              </w:tc>
              <w:tc>
                <w:tcPr>
                  <w:tcW w:w="3549" w:type="dxa"/>
                </w:tcPr>
                <w:p w14:paraId="1558F74C" w14:textId="073BE085" w:rsidR="0035164E" w:rsidRPr="0035164E" w:rsidRDefault="0035164E" w:rsidP="00174308">
                  <w:pPr>
                    <w:rPr>
                      <w:rFonts w:ascii="Arial" w:hAnsi="Arial" w:cs="Arial"/>
                      <w:b/>
                      <w:bCs/>
                    </w:rPr>
                  </w:pPr>
                  <w:r w:rsidRPr="0035164E">
                    <w:rPr>
                      <w:rFonts w:ascii="Arial" w:hAnsi="Arial" w:cs="Arial"/>
                      <w:b/>
                      <w:bCs/>
                    </w:rPr>
                    <w:t>Recommendation</w:t>
                  </w:r>
                </w:p>
              </w:tc>
              <w:tc>
                <w:tcPr>
                  <w:tcW w:w="1956" w:type="dxa"/>
                </w:tcPr>
                <w:p w14:paraId="1113EE30" w14:textId="7F77E884" w:rsidR="0035164E" w:rsidRPr="0035164E" w:rsidRDefault="0035164E" w:rsidP="00174308">
                  <w:pPr>
                    <w:rPr>
                      <w:rFonts w:ascii="Arial" w:hAnsi="Arial" w:cs="Arial"/>
                      <w:b/>
                      <w:bCs/>
                    </w:rPr>
                  </w:pPr>
                  <w:r w:rsidRPr="0035164E">
                    <w:rPr>
                      <w:rFonts w:ascii="Arial" w:hAnsi="Arial" w:cs="Arial"/>
                      <w:b/>
                      <w:bCs/>
                    </w:rPr>
                    <w:t>Action</w:t>
                  </w:r>
                </w:p>
              </w:tc>
              <w:tc>
                <w:tcPr>
                  <w:tcW w:w="1717" w:type="dxa"/>
                </w:tcPr>
                <w:p w14:paraId="44A5572B" w14:textId="04EA08AA" w:rsidR="0035164E" w:rsidRPr="0035164E" w:rsidRDefault="0035164E" w:rsidP="00174308">
                  <w:pPr>
                    <w:rPr>
                      <w:rFonts w:ascii="Arial" w:hAnsi="Arial" w:cs="Arial"/>
                      <w:b/>
                      <w:bCs/>
                    </w:rPr>
                  </w:pPr>
                  <w:r w:rsidRPr="0035164E">
                    <w:rPr>
                      <w:rFonts w:ascii="Arial" w:hAnsi="Arial" w:cs="Arial"/>
                      <w:b/>
                      <w:bCs/>
                    </w:rPr>
                    <w:t>Date</w:t>
                  </w:r>
                </w:p>
              </w:tc>
            </w:tr>
            <w:tr w:rsidR="0035164E" w:rsidRPr="00C372C3" w14:paraId="5EDF4AD4" w14:textId="77777777" w:rsidTr="00D34EF6">
              <w:tc>
                <w:tcPr>
                  <w:tcW w:w="803" w:type="dxa"/>
                </w:tcPr>
                <w:p w14:paraId="764BD716" w14:textId="445637E3" w:rsidR="0035164E" w:rsidRPr="00C372C3" w:rsidRDefault="00D34EF6" w:rsidP="00174308">
                  <w:pPr>
                    <w:rPr>
                      <w:rFonts w:ascii="Arial" w:hAnsi="Arial" w:cs="Arial"/>
                    </w:rPr>
                  </w:pPr>
                  <w:r>
                    <w:rPr>
                      <w:rFonts w:ascii="Arial" w:hAnsi="Arial" w:cs="Arial"/>
                    </w:rPr>
                    <w:t>09/23</w:t>
                  </w:r>
                </w:p>
              </w:tc>
              <w:tc>
                <w:tcPr>
                  <w:tcW w:w="1207" w:type="dxa"/>
                </w:tcPr>
                <w:p w14:paraId="56874DDE" w14:textId="77777777" w:rsidR="0035164E" w:rsidRPr="00C372C3" w:rsidRDefault="0035164E" w:rsidP="00174308">
                  <w:pPr>
                    <w:rPr>
                      <w:rFonts w:ascii="Arial" w:hAnsi="Arial" w:cs="Arial"/>
                    </w:rPr>
                  </w:pPr>
                  <w:r>
                    <w:rPr>
                      <w:rFonts w:ascii="Arial" w:hAnsi="Arial" w:cs="Arial"/>
                    </w:rPr>
                    <w:t>Khaled Belgasmi</w:t>
                  </w:r>
                </w:p>
              </w:tc>
              <w:tc>
                <w:tcPr>
                  <w:tcW w:w="3549" w:type="dxa"/>
                </w:tcPr>
                <w:p w14:paraId="1CAD8DF6" w14:textId="0D5982F4" w:rsidR="0035164E" w:rsidRPr="00D34EF6" w:rsidRDefault="00D34EF6" w:rsidP="008F40FF">
                  <w:pPr>
                    <w:rPr>
                      <w:rFonts w:ascii="Arial" w:hAnsi="Arial" w:cs="Arial"/>
                      <w:color w:val="000000"/>
                    </w:rPr>
                  </w:pPr>
                  <w:r>
                    <w:rPr>
                      <w:rFonts w:ascii="Arial" w:hAnsi="Arial" w:cs="Arial"/>
                      <w:color w:val="000000"/>
                    </w:rPr>
                    <w:t>The responsibility for arranging waste collections and day to day waste management has now been transferred to the Campus Services Operations team. James previously had this responsibility. The roles &amp; responsibilities register did not make this explicit.</w:t>
                  </w:r>
                </w:p>
              </w:tc>
              <w:tc>
                <w:tcPr>
                  <w:tcW w:w="1956" w:type="dxa"/>
                </w:tcPr>
                <w:p w14:paraId="2A2A52FB" w14:textId="3A2A0E4F" w:rsidR="00D34EF6" w:rsidRDefault="00D34EF6" w:rsidP="00D34EF6">
                  <w:pPr>
                    <w:rPr>
                      <w:rFonts w:ascii="Arial" w:hAnsi="Arial" w:cs="Arial"/>
                      <w:color w:val="000000"/>
                    </w:rPr>
                  </w:pPr>
                  <w:r>
                    <w:rPr>
                      <w:rFonts w:ascii="Arial" w:hAnsi="Arial" w:cs="Arial"/>
                      <w:color w:val="000000"/>
                    </w:rPr>
                    <w:t>Updated the register.</w:t>
                  </w:r>
                </w:p>
                <w:p w14:paraId="492BD4EF" w14:textId="7497CF48" w:rsidR="0035164E" w:rsidRPr="0048183A" w:rsidRDefault="0035164E" w:rsidP="00174308">
                  <w:pPr>
                    <w:rPr>
                      <w:rFonts w:ascii="Arial" w:hAnsi="Arial" w:cs="Arial"/>
                    </w:rPr>
                  </w:pPr>
                </w:p>
              </w:tc>
              <w:tc>
                <w:tcPr>
                  <w:tcW w:w="1717" w:type="dxa"/>
                </w:tcPr>
                <w:p w14:paraId="3194A200" w14:textId="76145319" w:rsidR="0035164E" w:rsidRPr="00C372C3" w:rsidRDefault="00D34EF6" w:rsidP="00174308">
                  <w:pPr>
                    <w:rPr>
                      <w:rFonts w:ascii="Arial" w:hAnsi="Arial" w:cs="Arial"/>
                    </w:rPr>
                  </w:pPr>
                  <w:r>
                    <w:rPr>
                      <w:rFonts w:ascii="Arial" w:hAnsi="Arial" w:cs="Arial"/>
                    </w:rPr>
                    <w:t>09/23</w:t>
                  </w:r>
                </w:p>
              </w:tc>
            </w:tr>
            <w:tr w:rsidR="0035164E" w:rsidRPr="00C372C3" w14:paraId="2E748A87" w14:textId="77777777" w:rsidTr="00D34EF6">
              <w:tc>
                <w:tcPr>
                  <w:tcW w:w="803" w:type="dxa"/>
                </w:tcPr>
                <w:p w14:paraId="374682A7" w14:textId="01EC01E6" w:rsidR="0035164E" w:rsidRPr="00C372C3" w:rsidRDefault="00D34EF6" w:rsidP="00174308">
                  <w:pPr>
                    <w:rPr>
                      <w:rFonts w:ascii="Arial" w:hAnsi="Arial" w:cs="Arial"/>
                    </w:rPr>
                  </w:pPr>
                  <w:r>
                    <w:rPr>
                      <w:rFonts w:ascii="Arial" w:hAnsi="Arial" w:cs="Arial"/>
                    </w:rPr>
                    <w:t>09/23</w:t>
                  </w:r>
                </w:p>
              </w:tc>
              <w:tc>
                <w:tcPr>
                  <w:tcW w:w="1207" w:type="dxa"/>
                </w:tcPr>
                <w:p w14:paraId="270F2021" w14:textId="77777777" w:rsidR="0035164E" w:rsidRPr="00C372C3" w:rsidRDefault="0035164E" w:rsidP="00174308">
                  <w:pPr>
                    <w:rPr>
                      <w:rFonts w:ascii="Arial" w:hAnsi="Arial" w:cs="Arial"/>
                    </w:rPr>
                  </w:pPr>
                  <w:r>
                    <w:rPr>
                      <w:rFonts w:ascii="Arial" w:hAnsi="Arial" w:cs="Arial"/>
                    </w:rPr>
                    <w:t>Khaled Belgasmi</w:t>
                  </w:r>
                </w:p>
              </w:tc>
              <w:tc>
                <w:tcPr>
                  <w:tcW w:w="3549" w:type="dxa"/>
                </w:tcPr>
                <w:p w14:paraId="46E15CBE" w14:textId="509BFB3B" w:rsidR="0035164E" w:rsidRPr="00D34EF6" w:rsidRDefault="00D34EF6" w:rsidP="008F40FF">
                  <w:pPr>
                    <w:rPr>
                      <w:rFonts w:ascii="Arial" w:hAnsi="Arial" w:cs="Arial"/>
                      <w:color w:val="000000"/>
                    </w:rPr>
                  </w:pPr>
                  <w:r>
                    <w:rPr>
                      <w:rFonts w:ascii="Arial" w:hAnsi="Arial" w:cs="Arial"/>
                      <w:color w:val="000000"/>
                    </w:rPr>
                    <w:t>AUB may benefit from incorporating a completed objectives tab that would serve as a store of historical objectives and previous successes e.g., the carbon neutral status for staff commuting achieved in December 2022.</w:t>
                  </w:r>
                </w:p>
              </w:tc>
              <w:tc>
                <w:tcPr>
                  <w:tcW w:w="1956" w:type="dxa"/>
                </w:tcPr>
                <w:p w14:paraId="679394CA" w14:textId="77777777" w:rsidR="00D34EF6" w:rsidRDefault="00D34EF6" w:rsidP="00D34EF6">
                  <w:pPr>
                    <w:rPr>
                      <w:rFonts w:ascii="Arial" w:hAnsi="Arial" w:cs="Arial"/>
                      <w:color w:val="000000"/>
                    </w:rPr>
                  </w:pPr>
                  <w:r>
                    <w:rPr>
                      <w:rFonts w:ascii="Arial" w:hAnsi="Arial" w:cs="Arial"/>
                      <w:color w:val="000000"/>
                    </w:rPr>
                    <w:t>Objectives planner updated.</w:t>
                  </w:r>
                </w:p>
                <w:p w14:paraId="4EAFCF59" w14:textId="608DDAEE" w:rsidR="0035164E" w:rsidRPr="0048183A" w:rsidRDefault="0035164E" w:rsidP="00174308">
                  <w:pPr>
                    <w:rPr>
                      <w:rFonts w:ascii="Arial" w:hAnsi="Arial" w:cs="Arial"/>
                    </w:rPr>
                  </w:pPr>
                </w:p>
              </w:tc>
              <w:tc>
                <w:tcPr>
                  <w:tcW w:w="1717" w:type="dxa"/>
                </w:tcPr>
                <w:p w14:paraId="49B25981" w14:textId="304FFAE3" w:rsidR="0035164E" w:rsidRPr="00C372C3" w:rsidRDefault="00D34EF6" w:rsidP="00174308">
                  <w:pPr>
                    <w:rPr>
                      <w:rFonts w:ascii="Arial" w:hAnsi="Arial" w:cs="Arial"/>
                    </w:rPr>
                  </w:pPr>
                  <w:r>
                    <w:rPr>
                      <w:rFonts w:ascii="Arial" w:hAnsi="Arial" w:cs="Arial"/>
                    </w:rPr>
                    <w:t>09/23</w:t>
                  </w:r>
                </w:p>
              </w:tc>
            </w:tr>
          </w:tbl>
          <w:p w14:paraId="6E5E72C8" w14:textId="77777777" w:rsidR="000509B9" w:rsidRPr="002459AD" w:rsidRDefault="000509B9" w:rsidP="00206A49">
            <w:pPr>
              <w:pStyle w:val="ListParagraph"/>
              <w:rPr>
                <w:rFonts w:cs="Arial"/>
                <w:b/>
              </w:rPr>
            </w:pPr>
          </w:p>
          <w:p w14:paraId="3866481D" w14:textId="77777777" w:rsidR="000509B9" w:rsidRPr="002459AD" w:rsidRDefault="000509B9" w:rsidP="000509B9">
            <w:pPr>
              <w:pStyle w:val="ListParagraph"/>
              <w:numPr>
                <w:ilvl w:val="0"/>
                <w:numId w:val="14"/>
              </w:numPr>
              <w:spacing w:after="0"/>
              <w:rPr>
                <w:rFonts w:cs="Arial"/>
              </w:rPr>
            </w:pPr>
            <w:r w:rsidRPr="002459AD">
              <w:rPr>
                <w:rFonts w:cs="Arial"/>
              </w:rPr>
              <w:t>Status of corrective actions</w:t>
            </w:r>
          </w:p>
          <w:p w14:paraId="46E94026" w14:textId="77777777" w:rsidR="000509B9" w:rsidRPr="002459AD" w:rsidRDefault="000509B9" w:rsidP="00206A49">
            <w:pPr>
              <w:rPr>
                <w:rFonts w:ascii="Arial" w:hAnsi="Arial" w:cs="Arial"/>
              </w:rPr>
            </w:pPr>
          </w:p>
          <w:p w14:paraId="7D4ED3CF" w14:textId="77777777" w:rsidR="000509B9" w:rsidRPr="002459AD" w:rsidRDefault="000509B9" w:rsidP="00206A49">
            <w:pPr>
              <w:pStyle w:val="ListParagraph"/>
              <w:rPr>
                <w:rFonts w:cs="Arial"/>
                <w:b/>
              </w:rPr>
            </w:pPr>
            <w:r w:rsidRPr="002459AD">
              <w:rPr>
                <w:rFonts w:cs="Arial"/>
              </w:rPr>
              <w:t xml:space="preserve">All </w:t>
            </w:r>
            <w:r w:rsidR="00174308">
              <w:rPr>
                <w:rFonts w:cs="Arial"/>
              </w:rPr>
              <w:t xml:space="preserve">actions/ </w:t>
            </w:r>
            <w:r w:rsidRPr="002459AD">
              <w:rPr>
                <w:rFonts w:cs="Arial"/>
              </w:rPr>
              <w:t>findings from intern</w:t>
            </w:r>
            <w:r w:rsidR="00174308">
              <w:rPr>
                <w:rFonts w:cs="Arial"/>
              </w:rPr>
              <w:t xml:space="preserve">al and external audits </w:t>
            </w:r>
            <w:r w:rsidRPr="002459AD">
              <w:rPr>
                <w:rFonts w:cs="Arial"/>
              </w:rPr>
              <w:t xml:space="preserve">have </w:t>
            </w:r>
            <w:r w:rsidR="00174308">
              <w:rPr>
                <w:rFonts w:cs="Arial"/>
              </w:rPr>
              <w:t>been actioned/corrected. E</w:t>
            </w:r>
            <w:r w:rsidRPr="002459AD">
              <w:rPr>
                <w:rFonts w:cs="Arial"/>
              </w:rPr>
              <w:t>vide</w:t>
            </w:r>
            <w:r w:rsidR="00174308">
              <w:rPr>
                <w:rFonts w:cs="Arial"/>
              </w:rPr>
              <w:t>nced in the Non-Conformance Log and this review.</w:t>
            </w:r>
          </w:p>
          <w:p w14:paraId="54209C84" w14:textId="77777777" w:rsidR="000509B9" w:rsidRPr="002459AD" w:rsidRDefault="000509B9" w:rsidP="00206A49">
            <w:pPr>
              <w:pStyle w:val="ListParagraph"/>
              <w:rPr>
                <w:rFonts w:cs="Arial"/>
                <w:b/>
              </w:rPr>
            </w:pPr>
          </w:p>
          <w:p w14:paraId="02215896" w14:textId="38E9F88C" w:rsidR="000509B9" w:rsidRPr="002459AD" w:rsidRDefault="000509B9" w:rsidP="000509B9">
            <w:pPr>
              <w:pStyle w:val="ListParagraph"/>
              <w:numPr>
                <w:ilvl w:val="0"/>
                <w:numId w:val="13"/>
              </w:numPr>
              <w:spacing w:after="0"/>
              <w:rPr>
                <w:rFonts w:cs="Arial"/>
              </w:rPr>
            </w:pPr>
            <w:r w:rsidRPr="002459AD">
              <w:rPr>
                <w:rFonts w:cs="Arial"/>
              </w:rPr>
              <w:lastRenderedPageBreak/>
              <w:t xml:space="preserve">Changes in external and internal issues relevant to the EMS, the </w:t>
            </w:r>
            <w:r w:rsidR="004B1A68" w:rsidRPr="002459AD">
              <w:rPr>
                <w:rFonts w:cs="Arial"/>
              </w:rPr>
              <w:t>needs,</w:t>
            </w:r>
            <w:r w:rsidRPr="002459AD">
              <w:rPr>
                <w:rFonts w:cs="Arial"/>
              </w:rPr>
              <w:t xml:space="preserve"> and expectations of interested parties, compliance obligations, significant environmental </w:t>
            </w:r>
            <w:r w:rsidR="000929FF" w:rsidRPr="002459AD">
              <w:rPr>
                <w:rFonts w:cs="Arial"/>
              </w:rPr>
              <w:t>aspects,</w:t>
            </w:r>
            <w:r w:rsidRPr="002459AD">
              <w:rPr>
                <w:rFonts w:cs="Arial"/>
              </w:rPr>
              <w:t xml:space="preserve"> and risks and </w:t>
            </w:r>
            <w:r w:rsidR="000929FF" w:rsidRPr="002459AD">
              <w:rPr>
                <w:rFonts w:cs="Arial"/>
              </w:rPr>
              <w:t>opportunities.</w:t>
            </w:r>
          </w:p>
          <w:p w14:paraId="62D88CC4" w14:textId="77777777" w:rsidR="000509B9" w:rsidRPr="002459AD" w:rsidRDefault="000509B9" w:rsidP="00206A49">
            <w:pPr>
              <w:rPr>
                <w:rFonts w:ascii="Arial" w:hAnsi="Arial" w:cs="Arial"/>
                <w:b/>
              </w:rPr>
            </w:pPr>
          </w:p>
          <w:tbl>
            <w:tblPr>
              <w:tblW w:w="6480" w:type="dxa"/>
              <w:tblLook w:val="04A0" w:firstRow="1" w:lastRow="0" w:firstColumn="1" w:lastColumn="0" w:noHBand="0" w:noVBand="1"/>
            </w:tblPr>
            <w:tblGrid>
              <w:gridCol w:w="632"/>
              <w:gridCol w:w="540"/>
              <w:gridCol w:w="592"/>
              <w:gridCol w:w="540"/>
              <w:gridCol w:w="540"/>
              <w:gridCol w:w="540"/>
              <w:gridCol w:w="540"/>
              <w:gridCol w:w="540"/>
              <w:gridCol w:w="540"/>
              <w:gridCol w:w="540"/>
              <w:gridCol w:w="540"/>
              <w:gridCol w:w="632"/>
            </w:tblGrid>
            <w:tr w:rsidR="00B621F7" w:rsidRPr="00B621F7" w14:paraId="3A3211D0" w14:textId="77777777" w:rsidTr="00B621F7">
              <w:trPr>
                <w:trHeight w:val="290"/>
              </w:trPr>
              <w:tc>
                <w:tcPr>
                  <w:tcW w:w="540" w:type="dxa"/>
                  <w:tcBorders>
                    <w:top w:val="nil"/>
                    <w:left w:val="nil"/>
                    <w:bottom w:val="nil"/>
                    <w:right w:val="nil"/>
                  </w:tcBorders>
                  <w:shd w:val="clear" w:color="auto" w:fill="auto"/>
                  <w:noWrap/>
                  <w:vAlign w:val="bottom"/>
                  <w:hideMark/>
                </w:tcPr>
                <w:p w14:paraId="0FCCE219" w14:textId="77777777" w:rsidR="00B621F7" w:rsidRPr="00B621F7" w:rsidRDefault="00B621F7" w:rsidP="00B621F7">
                  <w:pPr>
                    <w:spacing w:after="0" w:line="240" w:lineRule="auto"/>
                    <w:rPr>
                      <w:rFonts w:ascii="Times New Roman" w:eastAsia="Times New Roman" w:hAnsi="Times New Roman" w:cs="Times New Roman"/>
                      <w:sz w:val="24"/>
                      <w:szCs w:val="24"/>
                      <w:lang w:eastAsia="en-GB"/>
                    </w:rPr>
                  </w:pPr>
                </w:p>
              </w:tc>
              <w:tc>
                <w:tcPr>
                  <w:tcW w:w="540" w:type="dxa"/>
                  <w:tcBorders>
                    <w:top w:val="nil"/>
                    <w:left w:val="nil"/>
                    <w:bottom w:val="nil"/>
                    <w:right w:val="nil"/>
                  </w:tcBorders>
                  <w:shd w:val="clear" w:color="auto" w:fill="auto"/>
                  <w:noWrap/>
                  <w:vAlign w:val="bottom"/>
                  <w:hideMark/>
                </w:tcPr>
                <w:p w14:paraId="420A9660"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B37AAAE"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19BABD5"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1C1BBCF5" w14:textId="77777777" w:rsidR="00B621F7" w:rsidRPr="00B621F7" w:rsidRDefault="00B621F7" w:rsidP="00B621F7">
                  <w:pPr>
                    <w:spacing w:after="0" w:line="240" w:lineRule="auto"/>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Matrix</w:t>
                  </w:r>
                </w:p>
              </w:tc>
              <w:tc>
                <w:tcPr>
                  <w:tcW w:w="540" w:type="dxa"/>
                  <w:tcBorders>
                    <w:top w:val="nil"/>
                    <w:left w:val="nil"/>
                    <w:bottom w:val="nil"/>
                    <w:right w:val="nil"/>
                  </w:tcBorders>
                  <w:shd w:val="clear" w:color="auto" w:fill="auto"/>
                  <w:noWrap/>
                  <w:vAlign w:val="bottom"/>
                  <w:hideMark/>
                </w:tcPr>
                <w:p w14:paraId="6F2CCDC8"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24DF5623"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6F84685"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DB632F0"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1CCD3C3"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9E4D0FB"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r>
            <w:tr w:rsidR="00B621F7" w:rsidRPr="00B621F7" w14:paraId="49D22044" w14:textId="77777777" w:rsidTr="00B621F7">
              <w:trPr>
                <w:trHeight w:val="290"/>
              </w:trPr>
              <w:tc>
                <w:tcPr>
                  <w:tcW w:w="540" w:type="dxa"/>
                  <w:tcBorders>
                    <w:top w:val="nil"/>
                    <w:left w:val="nil"/>
                    <w:bottom w:val="nil"/>
                    <w:right w:val="nil"/>
                  </w:tcBorders>
                  <w:shd w:val="clear" w:color="auto" w:fill="auto"/>
                  <w:noWrap/>
                  <w:vAlign w:val="bottom"/>
                  <w:hideMark/>
                </w:tcPr>
                <w:p w14:paraId="2DE2303B"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59610ED7"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B832BEA"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23899BB"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006E802A"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A378E05"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0502997"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0E5847AF"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BC2BAC8"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288487AD"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7F55C133"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7E1BB10"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r>
            <w:tr w:rsidR="00B621F7" w:rsidRPr="00B621F7" w14:paraId="5F039B92" w14:textId="77777777" w:rsidTr="00B621F7">
              <w:trPr>
                <w:trHeight w:val="290"/>
              </w:trPr>
              <w:tc>
                <w:tcPr>
                  <w:tcW w:w="540" w:type="dxa"/>
                  <w:tcBorders>
                    <w:top w:val="nil"/>
                    <w:left w:val="nil"/>
                    <w:bottom w:val="nil"/>
                    <w:right w:val="nil"/>
                  </w:tcBorders>
                  <w:shd w:val="clear" w:color="auto" w:fill="auto"/>
                  <w:noWrap/>
                  <w:vAlign w:val="bottom"/>
                  <w:hideMark/>
                </w:tcPr>
                <w:p w14:paraId="1D2CA72C"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High</w:t>
                  </w:r>
                </w:p>
              </w:tc>
              <w:tc>
                <w:tcPr>
                  <w:tcW w:w="540" w:type="dxa"/>
                  <w:tcBorders>
                    <w:top w:val="nil"/>
                    <w:left w:val="nil"/>
                    <w:bottom w:val="nil"/>
                    <w:right w:val="nil"/>
                  </w:tcBorders>
                  <w:shd w:val="clear" w:color="auto" w:fill="auto"/>
                  <w:noWrap/>
                  <w:vAlign w:val="bottom"/>
                  <w:hideMark/>
                </w:tcPr>
                <w:p w14:paraId="55160DFD"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1</w:t>
                  </w:r>
                </w:p>
              </w:tc>
              <w:tc>
                <w:tcPr>
                  <w:tcW w:w="2700" w:type="dxa"/>
                  <w:gridSpan w:val="5"/>
                  <w:vMerge w:val="restart"/>
                  <w:tcBorders>
                    <w:top w:val="single" w:sz="4" w:space="0" w:color="auto"/>
                    <w:left w:val="single" w:sz="4" w:space="0" w:color="auto"/>
                    <w:bottom w:val="single" w:sz="4" w:space="0" w:color="000000"/>
                    <w:right w:val="single" w:sz="4" w:space="0" w:color="000000"/>
                  </w:tcBorders>
                  <w:shd w:val="clear" w:color="000000" w:fill="70AD47"/>
                  <w:noWrap/>
                  <w:vAlign w:val="center"/>
                  <w:hideMark/>
                </w:tcPr>
                <w:p w14:paraId="4A2375EE"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Keep Satisfied</w:t>
                  </w:r>
                </w:p>
              </w:tc>
              <w:tc>
                <w:tcPr>
                  <w:tcW w:w="2700" w:type="dxa"/>
                  <w:gridSpan w:val="5"/>
                  <w:vMerge w:val="restart"/>
                  <w:tcBorders>
                    <w:top w:val="single" w:sz="4" w:space="0" w:color="auto"/>
                    <w:left w:val="single" w:sz="4" w:space="0" w:color="auto"/>
                    <w:bottom w:val="single" w:sz="4" w:space="0" w:color="000000"/>
                    <w:right w:val="single" w:sz="4" w:space="0" w:color="000000"/>
                  </w:tcBorders>
                  <w:shd w:val="clear" w:color="000000" w:fill="4472C4"/>
                  <w:noWrap/>
                  <w:vAlign w:val="center"/>
                  <w:hideMark/>
                </w:tcPr>
                <w:p w14:paraId="4D700F31" w14:textId="77777777" w:rsidR="00B621F7" w:rsidRPr="00B621F7" w:rsidRDefault="00B621F7" w:rsidP="00B621F7">
                  <w:pPr>
                    <w:spacing w:after="0" w:line="240" w:lineRule="auto"/>
                    <w:jc w:val="center"/>
                    <w:rPr>
                      <w:rFonts w:ascii="Calibri" w:eastAsia="Times New Roman" w:hAnsi="Calibri" w:cs="Calibri"/>
                      <w:b/>
                      <w:bCs/>
                      <w:lang w:eastAsia="en-GB"/>
                    </w:rPr>
                  </w:pPr>
                  <w:r w:rsidRPr="00B621F7">
                    <w:rPr>
                      <w:rFonts w:ascii="Calibri" w:eastAsia="Times New Roman" w:hAnsi="Calibri" w:cs="Calibri"/>
                      <w:b/>
                      <w:bCs/>
                      <w:lang w:eastAsia="en-GB"/>
                    </w:rPr>
                    <w:t>Manage Closely</w:t>
                  </w:r>
                </w:p>
              </w:tc>
            </w:tr>
            <w:tr w:rsidR="00B621F7" w:rsidRPr="00B621F7" w14:paraId="53C63127" w14:textId="77777777" w:rsidTr="00B621F7">
              <w:trPr>
                <w:trHeight w:val="290"/>
              </w:trPr>
              <w:tc>
                <w:tcPr>
                  <w:tcW w:w="540" w:type="dxa"/>
                  <w:tcBorders>
                    <w:top w:val="nil"/>
                    <w:left w:val="nil"/>
                    <w:bottom w:val="nil"/>
                    <w:right w:val="nil"/>
                  </w:tcBorders>
                  <w:shd w:val="clear" w:color="auto" w:fill="auto"/>
                  <w:noWrap/>
                  <w:vAlign w:val="bottom"/>
                  <w:hideMark/>
                </w:tcPr>
                <w:p w14:paraId="287428E6" w14:textId="77777777" w:rsidR="00B621F7" w:rsidRPr="00B621F7" w:rsidRDefault="00B621F7" w:rsidP="00B621F7">
                  <w:pPr>
                    <w:spacing w:after="0" w:line="240" w:lineRule="auto"/>
                    <w:jc w:val="center"/>
                    <w:rPr>
                      <w:rFonts w:ascii="Calibri" w:eastAsia="Times New Roman" w:hAnsi="Calibri" w:cs="Calibri"/>
                      <w:b/>
                      <w:bCs/>
                      <w:lang w:eastAsia="en-GB"/>
                    </w:rPr>
                  </w:pPr>
                </w:p>
              </w:tc>
              <w:tc>
                <w:tcPr>
                  <w:tcW w:w="540" w:type="dxa"/>
                  <w:tcBorders>
                    <w:top w:val="nil"/>
                    <w:left w:val="nil"/>
                    <w:bottom w:val="nil"/>
                    <w:right w:val="nil"/>
                  </w:tcBorders>
                  <w:shd w:val="clear" w:color="auto" w:fill="auto"/>
                  <w:noWrap/>
                  <w:vAlign w:val="bottom"/>
                  <w:hideMark/>
                </w:tcPr>
                <w:p w14:paraId="0B51D8DF"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2</w:t>
                  </w:r>
                </w:p>
              </w:tc>
              <w:tc>
                <w:tcPr>
                  <w:tcW w:w="2700" w:type="dxa"/>
                  <w:gridSpan w:val="5"/>
                  <w:vMerge/>
                  <w:tcBorders>
                    <w:top w:val="nil"/>
                    <w:left w:val="nil"/>
                    <w:bottom w:val="nil"/>
                    <w:right w:val="nil"/>
                  </w:tcBorders>
                  <w:vAlign w:val="center"/>
                  <w:hideMark/>
                </w:tcPr>
                <w:p w14:paraId="5DF9AA44"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2700" w:type="dxa"/>
                  <w:gridSpan w:val="5"/>
                  <w:vMerge/>
                  <w:tcBorders>
                    <w:top w:val="nil"/>
                    <w:left w:val="nil"/>
                    <w:bottom w:val="nil"/>
                    <w:right w:val="nil"/>
                  </w:tcBorders>
                  <w:vAlign w:val="center"/>
                  <w:hideMark/>
                </w:tcPr>
                <w:p w14:paraId="4E05E8F0" w14:textId="77777777" w:rsidR="00B621F7" w:rsidRPr="00B621F7" w:rsidRDefault="00B621F7" w:rsidP="00B621F7">
                  <w:pPr>
                    <w:spacing w:after="0" w:line="240" w:lineRule="auto"/>
                    <w:rPr>
                      <w:rFonts w:ascii="Calibri" w:eastAsia="Times New Roman" w:hAnsi="Calibri" w:cs="Calibri"/>
                      <w:b/>
                      <w:bCs/>
                      <w:lang w:eastAsia="en-GB"/>
                    </w:rPr>
                  </w:pPr>
                </w:p>
              </w:tc>
            </w:tr>
            <w:tr w:rsidR="00B621F7" w:rsidRPr="00B621F7" w14:paraId="2ECAD640" w14:textId="77777777" w:rsidTr="00B621F7">
              <w:trPr>
                <w:trHeight w:val="290"/>
              </w:trPr>
              <w:tc>
                <w:tcPr>
                  <w:tcW w:w="540" w:type="dxa"/>
                  <w:vMerge w:val="restart"/>
                  <w:tcBorders>
                    <w:top w:val="nil"/>
                    <w:left w:val="nil"/>
                    <w:bottom w:val="nil"/>
                    <w:right w:val="nil"/>
                  </w:tcBorders>
                  <w:shd w:val="clear" w:color="auto" w:fill="auto"/>
                  <w:noWrap/>
                  <w:textDirection w:val="btLr"/>
                  <w:vAlign w:val="center"/>
                  <w:hideMark/>
                </w:tcPr>
                <w:p w14:paraId="75588992"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Influence</w:t>
                  </w:r>
                </w:p>
              </w:tc>
              <w:tc>
                <w:tcPr>
                  <w:tcW w:w="540" w:type="dxa"/>
                  <w:tcBorders>
                    <w:top w:val="nil"/>
                    <w:left w:val="nil"/>
                    <w:bottom w:val="nil"/>
                    <w:right w:val="nil"/>
                  </w:tcBorders>
                  <w:shd w:val="clear" w:color="auto" w:fill="auto"/>
                  <w:noWrap/>
                  <w:vAlign w:val="bottom"/>
                  <w:hideMark/>
                </w:tcPr>
                <w:p w14:paraId="60A28F29"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3</w:t>
                  </w:r>
                </w:p>
              </w:tc>
              <w:tc>
                <w:tcPr>
                  <w:tcW w:w="2700" w:type="dxa"/>
                  <w:gridSpan w:val="5"/>
                  <w:vMerge/>
                  <w:tcBorders>
                    <w:top w:val="nil"/>
                    <w:left w:val="nil"/>
                    <w:bottom w:val="nil"/>
                    <w:right w:val="nil"/>
                  </w:tcBorders>
                  <w:vAlign w:val="center"/>
                  <w:hideMark/>
                </w:tcPr>
                <w:p w14:paraId="575B121A"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2700" w:type="dxa"/>
                  <w:gridSpan w:val="5"/>
                  <w:vMerge/>
                  <w:tcBorders>
                    <w:top w:val="nil"/>
                    <w:left w:val="nil"/>
                    <w:bottom w:val="nil"/>
                    <w:right w:val="nil"/>
                  </w:tcBorders>
                  <w:vAlign w:val="center"/>
                  <w:hideMark/>
                </w:tcPr>
                <w:p w14:paraId="5BD25319" w14:textId="77777777" w:rsidR="00B621F7" w:rsidRPr="00B621F7" w:rsidRDefault="00B621F7" w:rsidP="00B621F7">
                  <w:pPr>
                    <w:spacing w:after="0" w:line="240" w:lineRule="auto"/>
                    <w:rPr>
                      <w:rFonts w:ascii="Calibri" w:eastAsia="Times New Roman" w:hAnsi="Calibri" w:cs="Calibri"/>
                      <w:b/>
                      <w:bCs/>
                      <w:lang w:eastAsia="en-GB"/>
                    </w:rPr>
                  </w:pPr>
                </w:p>
              </w:tc>
            </w:tr>
            <w:tr w:rsidR="00B621F7" w:rsidRPr="00B621F7" w14:paraId="3978945A" w14:textId="77777777" w:rsidTr="00B621F7">
              <w:trPr>
                <w:trHeight w:val="290"/>
              </w:trPr>
              <w:tc>
                <w:tcPr>
                  <w:tcW w:w="540" w:type="dxa"/>
                  <w:vMerge/>
                  <w:tcBorders>
                    <w:top w:val="nil"/>
                    <w:left w:val="nil"/>
                    <w:bottom w:val="nil"/>
                    <w:right w:val="nil"/>
                  </w:tcBorders>
                  <w:vAlign w:val="center"/>
                  <w:hideMark/>
                </w:tcPr>
                <w:p w14:paraId="368A2BDE"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6DC1BC96"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4</w:t>
                  </w:r>
                </w:p>
              </w:tc>
              <w:tc>
                <w:tcPr>
                  <w:tcW w:w="2700" w:type="dxa"/>
                  <w:gridSpan w:val="5"/>
                  <w:vMerge/>
                  <w:tcBorders>
                    <w:top w:val="nil"/>
                    <w:left w:val="nil"/>
                    <w:bottom w:val="nil"/>
                    <w:right w:val="nil"/>
                  </w:tcBorders>
                  <w:vAlign w:val="center"/>
                  <w:hideMark/>
                </w:tcPr>
                <w:p w14:paraId="3C6CB7A2"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2700" w:type="dxa"/>
                  <w:gridSpan w:val="5"/>
                  <w:vMerge/>
                  <w:tcBorders>
                    <w:top w:val="nil"/>
                    <w:left w:val="nil"/>
                    <w:bottom w:val="nil"/>
                    <w:right w:val="nil"/>
                  </w:tcBorders>
                  <w:vAlign w:val="center"/>
                  <w:hideMark/>
                </w:tcPr>
                <w:p w14:paraId="31CDA67B" w14:textId="77777777" w:rsidR="00B621F7" w:rsidRPr="00B621F7" w:rsidRDefault="00B621F7" w:rsidP="00B621F7">
                  <w:pPr>
                    <w:spacing w:after="0" w:line="240" w:lineRule="auto"/>
                    <w:rPr>
                      <w:rFonts w:ascii="Calibri" w:eastAsia="Times New Roman" w:hAnsi="Calibri" w:cs="Calibri"/>
                      <w:b/>
                      <w:bCs/>
                      <w:lang w:eastAsia="en-GB"/>
                    </w:rPr>
                  </w:pPr>
                </w:p>
              </w:tc>
            </w:tr>
            <w:tr w:rsidR="00B621F7" w:rsidRPr="00B621F7" w14:paraId="420822C6" w14:textId="77777777" w:rsidTr="00B621F7">
              <w:trPr>
                <w:trHeight w:val="290"/>
              </w:trPr>
              <w:tc>
                <w:tcPr>
                  <w:tcW w:w="540" w:type="dxa"/>
                  <w:vMerge/>
                  <w:tcBorders>
                    <w:top w:val="nil"/>
                    <w:left w:val="nil"/>
                    <w:bottom w:val="nil"/>
                    <w:right w:val="nil"/>
                  </w:tcBorders>
                  <w:vAlign w:val="center"/>
                  <w:hideMark/>
                </w:tcPr>
                <w:p w14:paraId="61E0081A"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6AA3AB41"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5</w:t>
                  </w:r>
                </w:p>
              </w:tc>
              <w:tc>
                <w:tcPr>
                  <w:tcW w:w="2700" w:type="dxa"/>
                  <w:gridSpan w:val="5"/>
                  <w:vMerge/>
                  <w:tcBorders>
                    <w:top w:val="nil"/>
                    <w:left w:val="nil"/>
                    <w:bottom w:val="nil"/>
                    <w:right w:val="nil"/>
                  </w:tcBorders>
                  <w:vAlign w:val="center"/>
                  <w:hideMark/>
                </w:tcPr>
                <w:p w14:paraId="23EDC657"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2700" w:type="dxa"/>
                  <w:gridSpan w:val="5"/>
                  <w:vMerge/>
                  <w:tcBorders>
                    <w:top w:val="nil"/>
                    <w:left w:val="nil"/>
                    <w:bottom w:val="nil"/>
                    <w:right w:val="nil"/>
                  </w:tcBorders>
                  <w:vAlign w:val="center"/>
                  <w:hideMark/>
                </w:tcPr>
                <w:p w14:paraId="73DEB664" w14:textId="77777777" w:rsidR="00B621F7" w:rsidRPr="00B621F7" w:rsidRDefault="00B621F7" w:rsidP="00B621F7">
                  <w:pPr>
                    <w:spacing w:after="0" w:line="240" w:lineRule="auto"/>
                    <w:rPr>
                      <w:rFonts w:ascii="Calibri" w:eastAsia="Times New Roman" w:hAnsi="Calibri" w:cs="Calibri"/>
                      <w:b/>
                      <w:bCs/>
                      <w:lang w:eastAsia="en-GB"/>
                    </w:rPr>
                  </w:pPr>
                </w:p>
              </w:tc>
            </w:tr>
            <w:tr w:rsidR="00B621F7" w:rsidRPr="00B621F7" w14:paraId="255CDBDC" w14:textId="77777777" w:rsidTr="00B621F7">
              <w:trPr>
                <w:trHeight w:val="290"/>
              </w:trPr>
              <w:tc>
                <w:tcPr>
                  <w:tcW w:w="540" w:type="dxa"/>
                  <w:vMerge/>
                  <w:tcBorders>
                    <w:top w:val="nil"/>
                    <w:left w:val="nil"/>
                    <w:bottom w:val="nil"/>
                    <w:right w:val="nil"/>
                  </w:tcBorders>
                  <w:vAlign w:val="center"/>
                  <w:hideMark/>
                </w:tcPr>
                <w:p w14:paraId="4D2AD6ED"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7F84297F"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6</w:t>
                  </w:r>
                </w:p>
              </w:tc>
              <w:tc>
                <w:tcPr>
                  <w:tcW w:w="2700" w:type="dxa"/>
                  <w:gridSpan w:val="5"/>
                  <w:vMerge w:val="restart"/>
                  <w:tcBorders>
                    <w:top w:val="single" w:sz="4" w:space="0" w:color="auto"/>
                    <w:left w:val="single" w:sz="4" w:space="0" w:color="auto"/>
                    <w:bottom w:val="single" w:sz="4" w:space="0" w:color="000000"/>
                    <w:right w:val="single" w:sz="4" w:space="0" w:color="000000"/>
                  </w:tcBorders>
                  <w:shd w:val="clear" w:color="000000" w:fill="FFC000"/>
                  <w:noWrap/>
                  <w:vAlign w:val="center"/>
                  <w:hideMark/>
                </w:tcPr>
                <w:p w14:paraId="0C38E074" w14:textId="77777777" w:rsidR="00B621F7" w:rsidRPr="00B621F7" w:rsidRDefault="00B621F7" w:rsidP="00B621F7">
                  <w:pPr>
                    <w:spacing w:after="0" w:line="240" w:lineRule="auto"/>
                    <w:jc w:val="center"/>
                    <w:rPr>
                      <w:rFonts w:ascii="Calibri" w:eastAsia="Times New Roman" w:hAnsi="Calibri" w:cs="Calibri"/>
                      <w:b/>
                      <w:bCs/>
                      <w:lang w:eastAsia="en-GB"/>
                    </w:rPr>
                  </w:pPr>
                  <w:r w:rsidRPr="00B621F7">
                    <w:rPr>
                      <w:rFonts w:ascii="Calibri" w:eastAsia="Times New Roman" w:hAnsi="Calibri" w:cs="Calibri"/>
                      <w:b/>
                      <w:bCs/>
                      <w:lang w:eastAsia="en-GB"/>
                    </w:rPr>
                    <w:t>Monitor</w:t>
                  </w:r>
                </w:p>
              </w:tc>
              <w:tc>
                <w:tcPr>
                  <w:tcW w:w="2700" w:type="dxa"/>
                  <w:gridSpan w:val="5"/>
                  <w:vMerge w:val="restart"/>
                  <w:tcBorders>
                    <w:top w:val="single" w:sz="4" w:space="0" w:color="auto"/>
                    <w:left w:val="single" w:sz="4" w:space="0" w:color="auto"/>
                    <w:bottom w:val="single" w:sz="4" w:space="0" w:color="000000"/>
                    <w:right w:val="single" w:sz="4" w:space="0" w:color="000000"/>
                  </w:tcBorders>
                  <w:shd w:val="clear" w:color="000000" w:fill="A5A5A5"/>
                  <w:noWrap/>
                  <w:vAlign w:val="center"/>
                  <w:hideMark/>
                </w:tcPr>
                <w:p w14:paraId="7D078A98" w14:textId="77777777" w:rsidR="00B621F7" w:rsidRPr="00B621F7" w:rsidRDefault="00B621F7" w:rsidP="00B621F7">
                  <w:pPr>
                    <w:spacing w:after="0" w:line="240" w:lineRule="auto"/>
                    <w:jc w:val="center"/>
                    <w:rPr>
                      <w:rFonts w:ascii="Calibri" w:eastAsia="Times New Roman" w:hAnsi="Calibri" w:cs="Calibri"/>
                      <w:b/>
                      <w:bCs/>
                      <w:lang w:eastAsia="en-GB"/>
                    </w:rPr>
                  </w:pPr>
                  <w:r w:rsidRPr="00B621F7">
                    <w:rPr>
                      <w:rFonts w:ascii="Calibri" w:eastAsia="Times New Roman" w:hAnsi="Calibri" w:cs="Calibri"/>
                      <w:b/>
                      <w:bCs/>
                      <w:lang w:eastAsia="en-GB"/>
                    </w:rPr>
                    <w:t>Keep Informed</w:t>
                  </w:r>
                </w:p>
              </w:tc>
            </w:tr>
            <w:tr w:rsidR="00B621F7" w:rsidRPr="00B621F7" w14:paraId="7CB49270" w14:textId="77777777" w:rsidTr="00B621F7">
              <w:trPr>
                <w:trHeight w:val="290"/>
              </w:trPr>
              <w:tc>
                <w:tcPr>
                  <w:tcW w:w="540" w:type="dxa"/>
                  <w:vMerge/>
                  <w:tcBorders>
                    <w:top w:val="nil"/>
                    <w:left w:val="nil"/>
                    <w:bottom w:val="nil"/>
                    <w:right w:val="nil"/>
                  </w:tcBorders>
                  <w:vAlign w:val="center"/>
                  <w:hideMark/>
                </w:tcPr>
                <w:p w14:paraId="766B5D76"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0FED7035"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7</w:t>
                  </w:r>
                </w:p>
              </w:tc>
              <w:tc>
                <w:tcPr>
                  <w:tcW w:w="2700" w:type="dxa"/>
                  <w:gridSpan w:val="5"/>
                  <w:vMerge/>
                  <w:tcBorders>
                    <w:top w:val="nil"/>
                    <w:left w:val="nil"/>
                    <w:bottom w:val="nil"/>
                    <w:right w:val="nil"/>
                  </w:tcBorders>
                  <w:vAlign w:val="center"/>
                  <w:hideMark/>
                </w:tcPr>
                <w:p w14:paraId="22F649F1" w14:textId="77777777" w:rsidR="00B621F7" w:rsidRPr="00B621F7" w:rsidRDefault="00B621F7" w:rsidP="00B621F7">
                  <w:pPr>
                    <w:spacing w:after="0" w:line="240" w:lineRule="auto"/>
                    <w:rPr>
                      <w:rFonts w:ascii="Calibri" w:eastAsia="Times New Roman" w:hAnsi="Calibri" w:cs="Calibri"/>
                      <w:b/>
                      <w:bCs/>
                      <w:lang w:eastAsia="en-GB"/>
                    </w:rPr>
                  </w:pPr>
                </w:p>
              </w:tc>
              <w:tc>
                <w:tcPr>
                  <w:tcW w:w="2700" w:type="dxa"/>
                  <w:gridSpan w:val="5"/>
                  <w:vMerge/>
                  <w:tcBorders>
                    <w:top w:val="nil"/>
                    <w:left w:val="nil"/>
                    <w:bottom w:val="nil"/>
                    <w:right w:val="nil"/>
                  </w:tcBorders>
                  <w:vAlign w:val="center"/>
                  <w:hideMark/>
                </w:tcPr>
                <w:p w14:paraId="5D7F6E3A" w14:textId="77777777" w:rsidR="00B621F7" w:rsidRPr="00B621F7" w:rsidRDefault="00B621F7" w:rsidP="00B621F7">
                  <w:pPr>
                    <w:spacing w:after="0" w:line="240" w:lineRule="auto"/>
                    <w:rPr>
                      <w:rFonts w:ascii="Calibri" w:eastAsia="Times New Roman" w:hAnsi="Calibri" w:cs="Calibri"/>
                      <w:b/>
                      <w:bCs/>
                      <w:lang w:eastAsia="en-GB"/>
                    </w:rPr>
                  </w:pPr>
                </w:p>
              </w:tc>
            </w:tr>
            <w:tr w:rsidR="00B621F7" w:rsidRPr="00B621F7" w14:paraId="53F990E5" w14:textId="77777777" w:rsidTr="00B621F7">
              <w:trPr>
                <w:trHeight w:val="290"/>
              </w:trPr>
              <w:tc>
                <w:tcPr>
                  <w:tcW w:w="540" w:type="dxa"/>
                  <w:vMerge/>
                  <w:tcBorders>
                    <w:top w:val="nil"/>
                    <w:left w:val="nil"/>
                    <w:bottom w:val="nil"/>
                    <w:right w:val="nil"/>
                  </w:tcBorders>
                  <w:vAlign w:val="center"/>
                  <w:hideMark/>
                </w:tcPr>
                <w:p w14:paraId="3662DE0E"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09ED933C"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8</w:t>
                  </w:r>
                </w:p>
              </w:tc>
              <w:tc>
                <w:tcPr>
                  <w:tcW w:w="2700" w:type="dxa"/>
                  <w:gridSpan w:val="5"/>
                  <w:vMerge/>
                  <w:tcBorders>
                    <w:top w:val="nil"/>
                    <w:left w:val="nil"/>
                    <w:bottom w:val="nil"/>
                    <w:right w:val="nil"/>
                  </w:tcBorders>
                  <w:vAlign w:val="center"/>
                  <w:hideMark/>
                </w:tcPr>
                <w:p w14:paraId="7A361798" w14:textId="77777777" w:rsidR="00B621F7" w:rsidRPr="00B621F7" w:rsidRDefault="00B621F7" w:rsidP="00B621F7">
                  <w:pPr>
                    <w:spacing w:after="0" w:line="240" w:lineRule="auto"/>
                    <w:rPr>
                      <w:rFonts w:ascii="Calibri" w:eastAsia="Times New Roman" w:hAnsi="Calibri" w:cs="Calibri"/>
                      <w:b/>
                      <w:bCs/>
                      <w:lang w:eastAsia="en-GB"/>
                    </w:rPr>
                  </w:pPr>
                </w:p>
              </w:tc>
              <w:tc>
                <w:tcPr>
                  <w:tcW w:w="2700" w:type="dxa"/>
                  <w:gridSpan w:val="5"/>
                  <w:vMerge/>
                  <w:tcBorders>
                    <w:top w:val="nil"/>
                    <w:left w:val="nil"/>
                    <w:bottom w:val="nil"/>
                    <w:right w:val="nil"/>
                  </w:tcBorders>
                  <w:vAlign w:val="center"/>
                  <w:hideMark/>
                </w:tcPr>
                <w:p w14:paraId="08342845" w14:textId="77777777" w:rsidR="00B621F7" w:rsidRPr="00B621F7" w:rsidRDefault="00B621F7" w:rsidP="00B621F7">
                  <w:pPr>
                    <w:spacing w:after="0" w:line="240" w:lineRule="auto"/>
                    <w:rPr>
                      <w:rFonts w:ascii="Calibri" w:eastAsia="Times New Roman" w:hAnsi="Calibri" w:cs="Calibri"/>
                      <w:b/>
                      <w:bCs/>
                      <w:lang w:eastAsia="en-GB"/>
                    </w:rPr>
                  </w:pPr>
                </w:p>
              </w:tc>
            </w:tr>
            <w:tr w:rsidR="00B621F7" w:rsidRPr="00B621F7" w14:paraId="0FB6F3D3" w14:textId="77777777" w:rsidTr="00B621F7">
              <w:trPr>
                <w:trHeight w:val="290"/>
              </w:trPr>
              <w:tc>
                <w:tcPr>
                  <w:tcW w:w="540" w:type="dxa"/>
                  <w:tcBorders>
                    <w:top w:val="nil"/>
                    <w:left w:val="nil"/>
                    <w:bottom w:val="nil"/>
                    <w:right w:val="nil"/>
                  </w:tcBorders>
                  <w:shd w:val="clear" w:color="auto" w:fill="auto"/>
                  <w:noWrap/>
                  <w:vAlign w:val="bottom"/>
                  <w:hideMark/>
                </w:tcPr>
                <w:p w14:paraId="28387304"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18A1216B"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9</w:t>
                  </w:r>
                </w:p>
              </w:tc>
              <w:tc>
                <w:tcPr>
                  <w:tcW w:w="2700" w:type="dxa"/>
                  <w:gridSpan w:val="5"/>
                  <w:vMerge/>
                  <w:tcBorders>
                    <w:top w:val="nil"/>
                    <w:left w:val="nil"/>
                    <w:bottom w:val="nil"/>
                    <w:right w:val="nil"/>
                  </w:tcBorders>
                  <w:vAlign w:val="center"/>
                  <w:hideMark/>
                </w:tcPr>
                <w:p w14:paraId="788BCBDA" w14:textId="77777777" w:rsidR="00B621F7" w:rsidRPr="00B621F7" w:rsidRDefault="00B621F7" w:rsidP="00B621F7">
                  <w:pPr>
                    <w:spacing w:after="0" w:line="240" w:lineRule="auto"/>
                    <w:rPr>
                      <w:rFonts w:ascii="Calibri" w:eastAsia="Times New Roman" w:hAnsi="Calibri" w:cs="Calibri"/>
                      <w:b/>
                      <w:bCs/>
                      <w:lang w:eastAsia="en-GB"/>
                    </w:rPr>
                  </w:pPr>
                </w:p>
              </w:tc>
              <w:tc>
                <w:tcPr>
                  <w:tcW w:w="2700" w:type="dxa"/>
                  <w:gridSpan w:val="5"/>
                  <w:vMerge/>
                  <w:tcBorders>
                    <w:top w:val="nil"/>
                    <w:left w:val="nil"/>
                    <w:bottom w:val="nil"/>
                    <w:right w:val="nil"/>
                  </w:tcBorders>
                  <w:vAlign w:val="center"/>
                  <w:hideMark/>
                </w:tcPr>
                <w:p w14:paraId="26185D10" w14:textId="77777777" w:rsidR="00B621F7" w:rsidRPr="00B621F7" w:rsidRDefault="00B621F7" w:rsidP="00B621F7">
                  <w:pPr>
                    <w:spacing w:after="0" w:line="240" w:lineRule="auto"/>
                    <w:rPr>
                      <w:rFonts w:ascii="Calibri" w:eastAsia="Times New Roman" w:hAnsi="Calibri" w:cs="Calibri"/>
                      <w:b/>
                      <w:bCs/>
                      <w:lang w:eastAsia="en-GB"/>
                    </w:rPr>
                  </w:pPr>
                </w:p>
              </w:tc>
            </w:tr>
            <w:tr w:rsidR="00B621F7" w:rsidRPr="00B621F7" w14:paraId="6BE55D82" w14:textId="77777777" w:rsidTr="00B621F7">
              <w:trPr>
                <w:trHeight w:val="290"/>
              </w:trPr>
              <w:tc>
                <w:tcPr>
                  <w:tcW w:w="540" w:type="dxa"/>
                  <w:tcBorders>
                    <w:top w:val="nil"/>
                    <w:left w:val="nil"/>
                    <w:bottom w:val="nil"/>
                    <w:right w:val="nil"/>
                  </w:tcBorders>
                  <w:shd w:val="clear" w:color="auto" w:fill="auto"/>
                  <w:noWrap/>
                  <w:vAlign w:val="bottom"/>
                  <w:hideMark/>
                </w:tcPr>
                <w:p w14:paraId="78B4A44A"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Low</w:t>
                  </w:r>
                </w:p>
              </w:tc>
              <w:tc>
                <w:tcPr>
                  <w:tcW w:w="540" w:type="dxa"/>
                  <w:tcBorders>
                    <w:top w:val="nil"/>
                    <w:left w:val="nil"/>
                    <w:bottom w:val="nil"/>
                    <w:right w:val="nil"/>
                  </w:tcBorders>
                  <w:shd w:val="clear" w:color="auto" w:fill="auto"/>
                  <w:noWrap/>
                  <w:vAlign w:val="bottom"/>
                  <w:hideMark/>
                </w:tcPr>
                <w:p w14:paraId="450FA564"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10</w:t>
                  </w:r>
                </w:p>
              </w:tc>
              <w:tc>
                <w:tcPr>
                  <w:tcW w:w="2700" w:type="dxa"/>
                  <w:gridSpan w:val="5"/>
                  <w:vMerge/>
                  <w:tcBorders>
                    <w:top w:val="nil"/>
                    <w:left w:val="nil"/>
                    <w:bottom w:val="nil"/>
                    <w:right w:val="nil"/>
                  </w:tcBorders>
                  <w:vAlign w:val="center"/>
                  <w:hideMark/>
                </w:tcPr>
                <w:p w14:paraId="0448C692" w14:textId="77777777" w:rsidR="00B621F7" w:rsidRPr="00B621F7" w:rsidRDefault="00B621F7" w:rsidP="00B621F7">
                  <w:pPr>
                    <w:spacing w:after="0" w:line="240" w:lineRule="auto"/>
                    <w:rPr>
                      <w:rFonts w:ascii="Calibri" w:eastAsia="Times New Roman" w:hAnsi="Calibri" w:cs="Calibri"/>
                      <w:b/>
                      <w:bCs/>
                      <w:lang w:eastAsia="en-GB"/>
                    </w:rPr>
                  </w:pPr>
                </w:p>
              </w:tc>
              <w:tc>
                <w:tcPr>
                  <w:tcW w:w="2700" w:type="dxa"/>
                  <w:gridSpan w:val="5"/>
                  <w:vMerge/>
                  <w:tcBorders>
                    <w:top w:val="nil"/>
                    <w:left w:val="nil"/>
                    <w:bottom w:val="nil"/>
                    <w:right w:val="nil"/>
                  </w:tcBorders>
                  <w:vAlign w:val="center"/>
                  <w:hideMark/>
                </w:tcPr>
                <w:p w14:paraId="76F68F53" w14:textId="77777777" w:rsidR="00B621F7" w:rsidRPr="00B621F7" w:rsidRDefault="00B621F7" w:rsidP="00B621F7">
                  <w:pPr>
                    <w:spacing w:after="0" w:line="240" w:lineRule="auto"/>
                    <w:rPr>
                      <w:rFonts w:ascii="Calibri" w:eastAsia="Times New Roman" w:hAnsi="Calibri" w:cs="Calibri"/>
                      <w:b/>
                      <w:bCs/>
                      <w:lang w:eastAsia="en-GB"/>
                    </w:rPr>
                  </w:pPr>
                </w:p>
              </w:tc>
            </w:tr>
            <w:tr w:rsidR="00B621F7" w:rsidRPr="00B621F7" w14:paraId="5A9EF989" w14:textId="77777777" w:rsidTr="00B621F7">
              <w:trPr>
                <w:trHeight w:val="290"/>
              </w:trPr>
              <w:tc>
                <w:tcPr>
                  <w:tcW w:w="540" w:type="dxa"/>
                  <w:tcBorders>
                    <w:top w:val="nil"/>
                    <w:left w:val="nil"/>
                    <w:bottom w:val="nil"/>
                    <w:right w:val="nil"/>
                  </w:tcBorders>
                  <w:shd w:val="clear" w:color="auto" w:fill="auto"/>
                  <w:noWrap/>
                  <w:vAlign w:val="bottom"/>
                  <w:hideMark/>
                </w:tcPr>
                <w:p w14:paraId="594135E4" w14:textId="77777777" w:rsidR="00B621F7" w:rsidRPr="00B621F7" w:rsidRDefault="00B621F7" w:rsidP="00B621F7">
                  <w:pPr>
                    <w:spacing w:after="0" w:line="240" w:lineRule="auto"/>
                    <w:jc w:val="right"/>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35BD5ACC"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center"/>
                  <w:hideMark/>
                </w:tcPr>
                <w:p w14:paraId="3C511E53"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1</w:t>
                  </w:r>
                </w:p>
              </w:tc>
              <w:tc>
                <w:tcPr>
                  <w:tcW w:w="540" w:type="dxa"/>
                  <w:tcBorders>
                    <w:top w:val="nil"/>
                    <w:left w:val="nil"/>
                    <w:bottom w:val="nil"/>
                    <w:right w:val="nil"/>
                  </w:tcBorders>
                  <w:shd w:val="clear" w:color="auto" w:fill="auto"/>
                  <w:noWrap/>
                  <w:vAlign w:val="center"/>
                  <w:hideMark/>
                </w:tcPr>
                <w:p w14:paraId="0F05244E"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2</w:t>
                  </w:r>
                </w:p>
              </w:tc>
              <w:tc>
                <w:tcPr>
                  <w:tcW w:w="540" w:type="dxa"/>
                  <w:tcBorders>
                    <w:top w:val="nil"/>
                    <w:left w:val="nil"/>
                    <w:bottom w:val="nil"/>
                    <w:right w:val="nil"/>
                  </w:tcBorders>
                  <w:shd w:val="clear" w:color="auto" w:fill="auto"/>
                  <w:noWrap/>
                  <w:vAlign w:val="center"/>
                  <w:hideMark/>
                </w:tcPr>
                <w:p w14:paraId="534E891F"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3</w:t>
                  </w:r>
                </w:p>
              </w:tc>
              <w:tc>
                <w:tcPr>
                  <w:tcW w:w="540" w:type="dxa"/>
                  <w:tcBorders>
                    <w:top w:val="nil"/>
                    <w:left w:val="nil"/>
                    <w:bottom w:val="nil"/>
                    <w:right w:val="nil"/>
                  </w:tcBorders>
                  <w:shd w:val="clear" w:color="auto" w:fill="auto"/>
                  <w:noWrap/>
                  <w:vAlign w:val="center"/>
                  <w:hideMark/>
                </w:tcPr>
                <w:p w14:paraId="06EF3A5D"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4</w:t>
                  </w:r>
                </w:p>
              </w:tc>
              <w:tc>
                <w:tcPr>
                  <w:tcW w:w="540" w:type="dxa"/>
                  <w:tcBorders>
                    <w:top w:val="nil"/>
                    <w:left w:val="nil"/>
                    <w:bottom w:val="nil"/>
                    <w:right w:val="nil"/>
                  </w:tcBorders>
                  <w:shd w:val="clear" w:color="auto" w:fill="auto"/>
                  <w:noWrap/>
                  <w:vAlign w:val="center"/>
                  <w:hideMark/>
                </w:tcPr>
                <w:p w14:paraId="229EBBEE"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5</w:t>
                  </w:r>
                </w:p>
              </w:tc>
              <w:tc>
                <w:tcPr>
                  <w:tcW w:w="540" w:type="dxa"/>
                  <w:tcBorders>
                    <w:top w:val="nil"/>
                    <w:left w:val="nil"/>
                    <w:bottom w:val="nil"/>
                    <w:right w:val="nil"/>
                  </w:tcBorders>
                  <w:shd w:val="clear" w:color="auto" w:fill="auto"/>
                  <w:noWrap/>
                  <w:vAlign w:val="center"/>
                  <w:hideMark/>
                </w:tcPr>
                <w:p w14:paraId="3E9C7181"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6</w:t>
                  </w:r>
                </w:p>
              </w:tc>
              <w:tc>
                <w:tcPr>
                  <w:tcW w:w="540" w:type="dxa"/>
                  <w:tcBorders>
                    <w:top w:val="nil"/>
                    <w:left w:val="nil"/>
                    <w:bottom w:val="nil"/>
                    <w:right w:val="nil"/>
                  </w:tcBorders>
                  <w:shd w:val="clear" w:color="auto" w:fill="auto"/>
                  <w:noWrap/>
                  <w:vAlign w:val="center"/>
                  <w:hideMark/>
                </w:tcPr>
                <w:p w14:paraId="12BB25C0"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7</w:t>
                  </w:r>
                </w:p>
              </w:tc>
              <w:tc>
                <w:tcPr>
                  <w:tcW w:w="540" w:type="dxa"/>
                  <w:tcBorders>
                    <w:top w:val="nil"/>
                    <w:left w:val="nil"/>
                    <w:bottom w:val="nil"/>
                    <w:right w:val="nil"/>
                  </w:tcBorders>
                  <w:shd w:val="clear" w:color="auto" w:fill="auto"/>
                  <w:noWrap/>
                  <w:vAlign w:val="center"/>
                  <w:hideMark/>
                </w:tcPr>
                <w:p w14:paraId="30A3FFF5"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8</w:t>
                  </w:r>
                </w:p>
              </w:tc>
              <w:tc>
                <w:tcPr>
                  <w:tcW w:w="540" w:type="dxa"/>
                  <w:tcBorders>
                    <w:top w:val="nil"/>
                    <w:left w:val="nil"/>
                    <w:bottom w:val="nil"/>
                    <w:right w:val="nil"/>
                  </w:tcBorders>
                  <w:shd w:val="clear" w:color="auto" w:fill="auto"/>
                  <w:noWrap/>
                  <w:vAlign w:val="center"/>
                  <w:hideMark/>
                </w:tcPr>
                <w:p w14:paraId="1E9F1F3D"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9</w:t>
                  </w:r>
                </w:p>
              </w:tc>
              <w:tc>
                <w:tcPr>
                  <w:tcW w:w="540" w:type="dxa"/>
                  <w:tcBorders>
                    <w:top w:val="nil"/>
                    <w:left w:val="nil"/>
                    <w:bottom w:val="nil"/>
                    <w:right w:val="nil"/>
                  </w:tcBorders>
                  <w:shd w:val="clear" w:color="auto" w:fill="auto"/>
                  <w:noWrap/>
                  <w:vAlign w:val="center"/>
                  <w:hideMark/>
                </w:tcPr>
                <w:p w14:paraId="597E3AB4"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10</w:t>
                  </w:r>
                </w:p>
              </w:tc>
            </w:tr>
            <w:tr w:rsidR="00B621F7" w:rsidRPr="00B621F7" w14:paraId="44F96DA6" w14:textId="77777777" w:rsidTr="00B621F7">
              <w:trPr>
                <w:trHeight w:val="300"/>
              </w:trPr>
              <w:tc>
                <w:tcPr>
                  <w:tcW w:w="540" w:type="dxa"/>
                  <w:tcBorders>
                    <w:top w:val="nil"/>
                    <w:left w:val="nil"/>
                    <w:bottom w:val="nil"/>
                    <w:right w:val="nil"/>
                  </w:tcBorders>
                  <w:shd w:val="clear" w:color="auto" w:fill="auto"/>
                  <w:noWrap/>
                  <w:vAlign w:val="bottom"/>
                  <w:hideMark/>
                </w:tcPr>
                <w:p w14:paraId="1FD7D70F"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36622F92"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6FC7B4B3" w14:textId="77777777" w:rsidR="00B621F7" w:rsidRPr="00B621F7" w:rsidRDefault="00B621F7" w:rsidP="00B621F7">
                  <w:pPr>
                    <w:spacing w:after="0" w:line="240" w:lineRule="auto"/>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Low</w:t>
                  </w:r>
                </w:p>
              </w:tc>
              <w:tc>
                <w:tcPr>
                  <w:tcW w:w="540" w:type="dxa"/>
                  <w:tcBorders>
                    <w:top w:val="nil"/>
                    <w:left w:val="nil"/>
                    <w:bottom w:val="nil"/>
                    <w:right w:val="nil"/>
                  </w:tcBorders>
                  <w:shd w:val="clear" w:color="auto" w:fill="auto"/>
                  <w:noWrap/>
                  <w:vAlign w:val="bottom"/>
                  <w:hideMark/>
                </w:tcPr>
                <w:p w14:paraId="5B6C2DDD" w14:textId="77777777" w:rsidR="00B621F7" w:rsidRPr="00B621F7" w:rsidRDefault="00B621F7" w:rsidP="00B621F7">
                  <w:pPr>
                    <w:spacing w:after="0" w:line="240" w:lineRule="auto"/>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6028546B"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063B849C"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345B1230"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Interest</w:t>
                  </w:r>
                </w:p>
              </w:tc>
              <w:tc>
                <w:tcPr>
                  <w:tcW w:w="540" w:type="dxa"/>
                  <w:tcBorders>
                    <w:top w:val="nil"/>
                    <w:left w:val="nil"/>
                    <w:bottom w:val="nil"/>
                    <w:right w:val="nil"/>
                  </w:tcBorders>
                  <w:shd w:val="clear" w:color="auto" w:fill="auto"/>
                  <w:noWrap/>
                  <w:vAlign w:val="bottom"/>
                  <w:hideMark/>
                </w:tcPr>
                <w:p w14:paraId="24D59A26" w14:textId="77777777" w:rsidR="00B621F7" w:rsidRPr="00B621F7" w:rsidRDefault="00B621F7" w:rsidP="00B621F7">
                  <w:pPr>
                    <w:spacing w:after="0" w:line="240" w:lineRule="auto"/>
                    <w:jc w:val="center"/>
                    <w:rPr>
                      <w:rFonts w:ascii="Calibri" w:eastAsia="Times New Roman" w:hAnsi="Calibri" w:cs="Calibri"/>
                      <w:b/>
                      <w:bCs/>
                      <w:color w:val="000000"/>
                      <w:lang w:eastAsia="en-GB"/>
                    </w:rPr>
                  </w:pPr>
                </w:p>
              </w:tc>
              <w:tc>
                <w:tcPr>
                  <w:tcW w:w="540" w:type="dxa"/>
                  <w:tcBorders>
                    <w:top w:val="nil"/>
                    <w:left w:val="nil"/>
                    <w:bottom w:val="nil"/>
                    <w:right w:val="nil"/>
                  </w:tcBorders>
                  <w:shd w:val="clear" w:color="auto" w:fill="auto"/>
                  <w:noWrap/>
                  <w:vAlign w:val="bottom"/>
                  <w:hideMark/>
                </w:tcPr>
                <w:p w14:paraId="31876E0F"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3960F84" w14:textId="77777777" w:rsidR="00B621F7" w:rsidRPr="00B621F7" w:rsidRDefault="00B621F7" w:rsidP="00B621F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1EDDFB2B" w14:textId="77777777" w:rsidR="00B621F7" w:rsidRPr="00B621F7" w:rsidRDefault="00B621F7" w:rsidP="00B621F7">
                  <w:pPr>
                    <w:spacing w:after="0" w:line="240" w:lineRule="auto"/>
                    <w:rPr>
                      <w:rFonts w:ascii="Calibri" w:eastAsia="Times New Roman" w:hAnsi="Calibri" w:cs="Calibri"/>
                      <w:b/>
                      <w:bCs/>
                      <w:color w:val="000000"/>
                      <w:lang w:eastAsia="en-GB"/>
                    </w:rPr>
                  </w:pPr>
                  <w:r w:rsidRPr="00B621F7">
                    <w:rPr>
                      <w:rFonts w:ascii="Calibri" w:eastAsia="Times New Roman" w:hAnsi="Calibri" w:cs="Calibri"/>
                      <w:b/>
                      <w:bCs/>
                      <w:color w:val="000000"/>
                      <w:lang w:eastAsia="en-GB"/>
                    </w:rPr>
                    <w:t>High</w:t>
                  </w:r>
                </w:p>
              </w:tc>
            </w:tr>
          </w:tbl>
          <w:p w14:paraId="7A975B53" w14:textId="77777777" w:rsidR="000509B9" w:rsidRPr="002459AD" w:rsidRDefault="000509B9" w:rsidP="00206A49">
            <w:pPr>
              <w:pStyle w:val="ListParagraph"/>
              <w:rPr>
                <w:rFonts w:cs="Arial"/>
                <w:b/>
              </w:rPr>
            </w:pPr>
          </w:p>
          <w:tbl>
            <w:tblPr>
              <w:tblW w:w="5940" w:type="dxa"/>
              <w:tblLook w:val="04A0" w:firstRow="1" w:lastRow="0" w:firstColumn="1" w:lastColumn="0" w:noHBand="0" w:noVBand="1"/>
            </w:tblPr>
            <w:tblGrid>
              <w:gridCol w:w="2853"/>
              <w:gridCol w:w="3087"/>
            </w:tblGrid>
            <w:tr w:rsidR="000555AE" w:rsidRPr="000555AE" w14:paraId="7E4FBAA9" w14:textId="77777777" w:rsidTr="000555AE">
              <w:trPr>
                <w:trHeight w:val="290"/>
              </w:trPr>
              <w:tc>
                <w:tcPr>
                  <w:tcW w:w="5940" w:type="dxa"/>
                  <w:gridSpan w:val="2"/>
                  <w:tcBorders>
                    <w:top w:val="single" w:sz="4" w:space="0" w:color="auto"/>
                    <w:left w:val="single" w:sz="4" w:space="0" w:color="auto"/>
                    <w:bottom w:val="single" w:sz="4" w:space="0" w:color="auto"/>
                    <w:right w:val="single" w:sz="4" w:space="0" w:color="000000"/>
                  </w:tcBorders>
                  <w:shd w:val="clear" w:color="000000" w:fill="70AD47"/>
                  <w:noWrap/>
                  <w:vAlign w:val="bottom"/>
                  <w:hideMark/>
                </w:tcPr>
                <w:p w14:paraId="4F9E131A" w14:textId="77777777" w:rsidR="000555AE" w:rsidRPr="000555AE" w:rsidRDefault="000555AE" w:rsidP="000555AE">
                  <w:pPr>
                    <w:spacing w:after="0" w:line="240" w:lineRule="auto"/>
                    <w:jc w:val="center"/>
                    <w:rPr>
                      <w:rFonts w:ascii="Calibri" w:eastAsia="Times New Roman" w:hAnsi="Calibri" w:cs="Calibri"/>
                      <w:b/>
                      <w:bCs/>
                      <w:color w:val="000000"/>
                      <w:lang w:eastAsia="en-GB"/>
                    </w:rPr>
                  </w:pPr>
                  <w:r w:rsidRPr="000555AE">
                    <w:rPr>
                      <w:rFonts w:ascii="Calibri" w:eastAsia="Times New Roman" w:hAnsi="Calibri" w:cs="Calibri"/>
                      <w:b/>
                      <w:bCs/>
                      <w:color w:val="000000"/>
                      <w:lang w:eastAsia="en-GB"/>
                    </w:rPr>
                    <w:t>Keep Satisfied</w:t>
                  </w:r>
                </w:p>
              </w:tc>
            </w:tr>
            <w:tr w:rsidR="000555AE" w:rsidRPr="000555AE" w14:paraId="02EA79EC" w14:textId="77777777" w:rsidTr="000555AE">
              <w:trPr>
                <w:trHeight w:val="290"/>
              </w:trPr>
              <w:tc>
                <w:tcPr>
                  <w:tcW w:w="2853" w:type="dxa"/>
                  <w:tcBorders>
                    <w:top w:val="nil"/>
                    <w:left w:val="nil"/>
                    <w:bottom w:val="nil"/>
                    <w:right w:val="nil"/>
                  </w:tcBorders>
                  <w:shd w:val="clear" w:color="auto" w:fill="auto"/>
                  <w:noWrap/>
                  <w:vAlign w:val="bottom"/>
                  <w:hideMark/>
                </w:tcPr>
                <w:p w14:paraId="53B8ED04"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Suez</w:t>
                  </w:r>
                </w:p>
              </w:tc>
              <w:tc>
                <w:tcPr>
                  <w:tcW w:w="3087" w:type="dxa"/>
                  <w:tcBorders>
                    <w:top w:val="nil"/>
                    <w:left w:val="nil"/>
                    <w:bottom w:val="nil"/>
                    <w:right w:val="nil"/>
                  </w:tcBorders>
                  <w:shd w:val="clear" w:color="auto" w:fill="auto"/>
                  <w:noWrap/>
                  <w:vAlign w:val="bottom"/>
                  <w:hideMark/>
                </w:tcPr>
                <w:p w14:paraId="78698399"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Waste</w:t>
                  </w:r>
                </w:p>
              </w:tc>
            </w:tr>
            <w:tr w:rsidR="000555AE" w:rsidRPr="000555AE" w14:paraId="787D58FB" w14:textId="77777777" w:rsidTr="000555AE">
              <w:trPr>
                <w:trHeight w:val="290"/>
              </w:trPr>
              <w:tc>
                <w:tcPr>
                  <w:tcW w:w="2853" w:type="dxa"/>
                  <w:tcBorders>
                    <w:top w:val="nil"/>
                    <w:left w:val="nil"/>
                    <w:bottom w:val="nil"/>
                    <w:right w:val="nil"/>
                  </w:tcBorders>
                  <w:shd w:val="clear" w:color="auto" w:fill="auto"/>
                  <w:noWrap/>
                  <w:vAlign w:val="bottom"/>
                  <w:hideMark/>
                </w:tcPr>
                <w:p w14:paraId="7854179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Chartwells</w:t>
                  </w:r>
                </w:p>
              </w:tc>
              <w:tc>
                <w:tcPr>
                  <w:tcW w:w="3087" w:type="dxa"/>
                  <w:tcBorders>
                    <w:top w:val="nil"/>
                    <w:left w:val="nil"/>
                    <w:bottom w:val="nil"/>
                    <w:right w:val="nil"/>
                  </w:tcBorders>
                  <w:shd w:val="clear" w:color="auto" w:fill="auto"/>
                  <w:noWrap/>
                  <w:vAlign w:val="bottom"/>
                  <w:hideMark/>
                </w:tcPr>
                <w:p w14:paraId="4D19F94A"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Catering</w:t>
                  </w:r>
                </w:p>
              </w:tc>
            </w:tr>
            <w:tr w:rsidR="000555AE" w:rsidRPr="000555AE" w14:paraId="7AE67DD1" w14:textId="77777777" w:rsidTr="000555AE">
              <w:trPr>
                <w:trHeight w:val="290"/>
              </w:trPr>
              <w:tc>
                <w:tcPr>
                  <w:tcW w:w="2853" w:type="dxa"/>
                  <w:tcBorders>
                    <w:top w:val="nil"/>
                    <w:left w:val="nil"/>
                    <w:bottom w:val="nil"/>
                    <w:right w:val="nil"/>
                  </w:tcBorders>
                  <w:shd w:val="clear" w:color="auto" w:fill="auto"/>
                  <w:noWrap/>
                  <w:vAlign w:val="bottom"/>
                  <w:hideMark/>
                </w:tcPr>
                <w:p w14:paraId="7BCB91DC"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Bournemouth University</w:t>
                  </w:r>
                </w:p>
              </w:tc>
              <w:tc>
                <w:tcPr>
                  <w:tcW w:w="3087" w:type="dxa"/>
                  <w:tcBorders>
                    <w:top w:val="nil"/>
                    <w:left w:val="nil"/>
                    <w:bottom w:val="nil"/>
                    <w:right w:val="nil"/>
                  </w:tcBorders>
                  <w:shd w:val="clear" w:color="auto" w:fill="auto"/>
                  <w:noWrap/>
                  <w:vAlign w:val="bottom"/>
                  <w:hideMark/>
                </w:tcPr>
                <w:p w14:paraId="4BA7AEB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Neighbour</w:t>
                  </w:r>
                </w:p>
              </w:tc>
            </w:tr>
            <w:tr w:rsidR="000555AE" w:rsidRPr="000555AE" w14:paraId="5F5FBD12" w14:textId="77777777" w:rsidTr="000555AE">
              <w:trPr>
                <w:trHeight w:val="290"/>
              </w:trPr>
              <w:tc>
                <w:tcPr>
                  <w:tcW w:w="2853" w:type="dxa"/>
                  <w:tcBorders>
                    <w:top w:val="nil"/>
                    <w:left w:val="nil"/>
                    <w:bottom w:val="nil"/>
                    <w:right w:val="nil"/>
                  </w:tcBorders>
                  <w:shd w:val="clear" w:color="auto" w:fill="auto"/>
                  <w:noWrap/>
                  <w:vAlign w:val="bottom"/>
                  <w:hideMark/>
                </w:tcPr>
                <w:p w14:paraId="7775A4D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Architects</w:t>
                  </w:r>
                </w:p>
              </w:tc>
              <w:tc>
                <w:tcPr>
                  <w:tcW w:w="3087" w:type="dxa"/>
                  <w:tcBorders>
                    <w:top w:val="nil"/>
                    <w:left w:val="nil"/>
                    <w:bottom w:val="nil"/>
                    <w:right w:val="nil"/>
                  </w:tcBorders>
                  <w:shd w:val="clear" w:color="auto" w:fill="auto"/>
                  <w:noWrap/>
                  <w:vAlign w:val="bottom"/>
                  <w:hideMark/>
                </w:tcPr>
                <w:p w14:paraId="7742F93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Architects</w:t>
                  </w:r>
                </w:p>
              </w:tc>
            </w:tr>
            <w:tr w:rsidR="000555AE" w:rsidRPr="000555AE" w14:paraId="7C653852" w14:textId="77777777" w:rsidTr="000555AE">
              <w:trPr>
                <w:trHeight w:val="290"/>
              </w:trPr>
              <w:tc>
                <w:tcPr>
                  <w:tcW w:w="2853" w:type="dxa"/>
                  <w:tcBorders>
                    <w:top w:val="nil"/>
                    <w:left w:val="nil"/>
                    <w:bottom w:val="nil"/>
                    <w:right w:val="nil"/>
                  </w:tcBorders>
                  <w:shd w:val="clear" w:color="auto" w:fill="auto"/>
                  <w:noWrap/>
                  <w:vAlign w:val="bottom"/>
                  <w:hideMark/>
                </w:tcPr>
                <w:p w14:paraId="76E552B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Central Government</w:t>
                  </w:r>
                </w:p>
              </w:tc>
              <w:tc>
                <w:tcPr>
                  <w:tcW w:w="3087" w:type="dxa"/>
                  <w:tcBorders>
                    <w:top w:val="nil"/>
                    <w:left w:val="nil"/>
                    <w:bottom w:val="nil"/>
                    <w:right w:val="nil"/>
                  </w:tcBorders>
                  <w:shd w:val="clear" w:color="auto" w:fill="auto"/>
                  <w:noWrap/>
                  <w:vAlign w:val="bottom"/>
                  <w:hideMark/>
                </w:tcPr>
                <w:p w14:paraId="56A4693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Central Government</w:t>
                  </w:r>
                </w:p>
              </w:tc>
            </w:tr>
            <w:tr w:rsidR="000555AE" w:rsidRPr="000555AE" w14:paraId="0EE46F48" w14:textId="77777777" w:rsidTr="000555AE">
              <w:trPr>
                <w:trHeight w:val="290"/>
              </w:trPr>
              <w:tc>
                <w:tcPr>
                  <w:tcW w:w="2853" w:type="dxa"/>
                  <w:tcBorders>
                    <w:top w:val="nil"/>
                    <w:left w:val="nil"/>
                    <w:bottom w:val="nil"/>
                    <w:right w:val="nil"/>
                  </w:tcBorders>
                  <w:shd w:val="clear" w:color="auto" w:fill="auto"/>
                  <w:noWrap/>
                  <w:vAlign w:val="bottom"/>
                  <w:hideMark/>
                </w:tcPr>
                <w:p w14:paraId="522E9DB8"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Water utility companies</w:t>
                  </w:r>
                </w:p>
              </w:tc>
              <w:tc>
                <w:tcPr>
                  <w:tcW w:w="3087" w:type="dxa"/>
                  <w:tcBorders>
                    <w:top w:val="nil"/>
                    <w:left w:val="nil"/>
                    <w:bottom w:val="nil"/>
                    <w:right w:val="nil"/>
                  </w:tcBorders>
                  <w:shd w:val="clear" w:color="auto" w:fill="auto"/>
                  <w:noWrap/>
                  <w:vAlign w:val="bottom"/>
                  <w:hideMark/>
                </w:tcPr>
                <w:p w14:paraId="6165867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Water utility companies</w:t>
                  </w:r>
                </w:p>
              </w:tc>
            </w:tr>
            <w:tr w:rsidR="000555AE" w:rsidRPr="000555AE" w14:paraId="389F3E3A" w14:textId="77777777" w:rsidTr="000555AE">
              <w:trPr>
                <w:trHeight w:val="290"/>
              </w:trPr>
              <w:tc>
                <w:tcPr>
                  <w:tcW w:w="2853" w:type="dxa"/>
                  <w:tcBorders>
                    <w:top w:val="nil"/>
                    <w:left w:val="nil"/>
                    <w:bottom w:val="nil"/>
                    <w:right w:val="nil"/>
                  </w:tcBorders>
                  <w:shd w:val="clear" w:color="auto" w:fill="auto"/>
                  <w:noWrap/>
                  <w:vAlign w:val="bottom"/>
                  <w:hideMark/>
                </w:tcPr>
                <w:p w14:paraId="6C8DCDC8"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Energy utility companies</w:t>
                  </w:r>
                </w:p>
              </w:tc>
              <w:tc>
                <w:tcPr>
                  <w:tcW w:w="3087" w:type="dxa"/>
                  <w:tcBorders>
                    <w:top w:val="nil"/>
                    <w:left w:val="nil"/>
                    <w:bottom w:val="nil"/>
                    <w:right w:val="nil"/>
                  </w:tcBorders>
                  <w:shd w:val="clear" w:color="auto" w:fill="auto"/>
                  <w:noWrap/>
                  <w:vAlign w:val="bottom"/>
                  <w:hideMark/>
                </w:tcPr>
                <w:p w14:paraId="171C6D71"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Energy utility companies</w:t>
                  </w:r>
                </w:p>
              </w:tc>
            </w:tr>
            <w:tr w:rsidR="000555AE" w:rsidRPr="000555AE" w14:paraId="32CB248A" w14:textId="77777777" w:rsidTr="000555AE">
              <w:trPr>
                <w:trHeight w:val="290"/>
              </w:trPr>
              <w:tc>
                <w:tcPr>
                  <w:tcW w:w="2853" w:type="dxa"/>
                  <w:tcBorders>
                    <w:top w:val="nil"/>
                    <w:left w:val="nil"/>
                    <w:bottom w:val="nil"/>
                    <w:right w:val="nil"/>
                  </w:tcBorders>
                  <w:shd w:val="clear" w:color="auto" w:fill="auto"/>
                  <w:noWrap/>
                  <w:vAlign w:val="bottom"/>
                  <w:hideMark/>
                </w:tcPr>
                <w:p w14:paraId="5022F70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Fairtrade</w:t>
                  </w:r>
                </w:p>
              </w:tc>
              <w:tc>
                <w:tcPr>
                  <w:tcW w:w="3087" w:type="dxa"/>
                  <w:tcBorders>
                    <w:top w:val="nil"/>
                    <w:left w:val="nil"/>
                    <w:bottom w:val="nil"/>
                    <w:right w:val="nil"/>
                  </w:tcBorders>
                  <w:shd w:val="clear" w:color="auto" w:fill="auto"/>
                  <w:noWrap/>
                  <w:vAlign w:val="bottom"/>
                  <w:hideMark/>
                </w:tcPr>
                <w:p w14:paraId="686CD8E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Ethical framework</w:t>
                  </w:r>
                </w:p>
              </w:tc>
            </w:tr>
            <w:tr w:rsidR="000555AE" w:rsidRPr="000555AE" w14:paraId="23A09D9E" w14:textId="77777777" w:rsidTr="000555AE">
              <w:trPr>
                <w:trHeight w:val="290"/>
              </w:trPr>
              <w:tc>
                <w:tcPr>
                  <w:tcW w:w="5940" w:type="dxa"/>
                  <w:gridSpan w:val="2"/>
                  <w:tcBorders>
                    <w:top w:val="single" w:sz="4" w:space="0" w:color="auto"/>
                    <w:left w:val="single" w:sz="4" w:space="0" w:color="auto"/>
                    <w:bottom w:val="single" w:sz="4" w:space="0" w:color="auto"/>
                    <w:right w:val="nil"/>
                  </w:tcBorders>
                  <w:shd w:val="clear" w:color="000000" w:fill="4472C4"/>
                  <w:noWrap/>
                  <w:vAlign w:val="bottom"/>
                  <w:hideMark/>
                </w:tcPr>
                <w:p w14:paraId="36458233" w14:textId="77777777" w:rsidR="000555AE" w:rsidRPr="000555AE" w:rsidRDefault="000555AE" w:rsidP="000555AE">
                  <w:pPr>
                    <w:spacing w:after="0" w:line="240" w:lineRule="auto"/>
                    <w:jc w:val="center"/>
                    <w:rPr>
                      <w:rFonts w:ascii="Calibri" w:eastAsia="Times New Roman" w:hAnsi="Calibri" w:cs="Calibri"/>
                      <w:b/>
                      <w:bCs/>
                      <w:color w:val="000000"/>
                      <w:lang w:eastAsia="en-GB"/>
                    </w:rPr>
                  </w:pPr>
                  <w:r w:rsidRPr="000555AE">
                    <w:rPr>
                      <w:rFonts w:ascii="Calibri" w:eastAsia="Times New Roman" w:hAnsi="Calibri" w:cs="Calibri"/>
                      <w:b/>
                      <w:bCs/>
                      <w:color w:val="000000"/>
                      <w:lang w:eastAsia="en-GB"/>
                    </w:rPr>
                    <w:t>Manage Closely</w:t>
                  </w:r>
                </w:p>
              </w:tc>
            </w:tr>
            <w:tr w:rsidR="000555AE" w:rsidRPr="000555AE" w14:paraId="5C686D0C" w14:textId="77777777" w:rsidTr="000555AE">
              <w:trPr>
                <w:trHeight w:val="290"/>
              </w:trPr>
              <w:tc>
                <w:tcPr>
                  <w:tcW w:w="2853" w:type="dxa"/>
                  <w:tcBorders>
                    <w:top w:val="nil"/>
                    <w:left w:val="nil"/>
                    <w:bottom w:val="nil"/>
                    <w:right w:val="nil"/>
                  </w:tcBorders>
                  <w:shd w:val="clear" w:color="auto" w:fill="auto"/>
                  <w:noWrap/>
                  <w:vAlign w:val="bottom"/>
                  <w:hideMark/>
                </w:tcPr>
                <w:p w14:paraId="63CB8DFD"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Students</w:t>
                  </w:r>
                </w:p>
              </w:tc>
              <w:tc>
                <w:tcPr>
                  <w:tcW w:w="3087" w:type="dxa"/>
                  <w:tcBorders>
                    <w:top w:val="nil"/>
                    <w:left w:val="nil"/>
                    <w:bottom w:val="nil"/>
                    <w:right w:val="nil"/>
                  </w:tcBorders>
                  <w:shd w:val="clear" w:color="auto" w:fill="auto"/>
                  <w:noWrap/>
                  <w:vAlign w:val="bottom"/>
                  <w:hideMark/>
                </w:tcPr>
                <w:p w14:paraId="131309B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Students</w:t>
                  </w:r>
                </w:p>
              </w:tc>
            </w:tr>
            <w:tr w:rsidR="000555AE" w:rsidRPr="000555AE" w14:paraId="49377249" w14:textId="77777777" w:rsidTr="000555AE">
              <w:trPr>
                <w:trHeight w:val="300"/>
              </w:trPr>
              <w:tc>
                <w:tcPr>
                  <w:tcW w:w="2853" w:type="dxa"/>
                  <w:tcBorders>
                    <w:top w:val="nil"/>
                    <w:left w:val="nil"/>
                    <w:bottom w:val="nil"/>
                    <w:right w:val="nil"/>
                  </w:tcBorders>
                  <w:shd w:val="clear" w:color="auto" w:fill="auto"/>
                  <w:noWrap/>
                  <w:vAlign w:val="bottom"/>
                  <w:hideMark/>
                </w:tcPr>
                <w:p w14:paraId="2D2C4EB6"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Staff</w:t>
                  </w:r>
                </w:p>
              </w:tc>
              <w:tc>
                <w:tcPr>
                  <w:tcW w:w="3087" w:type="dxa"/>
                  <w:tcBorders>
                    <w:top w:val="nil"/>
                    <w:left w:val="nil"/>
                    <w:bottom w:val="nil"/>
                    <w:right w:val="nil"/>
                  </w:tcBorders>
                  <w:shd w:val="clear" w:color="auto" w:fill="auto"/>
                  <w:noWrap/>
                  <w:vAlign w:val="bottom"/>
                  <w:hideMark/>
                </w:tcPr>
                <w:p w14:paraId="17D45E6E"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Staff</w:t>
                  </w:r>
                </w:p>
              </w:tc>
            </w:tr>
            <w:tr w:rsidR="000555AE" w:rsidRPr="000555AE" w14:paraId="20160501" w14:textId="77777777" w:rsidTr="000555AE">
              <w:trPr>
                <w:trHeight w:val="290"/>
              </w:trPr>
              <w:tc>
                <w:tcPr>
                  <w:tcW w:w="2853" w:type="dxa"/>
                  <w:tcBorders>
                    <w:top w:val="nil"/>
                    <w:left w:val="nil"/>
                    <w:bottom w:val="nil"/>
                    <w:right w:val="nil"/>
                  </w:tcBorders>
                  <w:shd w:val="clear" w:color="auto" w:fill="auto"/>
                  <w:noWrap/>
                  <w:vAlign w:val="bottom"/>
                  <w:hideMark/>
                </w:tcPr>
                <w:p w14:paraId="6F282991"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Board of Governors</w:t>
                  </w:r>
                </w:p>
              </w:tc>
              <w:tc>
                <w:tcPr>
                  <w:tcW w:w="3087" w:type="dxa"/>
                  <w:tcBorders>
                    <w:top w:val="nil"/>
                    <w:left w:val="nil"/>
                    <w:bottom w:val="nil"/>
                    <w:right w:val="nil"/>
                  </w:tcBorders>
                  <w:shd w:val="clear" w:color="auto" w:fill="auto"/>
                  <w:noWrap/>
                  <w:vAlign w:val="bottom"/>
                  <w:hideMark/>
                </w:tcPr>
                <w:p w14:paraId="72CF91B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Board of Governors</w:t>
                  </w:r>
                </w:p>
              </w:tc>
            </w:tr>
            <w:tr w:rsidR="000555AE" w:rsidRPr="000555AE" w14:paraId="79E965F1" w14:textId="77777777" w:rsidTr="000555AE">
              <w:trPr>
                <w:trHeight w:val="290"/>
              </w:trPr>
              <w:tc>
                <w:tcPr>
                  <w:tcW w:w="2853" w:type="dxa"/>
                  <w:tcBorders>
                    <w:top w:val="nil"/>
                    <w:left w:val="nil"/>
                    <w:bottom w:val="nil"/>
                    <w:right w:val="nil"/>
                  </w:tcBorders>
                  <w:shd w:val="clear" w:color="auto" w:fill="auto"/>
                  <w:noWrap/>
                  <w:vAlign w:val="bottom"/>
                  <w:hideMark/>
                </w:tcPr>
                <w:p w14:paraId="07CAC405"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BCP</w:t>
                  </w:r>
                </w:p>
              </w:tc>
              <w:tc>
                <w:tcPr>
                  <w:tcW w:w="3087" w:type="dxa"/>
                  <w:tcBorders>
                    <w:top w:val="nil"/>
                    <w:left w:val="nil"/>
                    <w:bottom w:val="nil"/>
                    <w:right w:val="nil"/>
                  </w:tcBorders>
                  <w:shd w:val="clear" w:color="auto" w:fill="auto"/>
                  <w:noWrap/>
                  <w:vAlign w:val="bottom"/>
                  <w:hideMark/>
                </w:tcPr>
                <w:p w14:paraId="08CEA054"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Local Authority</w:t>
                  </w:r>
                </w:p>
              </w:tc>
            </w:tr>
            <w:tr w:rsidR="000555AE" w:rsidRPr="000555AE" w14:paraId="24CBD29D" w14:textId="77777777" w:rsidTr="000555AE">
              <w:trPr>
                <w:trHeight w:val="290"/>
              </w:trPr>
              <w:tc>
                <w:tcPr>
                  <w:tcW w:w="2853" w:type="dxa"/>
                  <w:tcBorders>
                    <w:top w:val="nil"/>
                    <w:left w:val="nil"/>
                    <w:bottom w:val="nil"/>
                    <w:right w:val="nil"/>
                  </w:tcBorders>
                  <w:shd w:val="clear" w:color="auto" w:fill="auto"/>
                  <w:noWrap/>
                  <w:vAlign w:val="bottom"/>
                  <w:hideMark/>
                </w:tcPr>
                <w:p w14:paraId="09F8CDE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Mazaars</w:t>
                  </w:r>
                </w:p>
              </w:tc>
              <w:tc>
                <w:tcPr>
                  <w:tcW w:w="3087" w:type="dxa"/>
                  <w:tcBorders>
                    <w:top w:val="nil"/>
                    <w:left w:val="nil"/>
                    <w:bottom w:val="nil"/>
                    <w:right w:val="nil"/>
                  </w:tcBorders>
                  <w:shd w:val="clear" w:color="auto" w:fill="auto"/>
                  <w:noWrap/>
                  <w:vAlign w:val="bottom"/>
                  <w:hideMark/>
                </w:tcPr>
                <w:p w14:paraId="2900F536"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Auditors</w:t>
                  </w:r>
                </w:p>
              </w:tc>
            </w:tr>
            <w:tr w:rsidR="000555AE" w:rsidRPr="000555AE" w14:paraId="3C5239B6" w14:textId="77777777" w:rsidTr="000555AE">
              <w:trPr>
                <w:trHeight w:val="290"/>
              </w:trPr>
              <w:tc>
                <w:tcPr>
                  <w:tcW w:w="2853" w:type="dxa"/>
                  <w:tcBorders>
                    <w:top w:val="nil"/>
                    <w:left w:val="nil"/>
                    <w:bottom w:val="nil"/>
                    <w:right w:val="nil"/>
                  </w:tcBorders>
                  <w:shd w:val="clear" w:color="auto" w:fill="auto"/>
                  <w:noWrap/>
                  <w:vAlign w:val="bottom"/>
                  <w:hideMark/>
                </w:tcPr>
                <w:p w14:paraId="3A5B9B24"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Prospective students</w:t>
                  </w:r>
                </w:p>
              </w:tc>
              <w:tc>
                <w:tcPr>
                  <w:tcW w:w="3087" w:type="dxa"/>
                  <w:tcBorders>
                    <w:top w:val="nil"/>
                    <w:left w:val="nil"/>
                    <w:bottom w:val="nil"/>
                    <w:right w:val="nil"/>
                  </w:tcBorders>
                  <w:shd w:val="clear" w:color="auto" w:fill="auto"/>
                  <w:noWrap/>
                  <w:vAlign w:val="bottom"/>
                  <w:hideMark/>
                </w:tcPr>
                <w:p w14:paraId="675B8034"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Prospective students</w:t>
                  </w:r>
                </w:p>
              </w:tc>
            </w:tr>
            <w:tr w:rsidR="000555AE" w:rsidRPr="000555AE" w14:paraId="5612C407" w14:textId="77777777" w:rsidTr="000555AE">
              <w:trPr>
                <w:trHeight w:val="290"/>
              </w:trPr>
              <w:tc>
                <w:tcPr>
                  <w:tcW w:w="2853" w:type="dxa"/>
                  <w:tcBorders>
                    <w:top w:val="nil"/>
                    <w:left w:val="nil"/>
                    <w:bottom w:val="nil"/>
                    <w:right w:val="nil"/>
                  </w:tcBorders>
                  <w:shd w:val="clear" w:color="auto" w:fill="auto"/>
                  <w:noWrap/>
                  <w:vAlign w:val="bottom"/>
                  <w:hideMark/>
                </w:tcPr>
                <w:p w14:paraId="397CC765"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AUBSU</w:t>
                  </w:r>
                </w:p>
              </w:tc>
              <w:tc>
                <w:tcPr>
                  <w:tcW w:w="3087" w:type="dxa"/>
                  <w:tcBorders>
                    <w:top w:val="nil"/>
                    <w:left w:val="nil"/>
                    <w:bottom w:val="nil"/>
                    <w:right w:val="nil"/>
                  </w:tcBorders>
                  <w:shd w:val="clear" w:color="auto" w:fill="auto"/>
                  <w:noWrap/>
                  <w:vAlign w:val="bottom"/>
                  <w:hideMark/>
                </w:tcPr>
                <w:p w14:paraId="02FA4416"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AUBSU</w:t>
                  </w:r>
                </w:p>
              </w:tc>
            </w:tr>
            <w:tr w:rsidR="000555AE" w:rsidRPr="000555AE" w14:paraId="08FC320E" w14:textId="77777777" w:rsidTr="000555AE">
              <w:trPr>
                <w:trHeight w:val="290"/>
              </w:trPr>
              <w:tc>
                <w:tcPr>
                  <w:tcW w:w="2853" w:type="dxa"/>
                  <w:tcBorders>
                    <w:top w:val="nil"/>
                    <w:left w:val="nil"/>
                    <w:bottom w:val="nil"/>
                    <w:right w:val="nil"/>
                  </w:tcBorders>
                  <w:shd w:val="clear" w:color="auto" w:fill="auto"/>
                  <w:noWrap/>
                  <w:vAlign w:val="bottom"/>
                  <w:hideMark/>
                </w:tcPr>
                <w:p w14:paraId="28F717B0"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Environment Agency</w:t>
                  </w:r>
                </w:p>
              </w:tc>
              <w:tc>
                <w:tcPr>
                  <w:tcW w:w="3087" w:type="dxa"/>
                  <w:tcBorders>
                    <w:top w:val="nil"/>
                    <w:left w:val="nil"/>
                    <w:bottom w:val="nil"/>
                    <w:right w:val="nil"/>
                  </w:tcBorders>
                  <w:shd w:val="clear" w:color="auto" w:fill="auto"/>
                  <w:noWrap/>
                  <w:vAlign w:val="bottom"/>
                  <w:hideMark/>
                </w:tcPr>
                <w:p w14:paraId="2A548EE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Environment Agency</w:t>
                  </w:r>
                </w:p>
              </w:tc>
            </w:tr>
            <w:tr w:rsidR="000555AE" w:rsidRPr="000555AE" w14:paraId="569C3761" w14:textId="77777777" w:rsidTr="000555AE">
              <w:trPr>
                <w:trHeight w:val="290"/>
              </w:trPr>
              <w:tc>
                <w:tcPr>
                  <w:tcW w:w="2853" w:type="dxa"/>
                  <w:tcBorders>
                    <w:top w:val="nil"/>
                    <w:left w:val="nil"/>
                    <w:bottom w:val="nil"/>
                    <w:right w:val="nil"/>
                  </w:tcBorders>
                  <w:shd w:val="clear" w:color="auto" w:fill="auto"/>
                  <w:noWrap/>
                  <w:vAlign w:val="bottom"/>
                  <w:hideMark/>
                </w:tcPr>
                <w:p w14:paraId="4E1904A6"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DEFRA</w:t>
                  </w:r>
                </w:p>
              </w:tc>
              <w:tc>
                <w:tcPr>
                  <w:tcW w:w="3087" w:type="dxa"/>
                  <w:tcBorders>
                    <w:top w:val="nil"/>
                    <w:left w:val="nil"/>
                    <w:bottom w:val="nil"/>
                    <w:right w:val="nil"/>
                  </w:tcBorders>
                  <w:shd w:val="clear" w:color="auto" w:fill="auto"/>
                  <w:noWrap/>
                  <w:vAlign w:val="bottom"/>
                  <w:hideMark/>
                </w:tcPr>
                <w:p w14:paraId="30D42BAC"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DEFRA</w:t>
                  </w:r>
                </w:p>
              </w:tc>
            </w:tr>
            <w:tr w:rsidR="000555AE" w:rsidRPr="000555AE" w14:paraId="50831ABA" w14:textId="77777777" w:rsidTr="000555AE">
              <w:trPr>
                <w:trHeight w:val="290"/>
              </w:trPr>
              <w:tc>
                <w:tcPr>
                  <w:tcW w:w="2853" w:type="dxa"/>
                  <w:tcBorders>
                    <w:top w:val="nil"/>
                    <w:left w:val="nil"/>
                    <w:bottom w:val="nil"/>
                    <w:right w:val="nil"/>
                  </w:tcBorders>
                  <w:shd w:val="clear" w:color="auto" w:fill="auto"/>
                  <w:noWrap/>
                  <w:vAlign w:val="bottom"/>
                  <w:hideMark/>
                </w:tcPr>
                <w:p w14:paraId="42057288"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Derwent FM</w:t>
                  </w:r>
                </w:p>
              </w:tc>
              <w:tc>
                <w:tcPr>
                  <w:tcW w:w="3087" w:type="dxa"/>
                  <w:tcBorders>
                    <w:top w:val="nil"/>
                    <w:left w:val="nil"/>
                    <w:bottom w:val="nil"/>
                    <w:right w:val="nil"/>
                  </w:tcBorders>
                  <w:shd w:val="clear" w:color="auto" w:fill="auto"/>
                  <w:noWrap/>
                  <w:vAlign w:val="bottom"/>
                  <w:hideMark/>
                </w:tcPr>
                <w:p w14:paraId="6607B3A1"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FM contractor</w:t>
                  </w:r>
                </w:p>
              </w:tc>
            </w:tr>
            <w:tr w:rsidR="000555AE" w:rsidRPr="000555AE" w14:paraId="281016FB" w14:textId="77777777" w:rsidTr="000555AE">
              <w:trPr>
                <w:trHeight w:val="290"/>
              </w:trPr>
              <w:tc>
                <w:tcPr>
                  <w:tcW w:w="2853" w:type="dxa"/>
                  <w:tcBorders>
                    <w:top w:val="single" w:sz="4" w:space="0" w:color="auto"/>
                    <w:left w:val="single" w:sz="4" w:space="0" w:color="auto"/>
                    <w:bottom w:val="single" w:sz="4" w:space="0" w:color="auto"/>
                    <w:right w:val="nil"/>
                  </w:tcBorders>
                  <w:shd w:val="clear" w:color="000000" w:fill="FFC000"/>
                  <w:noWrap/>
                  <w:vAlign w:val="bottom"/>
                  <w:hideMark/>
                </w:tcPr>
                <w:p w14:paraId="50A53958" w14:textId="77777777" w:rsidR="000555AE" w:rsidRPr="000555AE" w:rsidRDefault="000555AE" w:rsidP="000555AE">
                  <w:pPr>
                    <w:spacing w:after="0" w:line="240" w:lineRule="auto"/>
                    <w:jc w:val="center"/>
                    <w:rPr>
                      <w:rFonts w:ascii="Calibri" w:eastAsia="Times New Roman" w:hAnsi="Calibri" w:cs="Calibri"/>
                      <w:b/>
                      <w:bCs/>
                      <w:color w:val="000000"/>
                      <w:lang w:eastAsia="en-GB"/>
                    </w:rPr>
                  </w:pPr>
                  <w:r w:rsidRPr="000555AE">
                    <w:rPr>
                      <w:rFonts w:ascii="Calibri" w:eastAsia="Times New Roman" w:hAnsi="Calibri" w:cs="Calibri"/>
                      <w:b/>
                      <w:bCs/>
                      <w:color w:val="000000"/>
                      <w:lang w:eastAsia="en-GB"/>
                    </w:rPr>
                    <w:t>Monitor</w:t>
                  </w:r>
                </w:p>
              </w:tc>
              <w:tc>
                <w:tcPr>
                  <w:tcW w:w="3087" w:type="dxa"/>
                  <w:tcBorders>
                    <w:top w:val="single" w:sz="4" w:space="0" w:color="auto"/>
                    <w:left w:val="nil"/>
                    <w:bottom w:val="single" w:sz="4" w:space="0" w:color="auto"/>
                    <w:right w:val="single" w:sz="4" w:space="0" w:color="auto"/>
                  </w:tcBorders>
                  <w:shd w:val="clear" w:color="000000" w:fill="FFC000"/>
                  <w:noWrap/>
                  <w:vAlign w:val="bottom"/>
                  <w:hideMark/>
                </w:tcPr>
                <w:p w14:paraId="6D95D4C2" w14:textId="77777777" w:rsidR="000555AE" w:rsidRPr="000555AE" w:rsidRDefault="000555AE" w:rsidP="000555AE">
                  <w:pPr>
                    <w:spacing w:after="0" w:line="240" w:lineRule="auto"/>
                    <w:jc w:val="center"/>
                    <w:rPr>
                      <w:rFonts w:ascii="Calibri" w:eastAsia="Times New Roman" w:hAnsi="Calibri" w:cs="Calibri"/>
                      <w:b/>
                      <w:bCs/>
                      <w:color w:val="000000"/>
                      <w:lang w:eastAsia="en-GB"/>
                    </w:rPr>
                  </w:pPr>
                  <w:r w:rsidRPr="000555AE">
                    <w:rPr>
                      <w:rFonts w:ascii="Calibri" w:eastAsia="Times New Roman" w:hAnsi="Calibri" w:cs="Calibri"/>
                      <w:b/>
                      <w:bCs/>
                      <w:color w:val="000000"/>
                      <w:lang w:eastAsia="en-GB"/>
                    </w:rPr>
                    <w:t> </w:t>
                  </w:r>
                </w:p>
              </w:tc>
            </w:tr>
            <w:tr w:rsidR="000555AE" w:rsidRPr="000555AE" w14:paraId="051747B4" w14:textId="77777777" w:rsidTr="000555AE">
              <w:trPr>
                <w:trHeight w:val="290"/>
              </w:trPr>
              <w:tc>
                <w:tcPr>
                  <w:tcW w:w="2853" w:type="dxa"/>
                  <w:tcBorders>
                    <w:top w:val="nil"/>
                    <w:left w:val="nil"/>
                    <w:bottom w:val="nil"/>
                    <w:right w:val="nil"/>
                  </w:tcBorders>
                  <w:shd w:val="clear" w:color="auto" w:fill="auto"/>
                  <w:noWrap/>
                  <w:vAlign w:val="bottom"/>
                  <w:hideMark/>
                </w:tcPr>
                <w:p w14:paraId="0C4E6272"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Local businesses &amp; residents</w:t>
                  </w:r>
                </w:p>
              </w:tc>
              <w:tc>
                <w:tcPr>
                  <w:tcW w:w="3087" w:type="dxa"/>
                  <w:tcBorders>
                    <w:top w:val="nil"/>
                    <w:left w:val="nil"/>
                    <w:bottom w:val="nil"/>
                    <w:right w:val="nil"/>
                  </w:tcBorders>
                  <w:shd w:val="clear" w:color="auto" w:fill="auto"/>
                  <w:noWrap/>
                  <w:vAlign w:val="bottom"/>
                  <w:hideMark/>
                </w:tcPr>
                <w:p w14:paraId="362358ED"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Local businesses &amp; residents</w:t>
                  </w:r>
                </w:p>
              </w:tc>
            </w:tr>
            <w:tr w:rsidR="000555AE" w:rsidRPr="000555AE" w14:paraId="4CF1E2C3" w14:textId="77777777" w:rsidTr="000555AE">
              <w:trPr>
                <w:trHeight w:val="290"/>
              </w:trPr>
              <w:tc>
                <w:tcPr>
                  <w:tcW w:w="2853" w:type="dxa"/>
                  <w:tcBorders>
                    <w:top w:val="nil"/>
                    <w:left w:val="nil"/>
                    <w:bottom w:val="nil"/>
                    <w:right w:val="nil"/>
                  </w:tcBorders>
                  <w:shd w:val="clear" w:color="auto" w:fill="auto"/>
                  <w:noWrap/>
                  <w:vAlign w:val="bottom"/>
                  <w:hideMark/>
                </w:tcPr>
                <w:p w14:paraId="6926826E"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Contractors</w:t>
                  </w:r>
                </w:p>
              </w:tc>
              <w:tc>
                <w:tcPr>
                  <w:tcW w:w="3087" w:type="dxa"/>
                  <w:tcBorders>
                    <w:top w:val="nil"/>
                    <w:left w:val="nil"/>
                    <w:bottom w:val="nil"/>
                    <w:right w:val="nil"/>
                  </w:tcBorders>
                  <w:shd w:val="clear" w:color="auto" w:fill="auto"/>
                  <w:noWrap/>
                  <w:vAlign w:val="bottom"/>
                  <w:hideMark/>
                </w:tcPr>
                <w:p w14:paraId="05669F1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Builders</w:t>
                  </w:r>
                </w:p>
              </w:tc>
            </w:tr>
            <w:tr w:rsidR="000555AE" w:rsidRPr="000555AE" w14:paraId="2D36CF56" w14:textId="77777777" w:rsidTr="000555AE">
              <w:trPr>
                <w:trHeight w:val="290"/>
              </w:trPr>
              <w:tc>
                <w:tcPr>
                  <w:tcW w:w="2853" w:type="dxa"/>
                  <w:tcBorders>
                    <w:top w:val="nil"/>
                    <w:left w:val="nil"/>
                    <w:bottom w:val="nil"/>
                    <w:right w:val="nil"/>
                  </w:tcBorders>
                  <w:shd w:val="clear" w:color="auto" w:fill="auto"/>
                  <w:noWrap/>
                  <w:vAlign w:val="bottom"/>
                  <w:hideMark/>
                </w:tcPr>
                <w:p w14:paraId="76952F86"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Contractors</w:t>
                  </w:r>
                </w:p>
              </w:tc>
              <w:tc>
                <w:tcPr>
                  <w:tcW w:w="3087" w:type="dxa"/>
                  <w:tcBorders>
                    <w:top w:val="nil"/>
                    <w:left w:val="nil"/>
                    <w:bottom w:val="nil"/>
                    <w:right w:val="nil"/>
                  </w:tcBorders>
                  <w:shd w:val="clear" w:color="auto" w:fill="auto"/>
                  <w:noWrap/>
                  <w:vAlign w:val="bottom"/>
                  <w:hideMark/>
                </w:tcPr>
                <w:p w14:paraId="544D1BF8"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Maintenance</w:t>
                  </w:r>
                </w:p>
              </w:tc>
            </w:tr>
            <w:tr w:rsidR="000555AE" w:rsidRPr="000555AE" w14:paraId="7DB80888" w14:textId="77777777" w:rsidTr="000555AE">
              <w:trPr>
                <w:trHeight w:val="290"/>
              </w:trPr>
              <w:tc>
                <w:tcPr>
                  <w:tcW w:w="2853" w:type="dxa"/>
                  <w:tcBorders>
                    <w:top w:val="nil"/>
                    <w:left w:val="nil"/>
                    <w:bottom w:val="nil"/>
                    <w:right w:val="nil"/>
                  </w:tcBorders>
                  <w:shd w:val="clear" w:color="auto" w:fill="auto"/>
                  <w:noWrap/>
                  <w:vAlign w:val="bottom"/>
                  <w:hideMark/>
                </w:tcPr>
                <w:p w14:paraId="2ABCF2B5"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Morebus</w:t>
                  </w:r>
                </w:p>
              </w:tc>
              <w:tc>
                <w:tcPr>
                  <w:tcW w:w="3087" w:type="dxa"/>
                  <w:tcBorders>
                    <w:top w:val="nil"/>
                    <w:left w:val="nil"/>
                    <w:bottom w:val="nil"/>
                    <w:right w:val="nil"/>
                  </w:tcBorders>
                  <w:shd w:val="clear" w:color="auto" w:fill="auto"/>
                  <w:noWrap/>
                  <w:vAlign w:val="bottom"/>
                  <w:hideMark/>
                </w:tcPr>
                <w:p w14:paraId="2DB7C2C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Bus transport</w:t>
                  </w:r>
                </w:p>
              </w:tc>
            </w:tr>
            <w:tr w:rsidR="000555AE" w:rsidRPr="000555AE" w14:paraId="17D9AA0C" w14:textId="77777777" w:rsidTr="000555AE">
              <w:trPr>
                <w:trHeight w:val="290"/>
              </w:trPr>
              <w:tc>
                <w:tcPr>
                  <w:tcW w:w="2853" w:type="dxa"/>
                  <w:tcBorders>
                    <w:top w:val="nil"/>
                    <w:left w:val="nil"/>
                    <w:bottom w:val="nil"/>
                    <w:right w:val="nil"/>
                  </w:tcBorders>
                  <w:shd w:val="clear" w:color="auto" w:fill="auto"/>
                  <w:noWrap/>
                  <w:vAlign w:val="bottom"/>
                  <w:hideMark/>
                </w:tcPr>
                <w:p w14:paraId="182C4B1C"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Suppliers</w:t>
                  </w:r>
                </w:p>
              </w:tc>
              <w:tc>
                <w:tcPr>
                  <w:tcW w:w="3087" w:type="dxa"/>
                  <w:tcBorders>
                    <w:top w:val="nil"/>
                    <w:left w:val="nil"/>
                    <w:bottom w:val="nil"/>
                    <w:right w:val="nil"/>
                  </w:tcBorders>
                  <w:shd w:val="clear" w:color="auto" w:fill="auto"/>
                  <w:noWrap/>
                  <w:vAlign w:val="bottom"/>
                  <w:hideMark/>
                </w:tcPr>
                <w:p w14:paraId="764A34D4"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Suppliers</w:t>
                  </w:r>
                </w:p>
              </w:tc>
            </w:tr>
            <w:tr w:rsidR="000555AE" w:rsidRPr="000555AE" w14:paraId="739D8FB4" w14:textId="77777777" w:rsidTr="000555AE">
              <w:trPr>
                <w:trHeight w:val="290"/>
              </w:trPr>
              <w:tc>
                <w:tcPr>
                  <w:tcW w:w="2853" w:type="dxa"/>
                  <w:tcBorders>
                    <w:top w:val="nil"/>
                    <w:left w:val="nil"/>
                    <w:bottom w:val="nil"/>
                    <w:right w:val="nil"/>
                  </w:tcBorders>
                  <w:shd w:val="clear" w:color="auto" w:fill="auto"/>
                  <w:noWrap/>
                  <w:vAlign w:val="bottom"/>
                  <w:hideMark/>
                </w:tcPr>
                <w:p w14:paraId="145D39B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Visitors</w:t>
                  </w:r>
                </w:p>
              </w:tc>
              <w:tc>
                <w:tcPr>
                  <w:tcW w:w="3087" w:type="dxa"/>
                  <w:tcBorders>
                    <w:top w:val="nil"/>
                    <w:left w:val="nil"/>
                    <w:bottom w:val="nil"/>
                    <w:right w:val="nil"/>
                  </w:tcBorders>
                  <w:shd w:val="clear" w:color="auto" w:fill="auto"/>
                  <w:noWrap/>
                  <w:vAlign w:val="bottom"/>
                  <w:hideMark/>
                </w:tcPr>
                <w:p w14:paraId="577D0E61"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Visitors</w:t>
                  </w:r>
                </w:p>
              </w:tc>
            </w:tr>
            <w:tr w:rsidR="000555AE" w:rsidRPr="000555AE" w14:paraId="3E5AD64D" w14:textId="77777777" w:rsidTr="000555AE">
              <w:trPr>
                <w:trHeight w:val="290"/>
              </w:trPr>
              <w:tc>
                <w:tcPr>
                  <w:tcW w:w="2853" w:type="dxa"/>
                  <w:tcBorders>
                    <w:top w:val="nil"/>
                    <w:left w:val="nil"/>
                    <w:bottom w:val="nil"/>
                    <w:right w:val="nil"/>
                  </w:tcBorders>
                  <w:shd w:val="clear" w:color="auto" w:fill="auto"/>
                  <w:noWrap/>
                  <w:vAlign w:val="bottom"/>
                  <w:hideMark/>
                </w:tcPr>
                <w:p w14:paraId="7E9EDEE1"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lastRenderedPageBreak/>
                    <w:t>Medical/volunteer</w:t>
                  </w:r>
                </w:p>
              </w:tc>
              <w:tc>
                <w:tcPr>
                  <w:tcW w:w="3087" w:type="dxa"/>
                  <w:tcBorders>
                    <w:top w:val="nil"/>
                    <w:left w:val="nil"/>
                    <w:bottom w:val="nil"/>
                    <w:right w:val="nil"/>
                  </w:tcBorders>
                  <w:shd w:val="clear" w:color="auto" w:fill="auto"/>
                  <w:noWrap/>
                  <w:vAlign w:val="bottom"/>
                  <w:hideMark/>
                </w:tcPr>
                <w:p w14:paraId="2FD94C8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Student Services</w:t>
                  </w:r>
                </w:p>
              </w:tc>
            </w:tr>
            <w:tr w:rsidR="000555AE" w:rsidRPr="000555AE" w14:paraId="75BF1A0B" w14:textId="77777777" w:rsidTr="000555AE">
              <w:trPr>
                <w:trHeight w:val="290"/>
              </w:trPr>
              <w:tc>
                <w:tcPr>
                  <w:tcW w:w="2853" w:type="dxa"/>
                  <w:tcBorders>
                    <w:top w:val="nil"/>
                    <w:left w:val="nil"/>
                    <w:bottom w:val="nil"/>
                    <w:right w:val="nil"/>
                  </w:tcBorders>
                  <w:shd w:val="clear" w:color="auto" w:fill="auto"/>
                  <w:noWrap/>
                  <w:vAlign w:val="bottom"/>
                  <w:hideMark/>
                </w:tcPr>
                <w:p w14:paraId="3DDC2555"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Accommodation owners</w:t>
                  </w:r>
                </w:p>
              </w:tc>
              <w:tc>
                <w:tcPr>
                  <w:tcW w:w="3087" w:type="dxa"/>
                  <w:tcBorders>
                    <w:top w:val="nil"/>
                    <w:left w:val="nil"/>
                    <w:bottom w:val="nil"/>
                    <w:right w:val="nil"/>
                  </w:tcBorders>
                  <w:shd w:val="clear" w:color="auto" w:fill="auto"/>
                  <w:noWrap/>
                  <w:vAlign w:val="bottom"/>
                  <w:hideMark/>
                </w:tcPr>
                <w:p w14:paraId="41911428"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Accommodation owners</w:t>
                  </w:r>
                </w:p>
              </w:tc>
            </w:tr>
            <w:tr w:rsidR="000555AE" w:rsidRPr="000555AE" w14:paraId="61252B0A" w14:textId="77777777" w:rsidTr="000555AE">
              <w:trPr>
                <w:trHeight w:val="290"/>
              </w:trPr>
              <w:tc>
                <w:tcPr>
                  <w:tcW w:w="2853" w:type="dxa"/>
                  <w:tcBorders>
                    <w:top w:val="nil"/>
                    <w:left w:val="nil"/>
                    <w:bottom w:val="nil"/>
                    <w:right w:val="nil"/>
                  </w:tcBorders>
                  <w:shd w:val="clear" w:color="auto" w:fill="auto"/>
                  <w:noWrap/>
                  <w:vAlign w:val="bottom"/>
                  <w:hideMark/>
                </w:tcPr>
                <w:p w14:paraId="3F571E31"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Police</w:t>
                  </w:r>
                </w:p>
              </w:tc>
              <w:tc>
                <w:tcPr>
                  <w:tcW w:w="3087" w:type="dxa"/>
                  <w:tcBorders>
                    <w:top w:val="nil"/>
                    <w:left w:val="nil"/>
                    <w:bottom w:val="nil"/>
                    <w:right w:val="nil"/>
                  </w:tcBorders>
                  <w:shd w:val="clear" w:color="auto" w:fill="auto"/>
                  <w:noWrap/>
                  <w:vAlign w:val="bottom"/>
                  <w:hideMark/>
                </w:tcPr>
                <w:p w14:paraId="0C2E23EE"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Police</w:t>
                  </w:r>
                </w:p>
              </w:tc>
            </w:tr>
            <w:tr w:rsidR="000555AE" w:rsidRPr="000555AE" w14:paraId="0302901C" w14:textId="77777777" w:rsidTr="000555AE">
              <w:trPr>
                <w:trHeight w:val="290"/>
              </w:trPr>
              <w:tc>
                <w:tcPr>
                  <w:tcW w:w="2853" w:type="dxa"/>
                  <w:tcBorders>
                    <w:top w:val="nil"/>
                    <w:left w:val="nil"/>
                    <w:bottom w:val="nil"/>
                    <w:right w:val="nil"/>
                  </w:tcBorders>
                  <w:shd w:val="clear" w:color="auto" w:fill="auto"/>
                  <w:noWrap/>
                  <w:vAlign w:val="bottom"/>
                  <w:hideMark/>
                </w:tcPr>
                <w:p w14:paraId="69F106B5"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Institution societies</w:t>
                  </w:r>
                </w:p>
              </w:tc>
              <w:tc>
                <w:tcPr>
                  <w:tcW w:w="3087" w:type="dxa"/>
                  <w:tcBorders>
                    <w:top w:val="nil"/>
                    <w:left w:val="nil"/>
                    <w:bottom w:val="nil"/>
                    <w:right w:val="nil"/>
                  </w:tcBorders>
                  <w:shd w:val="clear" w:color="auto" w:fill="auto"/>
                  <w:noWrap/>
                  <w:vAlign w:val="bottom"/>
                  <w:hideMark/>
                </w:tcPr>
                <w:p w14:paraId="5E9B330E"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Societies</w:t>
                  </w:r>
                </w:p>
              </w:tc>
            </w:tr>
            <w:tr w:rsidR="000555AE" w:rsidRPr="000555AE" w14:paraId="3F0E9840" w14:textId="77777777" w:rsidTr="000555AE">
              <w:trPr>
                <w:trHeight w:val="290"/>
              </w:trPr>
              <w:tc>
                <w:tcPr>
                  <w:tcW w:w="2853" w:type="dxa"/>
                  <w:tcBorders>
                    <w:top w:val="nil"/>
                    <w:left w:val="nil"/>
                    <w:bottom w:val="nil"/>
                    <w:right w:val="nil"/>
                  </w:tcBorders>
                  <w:shd w:val="clear" w:color="auto" w:fill="auto"/>
                  <w:noWrap/>
                  <w:vAlign w:val="bottom"/>
                  <w:hideMark/>
                </w:tcPr>
                <w:p w14:paraId="145F247E"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Ofs</w:t>
                  </w:r>
                </w:p>
              </w:tc>
              <w:tc>
                <w:tcPr>
                  <w:tcW w:w="3087" w:type="dxa"/>
                  <w:tcBorders>
                    <w:top w:val="nil"/>
                    <w:left w:val="nil"/>
                    <w:bottom w:val="nil"/>
                    <w:right w:val="nil"/>
                  </w:tcBorders>
                  <w:shd w:val="clear" w:color="auto" w:fill="auto"/>
                  <w:noWrap/>
                  <w:vAlign w:val="bottom"/>
                  <w:hideMark/>
                </w:tcPr>
                <w:p w14:paraId="2107B099"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Ofs</w:t>
                  </w:r>
                </w:p>
              </w:tc>
            </w:tr>
            <w:tr w:rsidR="000555AE" w:rsidRPr="000555AE" w14:paraId="72C4DC5B" w14:textId="77777777" w:rsidTr="000555AE">
              <w:trPr>
                <w:trHeight w:val="290"/>
              </w:trPr>
              <w:tc>
                <w:tcPr>
                  <w:tcW w:w="2853" w:type="dxa"/>
                  <w:tcBorders>
                    <w:top w:val="nil"/>
                    <w:left w:val="nil"/>
                    <w:bottom w:val="nil"/>
                    <w:right w:val="nil"/>
                  </w:tcBorders>
                  <w:shd w:val="clear" w:color="auto" w:fill="auto"/>
                  <w:noWrap/>
                  <w:vAlign w:val="bottom"/>
                  <w:hideMark/>
                </w:tcPr>
                <w:p w14:paraId="2DF3B1B5"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HESA</w:t>
                  </w:r>
                </w:p>
              </w:tc>
              <w:tc>
                <w:tcPr>
                  <w:tcW w:w="3087" w:type="dxa"/>
                  <w:tcBorders>
                    <w:top w:val="nil"/>
                    <w:left w:val="nil"/>
                    <w:bottom w:val="nil"/>
                    <w:right w:val="nil"/>
                  </w:tcBorders>
                  <w:shd w:val="clear" w:color="auto" w:fill="auto"/>
                  <w:noWrap/>
                  <w:vAlign w:val="bottom"/>
                  <w:hideMark/>
                </w:tcPr>
                <w:p w14:paraId="78F53A27"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HESA</w:t>
                  </w:r>
                </w:p>
              </w:tc>
            </w:tr>
            <w:tr w:rsidR="000555AE" w:rsidRPr="000555AE" w14:paraId="22B15169" w14:textId="77777777" w:rsidTr="000555AE">
              <w:trPr>
                <w:trHeight w:val="290"/>
              </w:trPr>
              <w:tc>
                <w:tcPr>
                  <w:tcW w:w="2853" w:type="dxa"/>
                  <w:tcBorders>
                    <w:top w:val="nil"/>
                    <w:left w:val="nil"/>
                    <w:bottom w:val="nil"/>
                    <w:right w:val="nil"/>
                  </w:tcBorders>
                  <w:shd w:val="clear" w:color="auto" w:fill="auto"/>
                  <w:noWrap/>
                  <w:vAlign w:val="bottom"/>
                  <w:hideMark/>
                </w:tcPr>
                <w:p w14:paraId="0546885F"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UK Research Councils</w:t>
                  </w:r>
                </w:p>
              </w:tc>
              <w:tc>
                <w:tcPr>
                  <w:tcW w:w="3087" w:type="dxa"/>
                  <w:tcBorders>
                    <w:top w:val="nil"/>
                    <w:left w:val="nil"/>
                    <w:bottom w:val="nil"/>
                    <w:right w:val="nil"/>
                  </w:tcBorders>
                  <w:shd w:val="clear" w:color="auto" w:fill="auto"/>
                  <w:noWrap/>
                  <w:vAlign w:val="bottom"/>
                  <w:hideMark/>
                </w:tcPr>
                <w:p w14:paraId="7DEA5AFB"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UK Research Councils</w:t>
                  </w:r>
                </w:p>
              </w:tc>
            </w:tr>
            <w:tr w:rsidR="000555AE" w:rsidRPr="000555AE" w14:paraId="51DB69CA" w14:textId="77777777" w:rsidTr="000555AE">
              <w:trPr>
                <w:trHeight w:val="290"/>
              </w:trPr>
              <w:tc>
                <w:tcPr>
                  <w:tcW w:w="2853" w:type="dxa"/>
                  <w:tcBorders>
                    <w:top w:val="nil"/>
                    <w:left w:val="nil"/>
                    <w:bottom w:val="nil"/>
                    <w:right w:val="nil"/>
                  </w:tcBorders>
                  <w:shd w:val="clear" w:color="auto" w:fill="auto"/>
                  <w:noWrap/>
                  <w:vAlign w:val="bottom"/>
                  <w:hideMark/>
                </w:tcPr>
                <w:p w14:paraId="078CF74C"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Higher education associations</w:t>
                  </w:r>
                </w:p>
              </w:tc>
              <w:tc>
                <w:tcPr>
                  <w:tcW w:w="3087" w:type="dxa"/>
                  <w:tcBorders>
                    <w:top w:val="nil"/>
                    <w:left w:val="nil"/>
                    <w:bottom w:val="nil"/>
                    <w:right w:val="nil"/>
                  </w:tcBorders>
                  <w:shd w:val="clear" w:color="auto" w:fill="auto"/>
                  <w:noWrap/>
                  <w:vAlign w:val="bottom"/>
                  <w:hideMark/>
                </w:tcPr>
                <w:p w14:paraId="45F7E365"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Higher education associations</w:t>
                  </w:r>
                </w:p>
              </w:tc>
            </w:tr>
            <w:tr w:rsidR="000555AE" w:rsidRPr="000555AE" w14:paraId="4E1002E5" w14:textId="77777777" w:rsidTr="000555AE">
              <w:trPr>
                <w:trHeight w:val="290"/>
              </w:trPr>
              <w:tc>
                <w:tcPr>
                  <w:tcW w:w="2853" w:type="dxa"/>
                  <w:tcBorders>
                    <w:top w:val="nil"/>
                    <w:left w:val="nil"/>
                    <w:bottom w:val="nil"/>
                    <w:right w:val="nil"/>
                  </w:tcBorders>
                  <w:shd w:val="clear" w:color="auto" w:fill="auto"/>
                  <w:noWrap/>
                  <w:vAlign w:val="bottom"/>
                  <w:hideMark/>
                </w:tcPr>
                <w:p w14:paraId="69764AE3"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People &amp; Planet</w:t>
                  </w:r>
                </w:p>
              </w:tc>
              <w:tc>
                <w:tcPr>
                  <w:tcW w:w="3087" w:type="dxa"/>
                  <w:tcBorders>
                    <w:top w:val="nil"/>
                    <w:left w:val="nil"/>
                    <w:bottom w:val="nil"/>
                    <w:right w:val="nil"/>
                  </w:tcBorders>
                  <w:shd w:val="clear" w:color="auto" w:fill="auto"/>
                  <w:noWrap/>
                  <w:vAlign w:val="bottom"/>
                  <w:hideMark/>
                </w:tcPr>
                <w:p w14:paraId="7A23E4DE"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People &amp; Planet</w:t>
                  </w:r>
                </w:p>
              </w:tc>
            </w:tr>
            <w:tr w:rsidR="000555AE" w:rsidRPr="000555AE" w14:paraId="39CB103B" w14:textId="77777777" w:rsidTr="000555AE">
              <w:trPr>
                <w:trHeight w:val="290"/>
              </w:trPr>
              <w:tc>
                <w:tcPr>
                  <w:tcW w:w="2853" w:type="dxa"/>
                  <w:tcBorders>
                    <w:top w:val="nil"/>
                    <w:left w:val="nil"/>
                    <w:bottom w:val="nil"/>
                    <w:right w:val="nil"/>
                  </w:tcBorders>
                  <w:shd w:val="clear" w:color="auto" w:fill="auto"/>
                  <w:noWrap/>
                  <w:vAlign w:val="bottom"/>
                  <w:hideMark/>
                </w:tcPr>
                <w:p w14:paraId="574BFAE9"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Talbot Village Trust</w:t>
                  </w:r>
                </w:p>
              </w:tc>
              <w:tc>
                <w:tcPr>
                  <w:tcW w:w="3087" w:type="dxa"/>
                  <w:tcBorders>
                    <w:top w:val="nil"/>
                    <w:left w:val="nil"/>
                    <w:bottom w:val="nil"/>
                    <w:right w:val="nil"/>
                  </w:tcBorders>
                  <w:shd w:val="clear" w:color="auto" w:fill="auto"/>
                  <w:noWrap/>
                  <w:vAlign w:val="bottom"/>
                  <w:hideMark/>
                </w:tcPr>
                <w:p w14:paraId="18E58FD1" w14:textId="77777777" w:rsidR="000555AE" w:rsidRPr="000555AE" w:rsidRDefault="000555AE" w:rsidP="000555AE">
                  <w:pPr>
                    <w:spacing w:after="0" w:line="240" w:lineRule="auto"/>
                    <w:rPr>
                      <w:rFonts w:ascii="Calibri" w:eastAsia="Times New Roman" w:hAnsi="Calibri" w:cs="Calibri"/>
                      <w:color w:val="000000"/>
                      <w:lang w:eastAsia="en-GB"/>
                    </w:rPr>
                  </w:pPr>
                  <w:r w:rsidRPr="000555AE">
                    <w:rPr>
                      <w:rFonts w:ascii="Calibri" w:eastAsia="Times New Roman" w:hAnsi="Calibri" w:cs="Calibri"/>
                      <w:color w:val="000000"/>
                      <w:lang w:eastAsia="en-GB"/>
                    </w:rPr>
                    <w:t>Landlord (section of AUB estate)</w:t>
                  </w:r>
                </w:p>
              </w:tc>
            </w:tr>
            <w:tr w:rsidR="000555AE" w:rsidRPr="000555AE" w14:paraId="32E52E18" w14:textId="77777777" w:rsidTr="000555AE">
              <w:trPr>
                <w:trHeight w:val="290"/>
              </w:trPr>
              <w:tc>
                <w:tcPr>
                  <w:tcW w:w="2853" w:type="dxa"/>
                  <w:tcBorders>
                    <w:top w:val="single" w:sz="4" w:space="0" w:color="auto"/>
                    <w:left w:val="single" w:sz="4" w:space="0" w:color="auto"/>
                    <w:bottom w:val="single" w:sz="4" w:space="0" w:color="auto"/>
                    <w:right w:val="nil"/>
                  </w:tcBorders>
                  <w:shd w:val="clear" w:color="000000" w:fill="A5A5A5"/>
                  <w:noWrap/>
                  <w:vAlign w:val="bottom"/>
                  <w:hideMark/>
                </w:tcPr>
                <w:p w14:paraId="3E3A6FF7" w14:textId="77777777" w:rsidR="000555AE" w:rsidRPr="000555AE" w:rsidRDefault="000555AE" w:rsidP="000555AE">
                  <w:pPr>
                    <w:spacing w:after="0" w:line="240" w:lineRule="auto"/>
                    <w:jc w:val="center"/>
                    <w:rPr>
                      <w:rFonts w:ascii="Calibri" w:eastAsia="Times New Roman" w:hAnsi="Calibri" w:cs="Calibri"/>
                      <w:b/>
                      <w:bCs/>
                      <w:color w:val="000000"/>
                      <w:lang w:eastAsia="en-GB"/>
                    </w:rPr>
                  </w:pPr>
                  <w:r w:rsidRPr="000555AE">
                    <w:rPr>
                      <w:rFonts w:ascii="Calibri" w:eastAsia="Times New Roman" w:hAnsi="Calibri" w:cs="Calibri"/>
                      <w:b/>
                      <w:bCs/>
                      <w:color w:val="000000"/>
                      <w:lang w:eastAsia="en-GB"/>
                    </w:rPr>
                    <w:t>Keep Informed</w:t>
                  </w:r>
                </w:p>
              </w:tc>
              <w:tc>
                <w:tcPr>
                  <w:tcW w:w="3087" w:type="dxa"/>
                  <w:tcBorders>
                    <w:top w:val="single" w:sz="4" w:space="0" w:color="auto"/>
                    <w:left w:val="nil"/>
                    <w:bottom w:val="single" w:sz="4" w:space="0" w:color="auto"/>
                    <w:right w:val="single" w:sz="4" w:space="0" w:color="auto"/>
                  </w:tcBorders>
                  <w:shd w:val="clear" w:color="000000" w:fill="A5A5A5"/>
                  <w:noWrap/>
                  <w:vAlign w:val="bottom"/>
                  <w:hideMark/>
                </w:tcPr>
                <w:p w14:paraId="62E629F9" w14:textId="77777777" w:rsidR="000555AE" w:rsidRPr="000555AE" w:rsidRDefault="000555AE" w:rsidP="000555AE">
                  <w:pPr>
                    <w:spacing w:after="0" w:line="240" w:lineRule="auto"/>
                    <w:jc w:val="center"/>
                    <w:rPr>
                      <w:rFonts w:ascii="Calibri" w:eastAsia="Times New Roman" w:hAnsi="Calibri" w:cs="Calibri"/>
                      <w:b/>
                      <w:bCs/>
                      <w:color w:val="000000"/>
                      <w:lang w:eastAsia="en-GB"/>
                    </w:rPr>
                  </w:pPr>
                  <w:r w:rsidRPr="000555AE">
                    <w:rPr>
                      <w:rFonts w:ascii="Calibri" w:eastAsia="Times New Roman" w:hAnsi="Calibri" w:cs="Calibri"/>
                      <w:b/>
                      <w:bCs/>
                      <w:color w:val="000000"/>
                      <w:lang w:eastAsia="en-GB"/>
                    </w:rPr>
                    <w:t> </w:t>
                  </w:r>
                </w:p>
              </w:tc>
            </w:tr>
          </w:tbl>
          <w:p w14:paraId="1B9767C1" w14:textId="77777777" w:rsidR="000509B9" w:rsidRPr="002459AD" w:rsidRDefault="000509B9" w:rsidP="00206A49">
            <w:pPr>
              <w:pStyle w:val="ListParagraph"/>
              <w:rPr>
                <w:rFonts w:cs="Arial"/>
                <w:b/>
              </w:rPr>
            </w:pPr>
          </w:p>
          <w:p w14:paraId="153A1128" w14:textId="59A00100" w:rsidR="000509B9" w:rsidRDefault="000509B9" w:rsidP="00B621F7">
            <w:pPr>
              <w:rPr>
                <w:rFonts w:ascii="Arial" w:hAnsi="Arial" w:cs="Arial"/>
              </w:rPr>
            </w:pPr>
            <w:r w:rsidRPr="00B621F7">
              <w:rPr>
                <w:rFonts w:ascii="Arial" w:hAnsi="Arial" w:cs="Arial"/>
              </w:rPr>
              <w:t>Compli</w:t>
            </w:r>
            <w:r w:rsidR="00A3755B" w:rsidRPr="00B621F7">
              <w:rPr>
                <w:rFonts w:ascii="Arial" w:hAnsi="Arial" w:cs="Arial"/>
              </w:rPr>
              <w:t xml:space="preserve">ance Obligations – </w:t>
            </w:r>
            <w:r w:rsidR="00F94928">
              <w:rPr>
                <w:rFonts w:ascii="Arial" w:hAnsi="Arial" w:cs="Arial"/>
              </w:rPr>
              <w:t>Environment and Sustainability Manger reviewed with two members of Environment Committee.</w:t>
            </w:r>
          </w:p>
          <w:p w14:paraId="6A53496B" w14:textId="48A15588" w:rsidR="00F94928" w:rsidRPr="00F94928" w:rsidRDefault="00F94928" w:rsidP="00B621F7">
            <w:pPr>
              <w:rPr>
                <w:rFonts w:ascii="Arial" w:hAnsi="Arial" w:cs="Arial"/>
                <w:bCs/>
              </w:rPr>
            </w:pPr>
            <w:r>
              <w:rPr>
                <w:rFonts w:ascii="Arial" w:hAnsi="Arial" w:cs="Arial"/>
                <w:bCs/>
              </w:rPr>
              <w:t xml:space="preserve">Interested Parties - </w:t>
            </w:r>
            <w:r w:rsidRPr="00F94928">
              <w:rPr>
                <w:rFonts w:ascii="Arial" w:hAnsi="Arial" w:cs="Arial"/>
                <w:bCs/>
              </w:rPr>
              <w:t>Environment and Sustainability Manger reviewed with t</w:t>
            </w:r>
            <w:r>
              <w:rPr>
                <w:rFonts w:ascii="Arial" w:hAnsi="Arial" w:cs="Arial"/>
                <w:bCs/>
              </w:rPr>
              <w:t>hree</w:t>
            </w:r>
            <w:r w:rsidRPr="00F94928">
              <w:rPr>
                <w:rFonts w:ascii="Arial" w:hAnsi="Arial" w:cs="Arial"/>
                <w:bCs/>
              </w:rPr>
              <w:t xml:space="preserve"> members of Environment Committee.</w:t>
            </w:r>
          </w:p>
          <w:p w14:paraId="363D36A3" w14:textId="77777777" w:rsidR="00F94928" w:rsidRDefault="000509B9" w:rsidP="00B621F7">
            <w:pPr>
              <w:rPr>
                <w:rFonts w:ascii="Arial" w:hAnsi="Arial" w:cs="Arial"/>
              </w:rPr>
            </w:pPr>
            <w:r w:rsidRPr="00B621F7">
              <w:rPr>
                <w:rFonts w:ascii="Arial" w:hAnsi="Arial" w:cs="Arial"/>
              </w:rPr>
              <w:t>Environmental Aspects -</w:t>
            </w:r>
            <w:r w:rsidR="00A3755B" w:rsidRPr="00B621F7">
              <w:rPr>
                <w:rFonts w:ascii="Arial" w:hAnsi="Arial" w:cs="Arial"/>
              </w:rPr>
              <w:t xml:space="preserve"> </w:t>
            </w:r>
            <w:r w:rsidR="00F94928" w:rsidRPr="00F94928">
              <w:rPr>
                <w:rFonts w:ascii="Arial" w:hAnsi="Arial" w:cs="Arial"/>
              </w:rPr>
              <w:t>Environment and Sustainability Manger reviewed with two members of Environment Committee.</w:t>
            </w:r>
          </w:p>
          <w:p w14:paraId="57BC15C5" w14:textId="3DB2066B" w:rsidR="00F94928" w:rsidRDefault="000509B9" w:rsidP="00206A49">
            <w:pPr>
              <w:rPr>
                <w:rFonts w:ascii="Arial" w:hAnsi="Arial" w:cs="Arial"/>
              </w:rPr>
            </w:pPr>
            <w:r w:rsidRPr="00B621F7">
              <w:rPr>
                <w:rFonts w:ascii="Arial" w:hAnsi="Arial" w:cs="Arial"/>
              </w:rPr>
              <w:t xml:space="preserve">Risks and Opportunities </w:t>
            </w:r>
            <w:r w:rsidR="00F94928">
              <w:rPr>
                <w:rFonts w:ascii="Arial" w:hAnsi="Arial" w:cs="Arial"/>
              </w:rPr>
              <w:t>–</w:t>
            </w:r>
            <w:r w:rsidRPr="00B621F7">
              <w:rPr>
                <w:rFonts w:ascii="Arial" w:hAnsi="Arial" w:cs="Arial"/>
              </w:rPr>
              <w:t xml:space="preserve"> </w:t>
            </w:r>
            <w:r w:rsidR="00F94928" w:rsidRPr="00F94928">
              <w:rPr>
                <w:rFonts w:ascii="Arial" w:hAnsi="Arial" w:cs="Arial"/>
              </w:rPr>
              <w:t>Environment and Sustainability Manger reviewed with two members of Environment Committee.</w:t>
            </w:r>
          </w:p>
          <w:p w14:paraId="26566569" w14:textId="1A054887" w:rsidR="000509B9" w:rsidRPr="00A3755B" w:rsidRDefault="00A3755B" w:rsidP="00206A49">
            <w:pPr>
              <w:rPr>
                <w:rFonts w:ascii="Arial" w:hAnsi="Arial" w:cs="Arial"/>
              </w:rPr>
            </w:pPr>
            <w:r>
              <w:rPr>
                <w:rFonts w:ascii="Arial" w:hAnsi="Arial" w:cs="Arial"/>
              </w:rPr>
              <w:t>All relevant documents to be provided to committee and any points raised stated here:</w:t>
            </w:r>
          </w:p>
          <w:p w14:paraId="6BD4B45C" w14:textId="17B95F47" w:rsidR="000509B9" w:rsidRPr="00084E05" w:rsidRDefault="000509B9" w:rsidP="00206A49">
            <w:pPr>
              <w:pStyle w:val="ListParagraph"/>
              <w:numPr>
                <w:ilvl w:val="0"/>
                <w:numId w:val="13"/>
              </w:numPr>
              <w:spacing w:after="0"/>
              <w:rPr>
                <w:rFonts w:cs="Arial"/>
              </w:rPr>
            </w:pPr>
            <w:r w:rsidRPr="002459AD">
              <w:rPr>
                <w:rFonts w:cs="Arial"/>
              </w:rPr>
              <w:t>Communications including complaints</w:t>
            </w:r>
          </w:p>
          <w:p w14:paraId="6B81718B" w14:textId="0551B17B" w:rsidR="000509B9" w:rsidRPr="000555AE" w:rsidRDefault="000509B9" w:rsidP="000555AE">
            <w:pPr>
              <w:pStyle w:val="ListParagraph"/>
              <w:numPr>
                <w:ilvl w:val="0"/>
                <w:numId w:val="15"/>
              </w:numPr>
              <w:spacing w:after="0"/>
              <w:rPr>
                <w:rFonts w:cs="Arial"/>
                <w:b/>
              </w:rPr>
            </w:pPr>
            <w:r w:rsidRPr="002459AD">
              <w:rPr>
                <w:rFonts w:cs="Arial"/>
              </w:rPr>
              <w:t>Communication channels include stories on the AUB website</w:t>
            </w:r>
            <w:r w:rsidR="00EE7883">
              <w:rPr>
                <w:rFonts w:cs="Arial"/>
              </w:rPr>
              <w:t xml:space="preserve">, Campus Services Instagram page </w:t>
            </w:r>
            <w:r w:rsidRPr="002459AD">
              <w:rPr>
                <w:rFonts w:cs="Arial"/>
              </w:rPr>
              <w:t>and AUB Environment page.</w:t>
            </w:r>
          </w:p>
          <w:p w14:paraId="5FEDD615" w14:textId="389043B2" w:rsidR="00A3755B" w:rsidRPr="002459AD" w:rsidRDefault="00A3755B" w:rsidP="000509B9">
            <w:pPr>
              <w:pStyle w:val="ListParagraph"/>
              <w:numPr>
                <w:ilvl w:val="0"/>
                <w:numId w:val="15"/>
              </w:numPr>
              <w:spacing w:after="0"/>
              <w:rPr>
                <w:rFonts w:cs="Arial"/>
                <w:b/>
              </w:rPr>
            </w:pPr>
            <w:r>
              <w:rPr>
                <w:rFonts w:cs="Arial"/>
              </w:rPr>
              <w:t>TV screen showing environmental information available at the Arts Bar.</w:t>
            </w:r>
          </w:p>
          <w:p w14:paraId="423AD5BF" w14:textId="77777777" w:rsidR="000509B9" w:rsidRPr="002459AD" w:rsidRDefault="000509B9" w:rsidP="00206A49">
            <w:pPr>
              <w:pStyle w:val="ListParagraph"/>
              <w:rPr>
                <w:rFonts w:cs="Arial"/>
                <w:b/>
              </w:rPr>
            </w:pPr>
          </w:p>
          <w:p w14:paraId="6626CC5D" w14:textId="77777777" w:rsidR="000509B9" w:rsidRDefault="000509B9" w:rsidP="00206A49">
            <w:pPr>
              <w:pStyle w:val="ListParagraph"/>
              <w:numPr>
                <w:ilvl w:val="0"/>
                <w:numId w:val="13"/>
              </w:numPr>
              <w:spacing w:after="0"/>
              <w:rPr>
                <w:rFonts w:cs="Arial"/>
              </w:rPr>
            </w:pPr>
            <w:r w:rsidRPr="002459AD">
              <w:rPr>
                <w:rFonts w:cs="Arial"/>
              </w:rPr>
              <w:t>Resources for the EMS</w:t>
            </w:r>
          </w:p>
          <w:p w14:paraId="797AECAA" w14:textId="77777777" w:rsidR="00A3755B" w:rsidRPr="00A3755B" w:rsidRDefault="00A3755B" w:rsidP="00A3755B">
            <w:pPr>
              <w:spacing w:after="0"/>
              <w:ind w:left="360"/>
              <w:rPr>
                <w:rFonts w:cs="Arial"/>
              </w:rPr>
            </w:pPr>
          </w:p>
          <w:p w14:paraId="7BD630A3" w14:textId="795C8609" w:rsidR="000509B9" w:rsidRPr="002459AD" w:rsidRDefault="000509B9" w:rsidP="00206A49">
            <w:pPr>
              <w:pStyle w:val="ListParagraph"/>
              <w:rPr>
                <w:rFonts w:cs="Arial"/>
                <w:b/>
              </w:rPr>
            </w:pPr>
            <w:r w:rsidRPr="002459AD">
              <w:rPr>
                <w:rFonts w:cs="Arial"/>
              </w:rPr>
              <w:t xml:space="preserve">AUB has allotted funds </w:t>
            </w:r>
            <w:r w:rsidR="00A3755B">
              <w:rPr>
                <w:rFonts w:cs="Arial"/>
              </w:rPr>
              <w:t>towards an internal and external audit for 202</w:t>
            </w:r>
            <w:r w:rsidR="000555AE">
              <w:rPr>
                <w:rFonts w:cs="Arial"/>
              </w:rPr>
              <w:t>3</w:t>
            </w:r>
            <w:r w:rsidR="00A3755B">
              <w:rPr>
                <w:rFonts w:cs="Arial"/>
              </w:rPr>
              <w:t>/2</w:t>
            </w:r>
            <w:r w:rsidR="000555AE">
              <w:rPr>
                <w:rFonts w:cs="Arial"/>
              </w:rPr>
              <w:t>4</w:t>
            </w:r>
          </w:p>
          <w:p w14:paraId="31DE2ADC" w14:textId="77777777" w:rsidR="000509B9" w:rsidRPr="002459AD" w:rsidRDefault="000509B9" w:rsidP="00206A49">
            <w:pPr>
              <w:pStyle w:val="ListParagraph"/>
              <w:rPr>
                <w:rFonts w:cs="Arial"/>
                <w:b/>
              </w:rPr>
            </w:pPr>
          </w:p>
          <w:p w14:paraId="331F1AE1" w14:textId="3279D36E" w:rsidR="000509B9" w:rsidRDefault="000509B9" w:rsidP="000509B9">
            <w:pPr>
              <w:pStyle w:val="ListParagraph"/>
              <w:numPr>
                <w:ilvl w:val="0"/>
                <w:numId w:val="13"/>
              </w:numPr>
              <w:spacing w:after="0"/>
              <w:rPr>
                <w:rFonts w:cs="Arial"/>
              </w:rPr>
            </w:pPr>
            <w:r w:rsidRPr="002459AD">
              <w:rPr>
                <w:rFonts w:cs="Arial"/>
              </w:rPr>
              <w:t>Opportunities for improvement</w:t>
            </w:r>
          </w:p>
          <w:p w14:paraId="06B0E13B" w14:textId="44E361C1" w:rsidR="00EE7883" w:rsidRDefault="00EE7883" w:rsidP="00EE7883">
            <w:pPr>
              <w:spacing w:after="0"/>
              <w:rPr>
                <w:rFonts w:ascii="Arial" w:hAnsi="Arial" w:cs="Arial"/>
              </w:rPr>
            </w:pPr>
          </w:p>
          <w:p w14:paraId="622A1023" w14:textId="692C2949" w:rsidR="00832177" w:rsidRDefault="000555AE" w:rsidP="00832177">
            <w:pPr>
              <w:pStyle w:val="ListParagraph"/>
              <w:numPr>
                <w:ilvl w:val="0"/>
                <w:numId w:val="18"/>
              </w:numPr>
              <w:spacing w:after="0"/>
              <w:rPr>
                <w:rFonts w:cs="Arial"/>
              </w:rPr>
            </w:pPr>
            <w:r>
              <w:rPr>
                <w:rFonts w:cs="Arial"/>
              </w:rPr>
              <w:t xml:space="preserve">Update to </w:t>
            </w:r>
            <w:r w:rsidR="00832177" w:rsidRPr="00832177">
              <w:rPr>
                <w:rFonts w:cs="Arial"/>
              </w:rPr>
              <w:t>AUB Sustainability and Net Zero Programm</w:t>
            </w:r>
            <w:r w:rsidR="00832177">
              <w:rPr>
                <w:rFonts w:cs="Arial"/>
              </w:rPr>
              <w:t>e</w:t>
            </w:r>
          </w:p>
          <w:p w14:paraId="4024E8AA" w14:textId="0F9DCC07" w:rsidR="000555AE" w:rsidRDefault="000555AE" w:rsidP="00832177">
            <w:pPr>
              <w:pStyle w:val="ListParagraph"/>
              <w:numPr>
                <w:ilvl w:val="0"/>
                <w:numId w:val="18"/>
              </w:numPr>
              <w:spacing w:after="0"/>
              <w:rPr>
                <w:rFonts w:cs="Arial"/>
              </w:rPr>
            </w:pPr>
            <w:r>
              <w:rPr>
                <w:rFonts w:cs="Arial"/>
              </w:rPr>
              <w:t>Appendices for SNZ</w:t>
            </w:r>
          </w:p>
          <w:p w14:paraId="4C458A3B" w14:textId="7F3642E7" w:rsidR="00813C4E" w:rsidRDefault="00813C4E" w:rsidP="00832177">
            <w:pPr>
              <w:pStyle w:val="ListParagraph"/>
              <w:numPr>
                <w:ilvl w:val="0"/>
                <w:numId w:val="18"/>
              </w:numPr>
              <w:spacing w:after="0"/>
              <w:rPr>
                <w:rFonts w:cs="Arial"/>
              </w:rPr>
            </w:pPr>
            <w:r>
              <w:rPr>
                <w:rFonts w:cs="Arial"/>
              </w:rPr>
              <w:t>New builds or refurbishments net zero</w:t>
            </w:r>
          </w:p>
          <w:p w14:paraId="6FFF1E22" w14:textId="7AFBE0A5" w:rsidR="000555AE" w:rsidRDefault="000555AE" w:rsidP="00832177">
            <w:pPr>
              <w:pStyle w:val="ListParagraph"/>
              <w:numPr>
                <w:ilvl w:val="0"/>
                <w:numId w:val="18"/>
              </w:numPr>
              <w:spacing w:after="0"/>
              <w:rPr>
                <w:rFonts w:cs="Arial"/>
              </w:rPr>
            </w:pPr>
            <w:r>
              <w:rPr>
                <w:rFonts w:cs="Arial"/>
              </w:rPr>
              <w:t xml:space="preserve">Investigate insetting possibilities / </w:t>
            </w:r>
            <w:r w:rsidR="00901845">
              <w:rPr>
                <w:rFonts w:cs="Arial"/>
              </w:rPr>
              <w:t>viabilities.</w:t>
            </w:r>
          </w:p>
          <w:p w14:paraId="2EB85FE4" w14:textId="618DE469" w:rsidR="00832177" w:rsidRDefault="00832177" w:rsidP="00832177">
            <w:pPr>
              <w:pStyle w:val="ListParagraph"/>
              <w:numPr>
                <w:ilvl w:val="0"/>
                <w:numId w:val="18"/>
              </w:numPr>
              <w:spacing w:after="0"/>
              <w:rPr>
                <w:rFonts w:cs="Arial"/>
              </w:rPr>
            </w:pPr>
            <w:r>
              <w:rPr>
                <w:rFonts w:cs="Arial"/>
              </w:rPr>
              <w:t>AUB Off-setting rules</w:t>
            </w:r>
          </w:p>
          <w:p w14:paraId="1B807932" w14:textId="5574ACF3" w:rsidR="00832177" w:rsidRDefault="00832177" w:rsidP="00832177">
            <w:pPr>
              <w:pStyle w:val="ListParagraph"/>
              <w:numPr>
                <w:ilvl w:val="0"/>
                <w:numId w:val="18"/>
              </w:numPr>
              <w:spacing w:after="0"/>
              <w:rPr>
                <w:rFonts w:cs="Arial"/>
              </w:rPr>
            </w:pPr>
            <w:r>
              <w:rPr>
                <w:rFonts w:cs="Arial"/>
              </w:rPr>
              <w:t>Creative environment – Fairtrade project and AUB Human etc.</w:t>
            </w:r>
          </w:p>
          <w:p w14:paraId="781BD312" w14:textId="16231874" w:rsidR="00832177" w:rsidRDefault="000555AE" w:rsidP="00832177">
            <w:pPr>
              <w:pStyle w:val="ListParagraph"/>
              <w:numPr>
                <w:ilvl w:val="0"/>
                <w:numId w:val="18"/>
              </w:numPr>
              <w:spacing w:after="0"/>
              <w:rPr>
                <w:rFonts w:cs="Arial"/>
              </w:rPr>
            </w:pPr>
            <w:r>
              <w:rPr>
                <w:rFonts w:cs="Arial"/>
              </w:rPr>
              <w:t>Biodiversity net-gain group</w:t>
            </w:r>
          </w:p>
          <w:p w14:paraId="5A201B35" w14:textId="2E8D5CA9" w:rsidR="00832177" w:rsidRDefault="00832177" w:rsidP="00832177">
            <w:pPr>
              <w:pStyle w:val="ListParagraph"/>
              <w:numPr>
                <w:ilvl w:val="0"/>
                <w:numId w:val="18"/>
              </w:numPr>
              <w:spacing w:after="0"/>
              <w:rPr>
                <w:rFonts w:cs="Arial"/>
              </w:rPr>
            </w:pPr>
            <w:r>
              <w:rPr>
                <w:rFonts w:cs="Arial"/>
              </w:rPr>
              <w:t>Wildflower garden</w:t>
            </w:r>
          </w:p>
          <w:p w14:paraId="00287CC4" w14:textId="10017232" w:rsidR="00832177" w:rsidRDefault="00813C4E" w:rsidP="00832177">
            <w:pPr>
              <w:pStyle w:val="ListParagraph"/>
              <w:numPr>
                <w:ilvl w:val="0"/>
                <w:numId w:val="18"/>
              </w:numPr>
              <w:spacing w:after="0"/>
              <w:rPr>
                <w:rFonts w:cs="Arial"/>
              </w:rPr>
            </w:pPr>
            <w:r>
              <w:rPr>
                <w:rFonts w:cs="Arial"/>
              </w:rPr>
              <w:t>Hedgehog Friendly Campus</w:t>
            </w:r>
          </w:p>
          <w:p w14:paraId="2286AB3A" w14:textId="56900384" w:rsidR="00813C4E" w:rsidRDefault="00813C4E" w:rsidP="00832177">
            <w:pPr>
              <w:pStyle w:val="ListParagraph"/>
              <w:numPr>
                <w:ilvl w:val="0"/>
                <w:numId w:val="18"/>
              </w:numPr>
              <w:spacing w:after="0"/>
              <w:rPr>
                <w:rFonts w:cs="Arial"/>
              </w:rPr>
            </w:pPr>
            <w:r>
              <w:rPr>
                <w:rFonts w:cs="Arial"/>
              </w:rPr>
              <w:t>Sustainable Palm Oil Champion</w:t>
            </w:r>
          </w:p>
          <w:p w14:paraId="6DE3C6E0" w14:textId="5FB196EB" w:rsidR="00813C4E" w:rsidRDefault="00813C4E" w:rsidP="00832177">
            <w:pPr>
              <w:pStyle w:val="ListParagraph"/>
              <w:numPr>
                <w:ilvl w:val="0"/>
                <w:numId w:val="18"/>
              </w:numPr>
              <w:spacing w:after="0"/>
              <w:rPr>
                <w:rFonts w:cs="Arial"/>
              </w:rPr>
            </w:pPr>
            <w:r>
              <w:rPr>
                <w:rFonts w:cs="Arial"/>
              </w:rPr>
              <w:lastRenderedPageBreak/>
              <w:t>Travel to AUB online system, new lower emissions bus fleet</w:t>
            </w:r>
          </w:p>
          <w:p w14:paraId="3AF7B114" w14:textId="5D1EDE8E" w:rsidR="00813C4E" w:rsidRDefault="000555AE" w:rsidP="00832177">
            <w:pPr>
              <w:pStyle w:val="ListParagraph"/>
              <w:numPr>
                <w:ilvl w:val="0"/>
                <w:numId w:val="18"/>
              </w:numPr>
              <w:spacing w:after="0"/>
              <w:rPr>
                <w:rFonts w:cs="Arial"/>
              </w:rPr>
            </w:pPr>
            <w:r>
              <w:rPr>
                <w:rFonts w:cs="Arial"/>
              </w:rPr>
              <w:t>People and Planet steering group</w:t>
            </w:r>
          </w:p>
          <w:p w14:paraId="27DCFB24" w14:textId="071863C1" w:rsidR="00813C4E" w:rsidRDefault="00813C4E" w:rsidP="00832177">
            <w:pPr>
              <w:pStyle w:val="ListParagraph"/>
              <w:numPr>
                <w:ilvl w:val="0"/>
                <w:numId w:val="18"/>
              </w:numPr>
              <w:spacing w:after="0"/>
              <w:rPr>
                <w:rFonts w:cs="Arial"/>
              </w:rPr>
            </w:pPr>
            <w:r>
              <w:rPr>
                <w:rFonts w:cs="Arial"/>
              </w:rPr>
              <w:t>Fairtrade recertification</w:t>
            </w:r>
          </w:p>
          <w:p w14:paraId="4B57053A" w14:textId="5697466F" w:rsidR="00A3755B" w:rsidRPr="00813C4E" w:rsidRDefault="00813C4E" w:rsidP="00832177">
            <w:pPr>
              <w:pStyle w:val="ListParagraph"/>
              <w:numPr>
                <w:ilvl w:val="0"/>
                <w:numId w:val="18"/>
              </w:numPr>
              <w:spacing w:after="0"/>
              <w:rPr>
                <w:rFonts w:cs="Arial"/>
              </w:rPr>
            </w:pPr>
            <w:r>
              <w:rPr>
                <w:rFonts w:cs="Arial"/>
              </w:rPr>
              <w:t>Salix funding application</w:t>
            </w:r>
          </w:p>
          <w:p w14:paraId="64705397" w14:textId="77777777" w:rsidR="000509B9" w:rsidRPr="002459AD" w:rsidRDefault="000509B9" w:rsidP="00206A49">
            <w:pPr>
              <w:pStyle w:val="ListParagraph"/>
              <w:rPr>
                <w:rFonts w:cs="Arial"/>
                <w:b/>
              </w:rPr>
            </w:pPr>
          </w:p>
          <w:p w14:paraId="741FDD96" w14:textId="77777777" w:rsidR="00EB4977" w:rsidRDefault="000509B9" w:rsidP="005151D6">
            <w:pPr>
              <w:pStyle w:val="ListParagraph"/>
              <w:numPr>
                <w:ilvl w:val="0"/>
                <w:numId w:val="13"/>
              </w:numPr>
              <w:spacing w:after="0"/>
              <w:rPr>
                <w:rFonts w:cs="Arial"/>
              </w:rPr>
            </w:pPr>
            <w:r w:rsidRPr="002459AD">
              <w:rPr>
                <w:rFonts w:cs="Arial"/>
              </w:rPr>
              <w:t>AOB</w:t>
            </w:r>
          </w:p>
          <w:p w14:paraId="38E3065D" w14:textId="77777777" w:rsidR="00264F3F" w:rsidRDefault="00264F3F" w:rsidP="00264F3F">
            <w:pPr>
              <w:spacing w:after="0"/>
              <w:rPr>
                <w:rFonts w:cs="Arial"/>
              </w:rPr>
            </w:pPr>
          </w:p>
          <w:p w14:paraId="4A9B10FD" w14:textId="77777777" w:rsidR="00270575" w:rsidRDefault="00270575" w:rsidP="00270575">
            <w:pPr>
              <w:spacing w:after="0"/>
              <w:rPr>
                <w:rFonts w:ascii="Arial" w:hAnsi="Arial" w:cs="Arial"/>
                <w:b/>
                <w:bCs/>
              </w:rPr>
            </w:pPr>
            <w:r w:rsidRPr="00270575">
              <w:rPr>
                <w:rFonts w:ascii="Arial" w:hAnsi="Arial" w:cs="Arial"/>
                <w:b/>
                <w:bCs/>
              </w:rPr>
              <w:t>Student and Staff Engagement Annual Planner Engagement 20</w:t>
            </w:r>
            <w:r w:rsidRPr="00270575">
              <w:rPr>
                <w:rFonts w:ascii="Arial" w:hAnsi="Arial" w:cs="Arial"/>
                <w:b/>
                <w:bCs/>
              </w:rPr>
              <w:t>23</w:t>
            </w:r>
            <w:r w:rsidRPr="00270575">
              <w:rPr>
                <w:rFonts w:ascii="Arial" w:hAnsi="Arial" w:cs="Arial"/>
                <w:b/>
                <w:bCs/>
              </w:rPr>
              <w:t>/2</w:t>
            </w:r>
            <w:r w:rsidRPr="00270575">
              <w:rPr>
                <w:rFonts w:ascii="Arial" w:hAnsi="Arial" w:cs="Arial"/>
                <w:b/>
                <w:bCs/>
              </w:rPr>
              <w:t>4</w:t>
            </w:r>
          </w:p>
          <w:p w14:paraId="0A2C089E" w14:textId="321D62F3" w:rsidR="00270575" w:rsidRPr="00270575" w:rsidRDefault="00270575" w:rsidP="00270575">
            <w:pPr>
              <w:spacing w:after="0"/>
              <w:rPr>
                <w:rFonts w:ascii="Arial" w:hAnsi="Arial" w:cs="Arial"/>
                <w:sz w:val="18"/>
                <w:szCs w:val="18"/>
              </w:rPr>
            </w:pPr>
            <w:r w:rsidRPr="00270575">
              <w:rPr>
                <w:rFonts w:ascii="Arial" w:hAnsi="Arial" w:cs="Arial"/>
                <w:sz w:val="18"/>
                <w:szCs w:val="18"/>
              </w:rPr>
              <w:t>(</w:t>
            </w:r>
            <w:r w:rsidRPr="00270575">
              <w:rPr>
                <w:rFonts w:ascii="Arial" w:hAnsi="Arial" w:cs="Arial"/>
                <w:sz w:val="18"/>
                <w:szCs w:val="18"/>
              </w:rPr>
              <w:t>Annual planner for student and staff engagement. These projects are predetermined as taking place in 2023/24 but does not include engagement events that will be planned and held during this timeframe. Progress is reported in the 202</w:t>
            </w:r>
            <w:r>
              <w:rPr>
                <w:rFonts w:ascii="Arial" w:hAnsi="Arial" w:cs="Arial"/>
                <w:sz w:val="18"/>
                <w:szCs w:val="18"/>
              </w:rPr>
              <w:t>3</w:t>
            </w:r>
            <w:r w:rsidRPr="00270575">
              <w:rPr>
                <w:rFonts w:ascii="Arial" w:hAnsi="Arial" w:cs="Arial"/>
                <w:sz w:val="18"/>
                <w:szCs w:val="18"/>
              </w:rPr>
              <w:t>/2</w:t>
            </w:r>
            <w:r>
              <w:rPr>
                <w:rFonts w:ascii="Arial" w:hAnsi="Arial" w:cs="Arial"/>
                <w:sz w:val="18"/>
                <w:szCs w:val="18"/>
              </w:rPr>
              <w:t>4</w:t>
            </w:r>
            <w:r w:rsidRPr="00270575">
              <w:rPr>
                <w:rFonts w:ascii="Arial" w:hAnsi="Arial" w:cs="Arial"/>
                <w:sz w:val="18"/>
                <w:szCs w:val="18"/>
              </w:rPr>
              <w:t xml:space="preserve"> annual Sustainable and Net Zero report</w:t>
            </w:r>
            <w:r w:rsidRPr="00270575">
              <w:rPr>
                <w:rFonts w:ascii="Arial" w:hAnsi="Arial" w:cs="Arial"/>
                <w:sz w:val="18"/>
                <w:szCs w:val="18"/>
              </w:rPr>
              <w:t>)</w:t>
            </w:r>
          </w:p>
          <w:p w14:paraId="5755A60F" w14:textId="77777777" w:rsidR="00270575" w:rsidRDefault="00270575" w:rsidP="00270575">
            <w:pPr>
              <w:spacing w:after="0"/>
              <w:rPr>
                <w:rFonts w:ascii="Arial" w:hAnsi="Arial" w:cs="Arial"/>
              </w:rPr>
            </w:pPr>
          </w:p>
          <w:p w14:paraId="2F5306A3" w14:textId="77777777" w:rsidR="00270575" w:rsidRDefault="00270575" w:rsidP="00270575">
            <w:pPr>
              <w:pStyle w:val="ListParagraph"/>
              <w:numPr>
                <w:ilvl w:val="0"/>
                <w:numId w:val="20"/>
              </w:numPr>
              <w:spacing w:after="0"/>
              <w:rPr>
                <w:rFonts w:cs="Arial"/>
              </w:rPr>
            </w:pPr>
            <w:r w:rsidRPr="00270575">
              <w:rPr>
                <w:rFonts w:cs="Arial"/>
              </w:rPr>
              <w:t xml:space="preserve">Beryl Bike Recycling Art Installation </w:t>
            </w:r>
          </w:p>
          <w:p w14:paraId="30DC7FB3" w14:textId="5C6CDEEF" w:rsidR="00270575" w:rsidRDefault="00270575" w:rsidP="00270575">
            <w:pPr>
              <w:pStyle w:val="ListParagraph"/>
              <w:numPr>
                <w:ilvl w:val="0"/>
                <w:numId w:val="20"/>
              </w:numPr>
              <w:spacing w:after="0"/>
              <w:rPr>
                <w:rFonts w:cs="Arial"/>
              </w:rPr>
            </w:pPr>
            <w:r w:rsidRPr="00270575">
              <w:rPr>
                <w:rFonts w:cs="Arial"/>
              </w:rPr>
              <w:t xml:space="preserve">Fairtrade </w:t>
            </w:r>
            <w:r>
              <w:rPr>
                <w:rFonts w:cs="Arial"/>
              </w:rPr>
              <w:t>Exhibition</w:t>
            </w:r>
          </w:p>
          <w:p w14:paraId="0797B123" w14:textId="77777777" w:rsidR="00270575" w:rsidRDefault="00270575" w:rsidP="00270575">
            <w:pPr>
              <w:pStyle w:val="ListParagraph"/>
              <w:numPr>
                <w:ilvl w:val="0"/>
                <w:numId w:val="20"/>
              </w:numPr>
              <w:spacing w:after="0"/>
              <w:rPr>
                <w:rFonts w:cs="Arial"/>
              </w:rPr>
            </w:pPr>
            <w:r w:rsidRPr="00270575">
              <w:rPr>
                <w:rFonts w:cs="Arial"/>
              </w:rPr>
              <w:t xml:space="preserve">Sustainability Awards </w:t>
            </w:r>
          </w:p>
          <w:p w14:paraId="1F4315D8" w14:textId="77777777" w:rsidR="00270575" w:rsidRDefault="00270575" w:rsidP="00270575">
            <w:pPr>
              <w:pStyle w:val="ListParagraph"/>
              <w:numPr>
                <w:ilvl w:val="0"/>
                <w:numId w:val="20"/>
              </w:numPr>
              <w:spacing w:after="0"/>
              <w:rPr>
                <w:rFonts w:cs="Arial"/>
              </w:rPr>
            </w:pPr>
            <w:r w:rsidRPr="00270575">
              <w:rPr>
                <w:rFonts w:cs="Arial"/>
              </w:rPr>
              <w:t xml:space="preserve">Madeira Road Rewilding Garden Project </w:t>
            </w:r>
          </w:p>
          <w:p w14:paraId="6959930A" w14:textId="77777777" w:rsidR="00270575" w:rsidRDefault="00270575" w:rsidP="00270575">
            <w:pPr>
              <w:pStyle w:val="ListParagraph"/>
              <w:numPr>
                <w:ilvl w:val="0"/>
                <w:numId w:val="20"/>
              </w:numPr>
              <w:spacing w:after="0"/>
              <w:rPr>
                <w:rFonts w:cs="Arial"/>
              </w:rPr>
            </w:pPr>
            <w:r w:rsidRPr="00270575">
              <w:rPr>
                <w:rFonts w:cs="Arial"/>
              </w:rPr>
              <w:t xml:space="preserve">Life in Plastic Exhibition </w:t>
            </w:r>
          </w:p>
          <w:p w14:paraId="532148A5" w14:textId="0D2A512B" w:rsidR="00264F3F" w:rsidRPr="00270575" w:rsidRDefault="00270575" w:rsidP="00270575">
            <w:pPr>
              <w:pStyle w:val="ListParagraph"/>
              <w:numPr>
                <w:ilvl w:val="0"/>
                <w:numId w:val="20"/>
              </w:numPr>
              <w:spacing w:after="0"/>
              <w:rPr>
                <w:rFonts w:cs="Arial"/>
              </w:rPr>
            </w:pPr>
            <w:r w:rsidRPr="00270575">
              <w:rPr>
                <w:rFonts w:cs="Arial"/>
              </w:rPr>
              <w:t xml:space="preserve">AUB Human Table 8. </w:t>
            </w:r>
          </w:p>
        </w:tc>
      </w:tr>
    </w:tbl>
    <w:p w14:paraId="0084F443" w14:textId="4075A275" w:rsidR="006018AC" w:rsidRDefault="006018AC" w:rsidP="005151D6"/>
    <w:sectPr w:rsidR="0060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D25"/>
    <w:multiLevelType w:val="hybridMultilevel"/>
    <w:tmpl w:val="60B46D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83F8A"/>
    <w:multiLevelType w:val="hybridMultilevel"/>
    <w:tmpl w:val="A2342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45516"/>
    <w:multiLevelType w:val="hybridMultilevel"/>
    <w:tmpl w:val="3B6C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02055"/>
    <w:multiLevelType w:val="hybridMultilevel"/>
    <w:tmpl w:val="3FA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A5F88"/>
    <w:multiLevelType w:val="hybridMultilevel"/>
    <w:tmpl w:val="55FE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15ABB"/>
    <w:multiLevelType w:val="hybridMultilevel"/>
    <w:tmpl w:val="FBEC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55D8D"/>
    <w:multiLevelType w:val="hybridMultilevel"/>
    <w:tmpl w:val="7DA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E01BA"/>
    <w:multiLevelType w:val="hybridMultilevel"/>
    <w:tmpl w:val="C672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26162"/>
    <w:multiLevelType w:val="hybridMultilevel"/>
    <w:tmpl w:val="4EA6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D6998"/>
    <w:multiLevelType w:val="hybridMultilevel"/>
    <w:tmpl w:val="4436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46326"/>
    <w:multiLevelType w:val="hybridMultilevel"/>
    <w:tmpl w:val="CDE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640F9"/>
    <w:multiLevelType w:val="hybridMultilevel"/>
    <w:tmpl w:val="9C56FF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4D8722A"/>
    <w:multiLevelType w:val="hybridMultilevel"/>
    <w:tmpl w:val="EBB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C0C68"/>
    <w:multiLevelType w:val="hybridMultilevel"/>
    <w:tmpl w:val="3448F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ED938CA"/>
    <w:multiLevelType w:val="hybridMultilevel"/>
    <w:tmpl w:val="4252B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D65A6"/>
    <w:multiLevelType w:val="hybridMultilevel"/>
    <w:tmpl w:val="E922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B2232"/>
    <w:multiLevelType w:val="hybridMultilevel"/>
    <w:tmpl w:val="50F64680"/>
    <w:lvl w:ilvl="0" w:tplc="FFC00E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725CB"/>
    <w:multiLevelType w:val="hybridMultilevel"/>
    <w:tmpl w:val="90D0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E576A"/>
    <w:multiLevelType w:val="hybridMultilevel"/>
    <w:tmpl w:val="9B9A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F14E4"/>
    <w:multiLevelType w:val="hybridMultilevel"/>
    <w:tmpl w:val="3A3C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923720">
    <w:abstractNumId w:val="0"/>
  </w:num>
  <w:num w:numId="2" w16cid:durableId="464548525">
    <w:abstractNumId w:val="6"/>
  </w:num>
  <w:num w:numId="3" w16cid:durableId="445077548">
    <w:abstractNumId w:val="15"/>
  </w:num>
  <w:num w:numId="4" w16cid:durableId="1067613512">
    <w:abstractNumId w:val="5"/>
  </w:num>
  <w:num w:numId="5" w16cid:durableId="350884147">
    <w:abstractNumId w:val="4"/>
  </w:num>
  <w:num w:numId="6" w16cid:durableId="192960210">
    <w:abstractNumId w:val="12"/>
  </w:num>
  <w:num w:numId="7" w16cid:durableId="1470439515">
    <w:abstractNumId w:val="9"/>
  </w:num>
  <w:num w:numId="8" w16cid:durableId="976910744">
    <w:abstractNumId w:val="7"/>
  </w:num>
  <w:num w:numId="9" w16cid:durableId="2108840086">
    <w:abstractNumId w:val="19"/>
  </w:num>
  <w:num w:numId="10" w16cid:durableId="530610371">
    <w:abstractNumId w:val="17"/>
  </w:num>
  <w:num w:numId="11" w16cid:durableId="1621643314">
    <w:abstractNumId w:val="8"/>
  </w:num>
  <w:num w:numId="12" w16cid:durableId="1943488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6771863">
    <w:abstractNumId w:val="2"/>
  </w:num>
  <w:num w:numId="14" w16cid:durableId="225334589">
    <w:abstractNumId w:val="14"/>
  </w:num>
  <w:num w:numId="15" w16cid:durableId="1694916218">
    <w:abstractNumId w:val="1"/>
  </w:num>
  <w:num w:numId="16" w16cid:durableId="591280911">
    <w:abstractNumId w:val="16"/>
  </w:num>
  <w:num w:numId="17" w16cid:durableId="601962172">
    <w:abstractNumId w:val="11"/>
  </w:num>
  <w:num w:numId="18" w16cid:durableId="1975794762">
    <w:abstractNumId w:val="3"/>
  </w:num>
  <w:num w:numId="19" w16cid:durableId="2002728863">
    <w:abstractNumId w:val="18"/>
  </w:num>
  <w:num w:numId="20" w16cid:durableId="1032389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91"/>
    <w:rsid w:val="000509B9"/>
    <w:rsid w:val="000555AE"/>
    <w:rsid w:val="00060C88"/>
    <w:rsid w:val="0006135F"/>
    <w:rsid w:val="000723C2"/>
    <w:rsid w:val="00084E05"/>
    <w:rsid w:val="000863B3"/>
    <w:rsid w:val="00091C9E"/>
    <w:rsid w:val="0009228E"/>
    <w:rsid w:val="000929FF"/>
    <w:rsid w:val="000A79C9"/>
    <w:rsid w:val="000C0D9C"/>
    <w:rsid w:val="000C7961"/>
    <w:rsid w:val="00103DF2"/>
    <w:rsid w:val="00127E93"/>
    <w:rsid w:val="00141640"/>
    <w:rsid w:val="001453B2"/>
    <w:rsid w:val="00152608"/>
    <w:rsid w:val="0015287C"/>
    <w:rsid w:val="00152B03"/>
    <w:rsid w:val="00174308"/>
    <w:rsid w:val="00175CAD"/>
    <w:rsid w:val="00185C9A"/>
    <w:rsid w:val="001A3DBC"/>
    <w:rsid w:val="001B31C1"/>
    <w:rsid w:val="001D6B4B"/>
    <w:rsid w:val="001E0FD9"/>
    <w:rsid w:val="002033A5"/>
    <w:rsid w:val="0021763B"/>
    <w:rsid w:val="002459AD"/>
    <w:rsid w:val="00253796"/>
    <w:rsid w:val="00264F3F"/>
    <w:rsid w:val="00270575"/>
    <w:rsid w:val="00287F06"/>
    <w:rsid w:val="0029595E"/>
    <w:rsid w:val="002C2490"/>
    <w:rsid w:val="002C50CE"/>
    <w:rsid w:val="002D19BA"/>
    <w:rsid w:val="002E01B1"/>
    <w:rsid w:val="002E3EF2"/>
    <w:rsid w:val="002F5CDA"/>
    <w:rsid w:val="00350090"/>
    <w:rsid w:val="0035164E"/>
    <w:rsid w:val="00364A03"/>
    <w:rsid w:val="003927F9"/>
    <w:rsid w:val="003D28BA"/>
    <w:rsid w:val="003F4EDE"/>
    <w:rsid w:val="00417C83"/>
    <w:rsid w:val="00423A05"/>
    <w:rsid w:val="004335A5"/>
    <w:rsid w:val="004358F9"/>
    <w:rsid w:val="0043659C"/>
    <w:rsid w:val="00484191"/>
    <w:rsid w:val="004B1A68"/>
    <w:rsid w:val="004C31FF"/>
    <w:rsid w:val="004F361E"/>
    <w:rsid w:val="00507D22"/>
    <w:rsid w:val="005151D6"/>
    <w:rsid w:val="00532E0F"/>
    <w:rsid w:val="00536F56"/>
    <w:rsid w:val="005412BE"/>
    <w:rsid w:val="00545225"/>
    <w:rsid w:val="0055784B"/>
    <w:rsid w:val="00567C13"/>
    <w:rsid w:val="005B1ED8"/>
    <w:rsid w:val="005D0B5F"/>
    <w:rsid w:val="005D3B22"/>
    <w:rsid w:val="005D46D4"/>
    <w:rsid w:val="005D662D"/>
    <w:rsid w:val="005E166E"/>
    <w:rsid w:val="005E57EA"/>
    <w:rsid w:val="00600AEA"/>
    <w:rsid w:val="006018AC"/>
    <w:rsid w:val="006025B1"/>
    <w:rsid w:val="00603A87"/>
    <w:rsid w:val="00606939"/>
    <w:rsid w:val="00610AF1"/>
    <w:rsid w:val="00655A07"/>
    <w:rsid w:val="006835F2"/>
    <w:rsid w:val="00691608"/>
    <w:rsid w:val="006A68EC"/>
    <w:rsid w:val="006B02C9"/>
    <w:rsid w:val="006B66CC"/>
    <w:rsid w:val="00700CF8"/>
    <w:rsid w:val="00714078"/>
    <w:rsid w:val="00735277"/>
    <w:rsid w:val="007353EE"/>
    <w:rsid w:val="0074649E"/>
    <w:rsid w:val="00747888"/>
    <w:rsid w:val="007513C0"/>
    <w:rsid w:val="00760AEA"/>
    <w:rsid w:val="00766BCD"/>
    <w:rsid w:val="00792280"/>
    <w:rsid w:val="007D4222"/>
    <w:rsid w:val="007E0160"/>
    <w:rsid w:val="007E55D9"/>
    <w:rsid w:val="008031F0"/>
    <w:rsid w:val="00813C4E"/>
    <w:rsid w:val="00826427"/>
    <w:rsid w:val="00830200"/>
    <w:rsid w:val="00832177"/>
    <w:rsid w:val="00834D35"/>
    <w:rsid w:val="00867BA6"/>
    <w:rsid w:val="008821DB"/>
    <w:rsid w:val="0089227A"/>
    <w:rsid w:val="00896901"/>
    <w:rsid w:val="008A18FB"/>
    <w:rsid w:val="008B1C89"/>
    <w:rsid w:val="008E28D2"/>
    <w:rsid w:val="008E36EC"/>
    <w:rsid w:val="008F40FF"/>
    <w:rsid w:val="00901845"/>
    <w:rsid w:val="00906815"/>
    <w:rsid w:val="0090693D"/>
    <w:rsid w:val="009075D4"/>
    <w:rsid w:val="0091125D"/>
    <w:rsid w:val="009447D6"/>
    <w:rsid w:val="00955EC4"/>
    <w:rsid w:val="009602AD"/>
    <w:rsid w:val="00970E8E"/>
    <w:rsid w:val="0099398D"/>
    <w:rsid w:val="009B6A9E"/>
    <w:rsid w:val="009B6E68"/>
    <w:rsid w:val="009C2E37"/>
    <w:rsid w:val="009D117D"/>
    <w:rsid w:val="009F3366"/>
    <w:rsid w:val="00A03FDF"/>
    <w:rsid w:val="00A10C5C"/>
    <w:rsid w:val="00A229D4"/>
    <w:rsid w:val="00A245D5"/>
    <w:rsid w:val="00A341BA"/>
    <w:rsid w:val="00A3755B"/>
    <w:rsid w:val="00A62F68"/>
    <w:rsid w:val="00A93FEE"/>
    <w:rsid w:val="00AB3B17"/>
    <w:rsid w:val="00AC2915"/>
    <w:rsid w:val="00AF6110"/>
    <w:rsid w:val="00B1383D"/>
    <w:rsid w:val="00B31C61"/>
    <w:rsid w:val="00B47849"/>
    <w:rsid w:val="00B5226A"/>
    <w:rsid w:val="00B621F7"/>
    <w:rsid w:val="00B700EA"/>
    <w:rsid w:val="00B80A18"/>
    <w:rsid w:val="00B81DD3"/>
    <w:rsid w:val="00B94068"/>
    <w:rsid w:val="00BA4578"/>
    <w:rsid w:val="00BA78D0"/>
    <w:rsid w:val="00BB4E1E"/>
    <w:rsid w:val="00BB565F"/>
    <w:rsid w:val="00BB7D13"/>
    <w:rsid w:val="00BC484E"/>
    <w:rsid w:val="00BE6CBB"/>
    <w:rsid w:val="00BF3284"/>
    <w:rsid w:val="00C23E6B"/>
    <w:rsid w:val="00C34D42"/>
    <w:rsid w:val="00C3583B"/>
    <w:rsid w:val="00C44359"/>
    <w:rsid w:val="00C50A85"/>
    <w:rsid w:val="00C737F9"/>
    <w:rsid w:val="00C77088"/>
    <w:rsid w:val="00CE0B8C"/>
    <w:rsid w:val="00D34EF6"/>
    <w:rsid w:val="00D92E69"/>
    <w:rsid w:val="00DB62AF"/>
    <w:rsid w:val="00DD350B"/>
    <w:rsid w:val="00DE1E54"/>
    <w:rsid w:val="00E00C51"/>
    <w:rsid w:val="00E20ECE"/>
    <w:rsid w:val="00E34CF3"/>
    <w:rsid w:val="00E373D6"/>
    <w:rsid w:val="00E577DD"/>
    <w:rsid w:val="00E64EEB"/>
    <w:rsid w:val="00E84D3F"/>
    <w:rsid w:val="00E9574A"/>
    <w:rsid w:val="00EB4977"/>
    <w:rsid w:val="00EE0673"/>
    <w:rsid w:val="00EE7883"/>
    <w:rsid w:val="00EE7D34"/>
    <w:rsid w:val="00EF2BA5"/>
    <w:rsid w:val="00F22566"/>
    <w:rsid w:val="00F23645"/>
    <w:rsid w:val="00F52560"/>
    <w:rsid w:val="00F91DAE"/>
    <w:rsid w:val="00F94928"/>
    <w:rsid w:val="00F96078"/>
    <w:rsid w:val="00FA19A4"/>
    <w:rsid w:val="00FB0F53"/>
    <w:rsid w:val="00FE2BF8"/>
    <w:rsid w:val="00FE3CBE"/>
    <w:rsid w:val="00FE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8CF8"/>
  <w15:chartTrackingRefBased/>
  <w15:docId w15:val="{4A6B566C-14E0-4806-BF41-F897FD0D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4"/>
    <w:qFormat/>
    <w:rsid w:val="000509B9"/>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lang w:val="en-US"/>
    </w:rPr>
  </w:style>
  <w:style w:type="paragraph" w:styleId="Heading2">
    <w:name w:val="heading 2"/>
    <w:basedOn w:val="Normal"/>
    <w:next w:val="Normal"/>
    <w:link w:val="Heading2Char"/>
    <w:uiPriority w:val="4"/>
    <w:qFormat/>
    <w:rsid w:val="000509B9"/>
    <w:pPr>
      <w:keepNext/>
      <w:spacing w:after="240" w:line="240" w:lineRule="auto"/>
      <w:outlineLvl w:val="1"/>
    </w:pPr>
    <w:rPr>
      <w:rFonts w:eastAsiaTheme="majorEastAsia" w:cstheme="majorBidi"/>
      <w:color w:val="44546A" w:themeColor="text2"/>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191"/>
    <w:rPr>
      <w:color w:val="0563C1" w:themeColor="hyperlink"/>
      <w:u w:val="single"/>
    </w:rPr>
  </w:style>
  <w:style w:type="paragraph" w:styleId="ListParagraph">
    <w:name w:val="List Paragraph"/>
    <w:basedOn w:val="Normal"/>
    <w:uiPriority w:val="34"/>
    <w:qFormat/>
    <w:rsid w:val="00BC484E"/>
    <w:pPr>
      <w:spacing w:after="200" w:line="276" w:lineRule="auto"/>
      <w:ind w:left="720"/>
      <w:contextualSpacing/>
    </w:pPr>
    <w:rPr>
      <w:rFonts w:ascii="Arial" w:hAnsi="Arial"/>
    </w:rPr>
  </w:style>
  <w:style w:type="character" w:styleId="BookTitle">
    <w:name w:val="Book Title"/>
    <w:basedOn w:val="DefaultParagraphFont"/>
    <w:uiPriority w:val="33"/>
    <w:qFormat/>
    <w:rsid w:val="00BC484E"/>
    <w:rPr>
      <w:b/>
      <w:bCs/>
      <w:i/>
      <w:iCs/>
      <w:spacing w:val="5"/>
    </w:rPr>
  </w:style>
  <w:style w:type="character" w:styleId="FollowedHyperlink">
    <w:name w:val="FollowedHyperlink"/>
    <w:basedOn w:val="DefaultParagraphFont"/>
    <w:uiPriority w:val="99"/>
    <w:semiHidden/>
    <w:unhideWhenUsed/>
    <w:rsid w:val="00E20ECE"/>
    <w:rPr>
      <w:color w:val="954F72" w:themeColor="followedHyperlink"/>
      <w:u w:val="single"/>
    </w:rPr>
  </w:style>
  <w:style w:type="paragraph" w:styleId="BalloonText">
    <w:name w:val="Balloon Text"/>
    <w:basedOn w:val="Normal"/>
    <w:link w:val="BalloonTextChar"/>
    <w:uiPriority w:val="99"/>
    <w:semiHidden/>
    <w:unhideWhenUsed/>
    <w:rsid w:val="00086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B3"/>
    <w:rPr>
      <w:rFonts w:ascii="Segoe UI" w:hAnsi="Segoe UI" w:cs="Segoe UI"/>
      <w:sz w:val="18"/>
      <w:szCs w:val="18"/>
    </w:rPr>
  </w:style>
  <w:style w:type="character" w:customStyle="1" w:styleId="Heading1Char">
    <w:name w:val="Heading 1 Char"/>
    <w:basedOn w:val="DefaultParagraphFont"/>
    <w:link w:val="Heading1"/>
    <w:uiPriority w:val="4"/>
    <w:rsid w:val="000509B9"/>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4"/>
    <w:rsid w:val="000509B9"/>
    <w:rPr>
      <w:rFonts w:eastAsiaTheme="majorEastAsia" w:cstheme="majorBidi"/>
      <w:color w:val="44546A" w:themeColor="text2"/>
      <w:sz w:val="36"/>
      <w:szCs w:val="26"/>
      <w:lang w:val="en-US"/>
    </w:rPr>
  </w:style>
  <w:style w:type="paragraph" w:customStyle="1" w:styleId="Content">
    <w:name w:val="Content"/>
    <w:basedOn w:val="Normal"/>
    <w:link w:val="ContentChar"/>
    <w:qFormat/>
    <w:rsid w:val="000509B9"/>
    <w:pPr>
      <w:spacing w:after="0" w:line="276" w:lineRule="auto"/>
    </w:pPr>
    <w:rPr>
      <w:rFonts w:eastAsiaTheme="minorEastAsia"/>
      <w:color w:val="44546A" w:themeColor="text2"/>
      <w:sz w:val="28"/>
      <w:lang w:val="en-US"/>
    </w:rPr>
  </w:style>
  <w:style w:type="paragraph" w:customStyle="1" w:styleId="EmphasisText">
    <w:name w:val="Emphasis Text"/>
    <w:basedOn w:val="Normal"/>
    <w:link w:val="EmphasisTextChar"/>
    <w:qFormat/>
    <w:rsid w:val="000509B9"/>
    <w:pPr>
      <w:spacing w:after="0" w:line="276" w:lineRule="auto"/>
    </w:pPr>
    <w:rPr>
      <w:rFonts w:eastAsiaTheme="minorEastAsia"/>
      <w:b/>
      <w:color w:val="44546A" w:themeColor="text2"/>
      <w:sz w:val="28"/>
      <w:lang w:val="en-US"/>
    </w:rPr>
  </w:style>
  <w:style w:type="character" w:customStyle="1" w:styleId="ContentChar">
    <w:name w:val="Content Char"/>
    <w:basedOn w:val="DefaultParagraphFont"/>
    <w:link w:val="Content"/>
    <w:rsid w:val="000509B9"/>
    <w:rPr>
      <w:rFonts w:eastAsiaTheme="minorEastAsia"/>
      <w:color w:val="44546A" w:themeColor="text2"/>
      <w:sz w:val="28"/>
      <w:lang w:val="en-US"/>
    </w:rPr>
  </w:style>
  <w:style w:type="character" w:customStyle="1" w:styleId="EmphasisTextChar">
    <w:name w:val="Emphasis Text Char"/>
    <w:basedOn w:val="DefaultParagraphFont"/>
    <w:link w:val="EmphasisText"/>
    <w:rsid w:val="000509B9"/>
    <w:rPr>
      <w:rFonts w:eastAsiaTheme="minorEastAsia"/>
      <w:b/>
      <w:color w:val="44546A" w:themeColor="text2"/>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9702">
      <w:bodyDiv w:val="1"/>
      <w:marLeft w:val="0"/>
      <w:marRight w:val="0"/>
      <w:marTop w:val="0"/>
      <w:marBottom w:val="0"/>
      <w:divBdr>
        <w:top w:val="none" w:sz="0" w:space="0" w:color="auto"/>
        <w:left w:val="none" w:sz="0" w:space="0" w:color="auto"/>
        <w:bottom w:val="none" w:sz="0" w:space="0" w:color="auto"/>
        <w:right w:val="none" w:sz="0" w:space="0" w:color="auto"/>
      </w:divBdr>
    </w:div>
    <w:div w:id="163976286">
      <w:bodyDiv w:val="1"/>
      <w:marLeft w:val="0"/>
      <w:marRight w:val="0"/>
      <w:marTop w:val="0"/>
      <w:marBottom w:val="0"/>
      <w:divBdr>
        <w:top w:val="none" w:sz="0" w:space="0" w:color="auto"/>
        <w:left w:val="none" w:sz="0" w:space="0" w:color="auto"/>
        <w:bottom w:val="none" w:sz="0" w:space="0" w:color="auto"/>
        <w:right w:val="none" w:sz="0" w:space="0" w:color="auto"/>
      </w:divBdr>
    </w:div>
    <w:div w:id="212081376">
      <w:bodyDiv w:val="1"/>
      <w:marLeft w:val="0"/>
      <w:marRight w:val="0"/>
      <w:marTop w:val="0"/>
      <w:marBottom w:val="0"/>
      <w:divBdr>
        <w:top w:val="none" w:sz="0" w:space="0" w:color="auto"/>
        <w:left w:val="none" w:sz="0" w:space="0" w:color="auto"/>
        <w:bottom w:val="none" w:sz="0" w:space="0" w:color="auto"/>
        <w:right w:val="none" w:sz="0" w:space="0" w:color="auto"/>
      </w:divBdr>
    </w:div>
    <w:div w:id="255556007">
      <w:bodyDiv w:val="1"/>
      <w:marLeft w:val="0"/>
      <w:marRight w:val="0"/>
      <w:marTop w:val="0"/>
      <w:marBottom w:val="0"/>
      <w:divBdr>
        <w:top w:val="none" w:sz="0" w:space="0" w:color="auto"/>
        <w:left w:val="none" w:sz="0" w:space="0" w:color="auto"/>
        <w:bottom w:val="none" w:sz="0" w:space="0" w:color="auto"/>
        <w:right w:val="none" w:sz="0" w:space="0" w:color="auto"/>
      </w:divBdr>
    </w:div>
    <w:div w:id="278296545">
      <w:bodyDiv w:val="1"/>
      <w:marLeft w:val="0"/>
      <w:marRight w:val="0"/>
      <w:marTop w:val="0"/>
      <w:marBottom w:val="0"/>
      <w:divBdr>
        <w:top w:val="none" w:sz="0" w:space="0" w:color="auto"/>
        <w:left w:val="none" w:sz="0" w:space="0" w:color="auto"/>
        <w:bottom w:val="none" w:sz="0" w:space="0" w:color="auto"/>
        <w:right w:val="none" w:sz="0" w:space="0" w:color="auto"/>
      </w:divBdr>
    </w:div>
    <w:div w:id="290208109">
      <w:bodyDiv w:val="1"/>
      <w:marLeft w:val="0"/>
      <w:marRight w:val="0"/>
      <w:marTop w:val="0"/>
      <w:marBottom w:val="0"/>
      <w:divBdr>
        <w:top w:val="none" w:sz="0" w:space="0" w:color="auto"/>
        <w:left w:val="none" w:sz="0" w:space="0" w:color="auto"/>
        <w:bottom w:val="none" w:sz="0" w:space="0" w:color="auto"/>
        <w:right w:val="none" w:sz="0" w:space="0" w:color="auto"/>
      </w:divBdr>
    </w:div>
    <w:div w:id="314379571">
      <w:bodyDiv w:val="1"/>
      <w:marLeft w:val="0"/>
      <w:marRight w:val="0"/>
      <w:marTop w:val="0"/>
      <w:marBottom w:val="0"/>
      <w:divBdr>
        <w:top w:val="none" w:sz="0" w:space="0" w:color="auto"/>
        <w:left w:val="none" w:sz="0" w:space="0" w:color="auto"/>
        <w:bottom w:val="none" w:sz="0" w:space="0" w:color="auto"/>
        <w:right w:val="none" w:sz="0" w:space="0" w:color="auto"/>
      </w:divBdr>
    </w:div>
    <w:div w:id="338505138">
      <w:bodyDiv w:val="1"/>
      <w:marLeft w:val="0"/>
      <w:marRight w:val="0"/>
      <w:marTop w:val="0"/>
      <w:marBottom w:val="0"/>
      <w:divBdr>
        <w:top w:val="none" w:sz="0" w:space="0" w:color="auto"/>
        <w:left w:val="none" w:sz="0" w:space="0" w:color="auto"/>
        <w:bottom w:val="none" w:sz="0" w:space="0" w:color="auto"/>
        <w:right w:val="none" w:sz="0" w:space="0" w:color="auto"/>
      </w:divBdr>
    </w:div>
    <w:div w:id="422534805">
      <w:bodyDiv w:val="1"/>
      <w:marLeft w:val="0"/>
      <w:marRight w:val="0"/>
      <w:marTop w:val="0"/>
      <w:marBottom w:val="0"/>
      <w:divBdr>
        <w:top w:val="none" w:sz="0" w:space="0" w:color="auto"/>
        <w:left w:val="none" w:sz="0" w:space="0" w:color="auto"/>
        <w:bottom w:val="none" w:sz="0" w:space="0" w:color="auto"/>
        <w:right w:val="none" w:sz="0" w:space="0" w:color="auto"/>
      </w:divBdr>
    </w:div>
    <w:div w:id="482890072">
      <w:bodyDiv w:val="1"/>
      <w:marLeft w:val="0"/>
      <w:marRight w:val="0"/>
      <w:marTop w:val="0"/>
      <w:marBottom w:val="0"/>
      <w:divBdr>
        <w:top w:val="none" w:sz="0" w:space="0" w:color="auto"/>
        <w:left w:val="none" w:sz="0" w:space="0" w:color="auto"/>
        <w:bottom w:val="none" w:sz="0" w:space="0" w:color="auto"/>
        <w:right w:val="none" w:sz="0" w:space="0" w:color="auto"/>
      </w:divBdr>
    </w:div>
    <w:div w:id="586185781">
      <w:bodyDiv w:val="1"/>
      <w:marLeft w:val="0"/>
      <w:marRight w:val="0"/>
      <w:marTop w:val="0"/>
      <w:marBottom w:val="0"/>
      <w:divBdr>
        <w:top w:val="none" w:sz="0" w:space="0" w:color="auto"/>
        <w:left w:val="none" w:sz="0" w:space="0" w:color="auto"/>
        <w:bottom w:val="none" w:sz="0" w:space="0" w:color="auto"/>
        <w:right w:val="none" w:sz="0" w:space="0" w:color="auto"/>
      </w:divBdr>
    </w:div>
    <w:div w:id="614483954">
      <w:bodyDiv w:val="1"/>
      <w:marLeft w:val="0"/>
      <w:marRight w:val="0"/>
      <w:marTop w:val="0"/>
      <w:marBottom w:val="0"/>
      <w:divBdr>
        <w:top w:val="none" w:sz="0" w:space="0" w:color="auto"/>
        <w:left w:val="none" w:sz="0" w:space="0" w:color="auto"/>
        <w:bottom w:val="none" w:sz="0" w:space="0" w:color="auto"/>
        <w:right w:val="none" w:sz="0" w:space="0" w:color="auto"/>
      </w:divBdr>
    </w:div>
    <w:div w:id="638147509">
      <w:bodyDiv w:val="1"/>
      <w:marLeft w:val="0"/>
      <w:marRight w:val="0"/>
      <w:marTop w:val="0"/>
      <w:marBottom w:val="0"/>
      <w:divBdr>
        <w:top w:val="none" w:sz="0" w:space="0" w:color="auto"/>
        <w:left w:val="none" w:sz="0" w:space="0" w:color="auto"/>
        <w:bottom w:val="none" w:sz="0" w:space="0" w:color="auto"/>
        <w:right w:val="none" w:sz="0" w:space="0" w:color="auto"/>
      </w:divBdr>
    </w:div>
    <w:div w:id="732780499">
      <w:bodyDiv w:val="1"/>
      <w:marLeft w:val="0"/>
      <w:marRight w:val="0"/>
      <w:marTop w:val="0"/>
      <w:marBottom w:val="0"/>
      <w:divBdr>
        <w:top w:val="none" w:sz="0" w:space="0" w:color="auto"/>
        <w:left w:val="none" w:sz="0" w:space="0" w:color="auto"/>
        <w:bottom w:val="none" w:sz="0" w:space="0" w:color="auto"/>
        <w:right w:val="none" w:sz="0" w:space="0" w:color="auto"/>
      </w:divBdr>
    </w:div>
    <w:div w:id="864059293">
      <w:bodyDiv w:val="1"/>
      <w:marLeft w:val="0"/>
      <w:marRight w:val="0"/>
      <w:marTop w:val="0"/>
      <w:marBottom w:val="0"/>
      <w:divBdr>
        <w:top w:val="none" w:sz="0" w:space="0" w:color="auto"/>
        <w:left w:val="none" w:sz="0" w:space="0" w:color="auto"/>
        <w:bottom w:val="none" w:sz="0" w:space="0" w:color="auto"/>
        <w:right w:val="none" w:sz="0" w:space="0" w:color="auto"/>
      </w:divBdr>
    </w:div>
    <w:div w:id="915896063">
      <w:bodyDiv w:val="1"/>
      <w:marLeft w:val="0"/>
      <w:marRight w:val="0"/>
      <w:marTop w:val="0"/>
      <w:marBottom w:val="0"/>
      <w:divBdr>
        <w:top w:val="none" w:sz="0" w:space="0" w:color="auto"/>
        <w:left w:val="none" w:sz="0" w:space="0" w:color="auto"/>
        <w:bottom w:val="none" w:sz="0" w:space="0" w:color="auto"/>
        <w:right w:val="none" w:sz="0" w:space="0" w:color="auto"/>
      </w:divBdr>
    </w:div>
    <w:div w:id="923226068">
      <w:bodyDiv w:val="1"/>
      <w:marLeft w:val="0"/>
      <w:marRight w:val="0"/>
      <w:marTop w:val="0"/>
      <w:marBottom w:val="0"/>
      <w:divBdr>
        <w:top w:val="none" w:sz="0" w:space="0" w:color="auto"/>
        <w:left w:val="none" w:sz="0" w:space="0" w:color="auto"/>
        <w:bottom w:val="none" w:sz="0" w:space="0" w:color="auto"/>
        <w:right w:val="none" w:sz="0" w:space="0" w:color="auto"/>
      </w:divBdr>
    </w:div>
    <w:div w:id="935940441">
      <w:bodyDiv w:val="1"/>
      <w:marLeft w:val="0"/>
      <w:marRight w:val="0"/>
      <w:marTop w:val="0"/>
      <w:marBottom w:val="0"/>
      <w:divBdr>
        <w:top w:val="none" w:sz="0" w:space="0" w:color="auto"/>
        <w:left w:val="none" w:sz="0" w:space="0" w:color="auto"/>
        <w:bottom w:val="none" w:sz="0" w:space="0" w:color="auto"/>
        <w:right w:val="none" w:sz="0" w:space="0" w:color="auto"/>
      </w:divBdr>
    </w:div>
    <w:div w:id="947732698">
      <w:bodyDiv w:val="1"/>
      <w:marLeft w:val="0"/>
      <w:marRight w:val="0"/>
      <w:marTop w:val="0"/>
      <w:marBottom w:val="0"/>
      <w:divBdr>
        <w:top w:val="none" w:sz="0" w:space="0" w:color="auto"/>
        <w:left w:val="none" w:sz="0" w:space="0" w:color="auto"/>
        <w:bottom w:val="none" w:sz="0" w:space="0" w:color="auto"/>
        <w:right w:val="none" w:sz="0" w:space="0" w:color="auto"/>
      </w:divBdr>
    </w:div>
    <w:div w:id="965741755">
      <w:bodyDiv w:val="1"/>
      <w:marLeft w:val="0"/>
      <w:marRight w:val="0"/>
      <w:marTop w:val="0"/>
      <w:marBottom w:val="0"/>
      <w:divBdr>
        <w:top w:val="none" w:sz="0" w:space="0" w:color="auto"/>
        <w:left w:val="none" w:sz="0" w:space="0" w:color="auto"/>
        <w:bottom w:val="none" w:sz="0" w:space="0" w:color="auto"/>
        <w:right w:val="none" w:sz="0" w:space="0" w:color="auto"/>
      </w:divBdr>
    </w:div>
    <w:div w:id="994146087">
      <w:bodyDiv w:val="1"/>
      <w:marLeft w:val="0"/>
      <w:marRight w:val="0"/>
      <w:marTop w:val="0"/>
      <w:marBottom w:val="0"/>
      <w:divBdr>
        <w:top w:val="none" w:sz="0" w:space="0" w:color="auto"/>
        <w:left w:val="none" w:sz="0" w:space="0" w:color="auto"/>
        <w:bottom w:val="none" w:sz="0" w:space="0" w:color="auto"/>
        <w:right w:val="none" w:sz="0" w:space="0" w:color="auto"/>
      </w:divBdr>
    </w:div>
    <w:div w:id="1006591659">
      <w:bodyDiv w:val="1"/>
      <w:marLeft w:val="0"/>
      <w:marRight w:val="0"/>
      <w:marTop w:val="0"/>
      <w:marBottom w:val="0"/>
      <w:divBdr>
        <w:top w:val="none" w:sz="0" w:space="0" w:color="auto"/>
        <w:left w:val="none" w:sz="0" w:space="0" w:color="auto"/>
        <w:bottom w:val="none" w:sz="0" w:space="0" w:color="auto"/>
        <w:right w:val="none" w:sz="0" w:space="0" w:color="auto"/>
      </w:divBdr>
    </w:div>
    <w:div w:id="1021980277">
      <w:bodyDiv w:val="1"/>
      <w:marLeft w:val="0"/>
      <w:marRight w:val="0"/>
      <w:marTop w:val="0"/>
      <w:marBottom w:val="0"/>
      <w:divBdr>
        <w:top w:val="none" w:sz="0" w:space="0" w:color="auto"/>
        <w:left w:val="none" w:sz="0" w:space="0" w:color="auto"/>
        <w:bottom w:val="none" w:sz="0" w:space="0" w:color="auto"/>
        <w:right w:val="none" w:sz="0" w:space="0" w:color="auto"/>
      </w:divBdr>
    </w:div>
    <w:div w:id="1039205918">
      <w:bodyDiv w:val="1"/>
      <w:marLeft w:val="0"/>
      <w:marRight w:val="0"/>
      <w:marTop w:val="0"/>
      <w:marBottom w:val="0"/>
      <w:divBdr>
        <w:top w:val="none" w:sz="0" w:space="0" w:color="auto"/>
        <w:left w:val="none" w:sz="0" w:space="0" w:color="auto"/>
        <w:bottom w:val="none" w:sz="0" w:space="0" w:color="auto"/>
        <w:right w:val="none" w:sz="0" w:space="0" w:color="auto"/>
      </w:divBdr>
    </w:div>
    <w:div w:id="1049379118">
      <w:bodyDiv w:val="1"/>
      <w:marLeft w:val="0"/>
      <w:marRight w:val="0"/>
      <w:marTop w:val="0"/>
      <w:marBottom w:val="0"/>
      <w:divBdr>
        <w:top w:val="none" w:sz="0" w:space="0" w:color="auto"/>
        <w:left w:val="none" w:sz="0" w:space="0" w:color="auto"/>
        <w:bottom w:val="none" w:sz="0" w:space="0" w:color="auto"/>
        <w:right w:val="none" w:sz="0" w:space="0" w:color="auto"/>
      </w:divBdr>
    </w:div>
    <w:div w:id="1062562188">
      <w:bodyDiv w:val="1"/>
      <w:marLeft w:val="0"/>
      <w:marRight w:val="0"/>
      <w:marTop w:val="0"/>
      <w:marBottom w:val="0"/>
      <w:divBdr>
        <w:top w:val="none" w:sz="0" w:space="0" w:color="auto"/>
        <w:left w:val="none" w:sz="0" w:space="0" w:color="auto"/>
        <w:bottom w:val="none" w:sz="0" w:space="0" w:color="auto"/>
        <w:right w:val="none" w:sz="0" w:space="0" w:color="auto"/>
      </w:divBdr>
    </w:div>
    <w:div w:id="1106117324">
      <w:bodyDiv w:val="1"/>
      <w:marLeft w:val="0"/>
      <w:marRight w:val="0"/>
      <w:marTop w:val="0"/>
      <w:marBottom w:val="0"/>
      <w:divBdr>
        <w:top w:val="none" w:sz="0" w:space="0" w:color="auto"/>
        <w:left w:val="none" w:sz="0" w:space="0" w:color="auto"/>
        <w:bottom w:val="none" w:sz="0" w:space="0" w:color="auto"/>
        <w:right w:val="none" w:sz="0" w:space="0" w:color="auto"/>
      </w:divBdr>
    </w:div>
    <w:div w:id="1119645630">
      <w:bodyDiv w:val="1"/>
      <w:marLeft w:val="0"/>
      <w:marRight w:val="0"/>
      <w:marTop w:val="0"/>
      <w:marBottom w:val="0"/>
      <w:divBdr>
        <w:top w:val="none" w:sz="0" w:space="0" w:color="auto"/>
        <w:left w:val="none" w:sz="0" w:space="0" w:color="auto"/>
        <w:bottom w:val="none" w:sz="0" w:space="0" w:color="auto"/>
        <w:right w:val="none" w:sz="0" w:space="0" w:color="auto"/>
      </w:divBdr>
    </w:div>
    <w:div w:id="1139225352">
      <w:bodyDiv w:val="1"/>
      <w:marLeft w:val="0"/>
      <w:marRight w:val="0"/>
      <w:marTop w:val="0"/>
      <w:marBottom w:val="0"/>
      <w:divBdr>
        <w:top w:val="none" w:sz="0" w:space="0" w:color="auto"/>
        <w:left w:val="none" w:sz="0" w:space="0" w:color="auto"/>
        <w:bottom w:val="none" w:sz="0" w:space="0" w:color="auto"/>
        <w:right w:val="none" w:sz="0" w:space="0" w:color="auto"/>
      </w:divBdr>
    </w:div>
    <w:div w:id="1149515274">
      <w:bodyDiv w:val="1"/>
      <w:marLeft w:val="0"/>
      <w:marRight w:val="0"/>
      <w:marTop w:val="0"/>
      <w:marBottom w:val="0"/>
      <w:divBdr>
        <w:top w:val="none" w:sz="0" w:space="0" w:color="auto"/>
        <w:left w:val="none" w:sz="0" w:space="0" w:color="auto"/>
        <w:bottom w:val="none" w:sz="0" w:space="0" w:color="auto"/>
        <w:right w:val="none" w:sz="0" w:space="0" w:color="auto"/>
      </w:divBdr>
    </w:div>
    <w:div w:id="1153721110">
      <w:bodyDiv w:val="1"/>
      <w:marLeft w:val="0"/>
      <w:marRight w:val="0"/>
      <w:marTop w:val="0"/>
      <w:marBottom w:val="0"/>
      <w:divBdr>
        <w:top w:val="none" w:sz="0" w:space="0" w:color="auto"/>
        <w:left w:val="none" w:sz="0" w:space="0" w:color="auto"/>
        <w:bottom w:val="none" w:sz="0" w:space="0" w:color="auto"/>
        <w:right w:val="none" w:sz="0" w:space="0" w:color="auto"/>
      </w:divBdr>
    </w:div>
    <w:div w:id="1190681396">
      <w:bodyDiv w:val="1"/>
      <w:marLeft w:val="0"/>
      <w:marRight w:val="0"/>
      <w:marTop w:val="0"/>
      <w:marBottom w:val="0"/>
      <w:divBdr>
        <w:top w:val="none" w:sz="0" w:space="0" w:color="auto"/>
        <w:left w:val="none" w:sz="0" w:space="0" w:color="auto"/>
        <w:bottom w:val="none" w:sz="0" w:space="0" w:color="auto"/>
        <w:right w:val="none" w:sz="0" w:space="0" w:color="auto"/>
      </w:divBdr>
    </w:div>
    <w:div w:id="1200894575">
      <w:bodyDiv w:val="1"/>
      <w:marLeft w:val="0"/>
      <w:marRight w:val="0"/>
      <w:marTop w:val="0"/>
      <w:marBottom w:val="0"/>
      <w:divBdr>
        <w:top w:val="none" w:sz="0" w:space="0" w:color="auto"/>
        <w:left w:val="none" w:sz="0" w:space="0" w:color="auto"/>
        <w:bottom w:val="none" w:sz="0" w:space="0" w:color="auto"/>
        <w:right w:val="none" w:sz="0" w:space="0" w:color="auto"/>
      </w:divBdr>
    </w:div>
    <w:div w:id="1238705508">
      <w:bodyDiv w:val="1"/>
      <w:marLeft w:val="0"/>
      <w:marRight w:val="0"/>
      <w:marTop w:val="0"/>
      <w:marBottom w:val="0"/>
      <w:divBdr>
        <w:top w:val="none" w:sz="0" w:space="0" w:color="auto"/>
        <w:left w:val="none" w:sz="0" w:space="0" w:color="auto"/>
        <w:bottom w:val="none" w:sz="0" w:space="0" w:color="auto"/>
        <w:right w:val="none" w:sz="0" w:space="0" w:color="auto"/>
      </w:divBdr>
    </w:div>
    <w:div w:id="1272858658">
      <w:bodyDiv w:val="1"/>
      <w:marLeft w:val="0"/>
      <w:marRight w:val="0"/>
      <w:marTop w:val="0"/>
      <w:marBottom w:val="0"/>
      <w:divBdr>
        <w:top w:val="none" w:sz="0" w:space="0" w:color="auto"/>
        <w:left w:val="none" w:sz="0" w:space="0" w:color="auto"/>
        <w:bottom w:val="none" w:sz="0" w:space="0" w:color="auto"/>
        <w:right w:val="none" w:sz="0" w:space="0" w:color="auto"/>
      </w:divBdr>
    </w:div>
    <w:div w:id="1274904368">
      <w:bodyDiv w:val="1"/>
      <w:marLeft w:val="0"/>
      <w:marRight w:val="0"/>
      <w:marTop w:val="0"/>
      <w:marBottom w:val="0"/>
      <w:divBdr>
        <w:top w:val="none" w:sz="0" w:space="0" w:color="auto"/>
        <w:left w:val="none" w:sz="0" w:space="0" w:color="auto"/>
        <w:bottom w:val="none" w:sz="0" w:space="0" w:color="auto"/>
        <w:right w:val="none" w:sz="0" w:space="0" w:color="auto"/>
      </w:divBdr>
    </w:div>
    <w:div w:id="1307664955">
      <w:bodyDiv w:val="1"/>
      <w:marLeft w:val="0"/>
      <w:marRight w:val="0"/>
      <w:marTop w:val="0"/>
      <w:marBottom w:val="0"/>
      <w:divBdr>
        <w:top w:val="none" w:sz="0" w:space="0" w:color="auto"/>
        <w:left w:val="none" w:sz="0" w:space="0" w:color="auto"/>
        <w:bottom w:val="none" w:sz="0" w:space="0" w:color="auto"/>
        <w:right w:val="none" w:sz="0" w:space="0" w:color="auto"/>
      </w:divBdr>
    </w:div>
    <w:div w:id="1376007562">
      <w:bodyDiv w:val="1"/>
      <w:marLeft w:val="0"/>
      <w:marRight w:val="0"/>
      <w:marTop w:val="0"/>
      <w:marBottom w:val="0"/>
      <w:divBdr>
        <w:top w:val="none" w:sz="0" w:space="0" w:color="auto"/>
        <w:left w:val="none" w:sz="0" w:space="0" w:color="auto"/>
        <w:bottom w:val="none" w:sz="0" w:space="0" w:color="auto"/>
        <w:right w:val="none" w:sz="0" w:space="0" w:color="auto"/>
      </w:divBdr>
    </w:div>
    <w:div w:id="1438718612">
      <w:bodyDiv w:val="1"/>
      <w:marLeft w:val="0"/>
      <w:marRight w:val="0"/>
      <w:marTop w:val="0"/>
      <w:marBottom w:val="0"/>
      <w:divBdr>
        <w:top w:val="none" w:sz="0" w:space="0" w:color="auto"/>
        <w:left w:val="none" w:sz="0" w:space="0" w:color="auto"/>
        <w:bottom w:val="none" w:sz="0" w:space="0" w:color="auto"/>
        <w:right w:val="none" w:sz="0" w:space="0" w:color="auto"/>
      </w:divBdr>
    </w:div>
    <w:div w:id="1512647870">
      <w:bodyDiv w:val="1"/>
      <w:marLeft w:val="0"/>
      <w:marRight w:val="0"/>
      <w:marTop w:val="0"/>
      <w:marBottom w:val="0"/>
      <w:divBdr>
        <w:top w:val="none" w:sz="0" w:space="0" w:color="auto"/>
        <w:left w:val="none" w:sz="0" w:space="0" w:color="auto"/>
        <w:bottom w:val="none" w:sz="0" w:space="0" w:color="auto"/>
        <w:right w:val="none" w:sz="0" w:space="0" w:color="auto"/>
      </w:divBdr>
    </w:div>
    <w:div w:id="1529028516">
      <w:bodyDiv w:val="1"/>
      <w:marLeft w:val="0"/>
      <w:marRight w:val="0"/>
      <w:marTop w:val="0"/>
      <w:marBottom w:val="0"/>
      <w:divBdr>
        <w:top w:val="none" w:sz="0" w:space="0" w:color="auto"/>
        <w:left w:val="none" w:sz="0" w:space="0" w:color="auto"/>
        <w:bottom w:val="none" w:sz="0" w:space="0" w:color="auto"/>
        <w:right w:val="none" w:sz="0" w:space="0" w:color="auto"/>
      </w:divBdr>
    </w:div>
    <w:div w:id="1559510877">
      <w:bodyDiv w:val="1"/>
      <w:marLeft w:val="0"/>
      <w:marRight w:val="0"/>
      <w:marTop w:val="0"/>
      <w:marBottom w:val="0"/>
      <w:divBdr>
        <w:top w:val="none" w:sz="0" w:space="0" w:color="auto"/>
        <w:left w:val="none" w:sz="0" w:space="0" w:color="auto"/>
        <w:bottom w:val="none" w:sz="0" w:space="0" w:color="auto"/>
        <w:right w:val="none" w:sz="0" w:space="0" w:color="auto"/>
      </w:divBdr>
    </w:div>
    <w:div w:id="1611929549">
      <w:bodyDiv w:val="1"/>
      <w:marLeft w:val="0"/>
      <w:marRight w:val="0"/>
      <w:marTop w:val="0"/>
      <w:marBottom w:val="0"/>
      <w:divBdr>
        <w:top w:val="none" w:sz="0" w:space="0" w:color="auto"/>
        <w:left w:val="none" w:sz="0" w:space="0" w:color="auto"/>
        <w:bottom w:val="none" w:sz="0" w:space="0" w:color="auto"/>
        <w:right w:val="none" w:sz="0" w:space="0" w:color="auto"/>
      </w:divBdr>
    </w:div>
    <w:div w:id="1713918366">
      <w:bodyDiv w:val="1"/>
      <w:marLeft w:val="0"/>
      <w:marRight w:val="0"/>
      <w:marTop w:val="0"/>
      <w:marBottom w:val="0"/>
      <w:divBdr>
        <w:top w:val="none" w:sz="0" w:space="0" w:color="auto"/>
        <w:left w:val="none" w:sz="0" w:space="0" w:color="auto"/>
        <w:bottom w:val="none" w:sz="0" w:space="0" w:color="auto"/>
        <w:right w:val="none" w:sz="0" w:space="0" w:color="auto"/>
      </w:divBdr>
    </w:div>
    <w:div w:id="1718504702">
      <w:bodyDiv w:val="1"/>
      <w:marLeft w:val="0"/>
      <w:marRight w:val="0"/>
      <w:marTop w:val="0"/>
      <w:marBottom w:val="0"/>
      <w:divBdr>
        <w:top w:val="none" w:sz="0" w:space="0" w:color="auto"/>
        <w:left w:val="none" w:sz="0" w:space="0" w:color="auto"/>
        <w:bottom w:val="none" w:sz="0" w:space="0" w:color="auto"/>
        <w:right w:val="none" w:sz="0" w:space="0" w:color="auto"/>
      </w:divBdr>
    </w:div>
    <w:div w:id="1750498283">
      <w:bodyDiv w:val="1"/>
      <w:marLeft w:val="0"/>
      <w:marRight w:val="0"/>
      <w:marTop w:val="0"/>
      <w:marBottom w:val="0"/>
      <w:divBdr>
        <w:top w:val="none" w:sz="0" w:space="0" w:color="auto"/>
        <w:left w:val="none" w:sz="0" w:space="0" w:color="auto"/>
        <w:bottom w:val="none" w:sz="0" w:space="0" w:color="auto"/>
        <w:right w:val="none" w:sz="0" w:space="0" w:color="auto"/>
      </w:divBdr>
    </w:div>
    <w:div w:id="1827893691">
      <w:bodyDiv w:val="1"/>
      <w:marLeft w:val="0"/>
      <w:marRight w:val="0"/>
      <w:marTop w:val="0"/>
      <w:marBottom w:val="0"/>
      <w:divBdr>
        <w:top w:val="none" w:sz="0" w:space="0" w:color="auto"/>
        <w:left w:val="none" w:sz="0" w:space="0" w:color="auto"/>
        <w:bottom w:val="none" w:sz="0" w:space="0" w:color="auto"/>
        <w:right w:val="none" w:sz="0" w:space="0" w:color="auto"/>
      </w:divBdr>
    </w:div>
    <w:div w:id="1836531946">
      <w:bodyDiv w:val="1"/>
      <w:marLeft w:val="0"/>
      <w:marRight w:val="0"/>
      <w:marTop w:val="0"/>
      <w:marBottom w:val="0"/>
      <w:divBdr>
        <w:top w:val="none" w:sz="0" w:space="0" w:color="auto"/>
        <w:left w:val="none" w:sz="0" w:space="0" w:color="auto"/>
        <w:bottom w:val="none" w:sz="0" w:space="0" w:color="auto"/>
        <w:right w:val="none" w:sz="0" w:space="0" w:color="auto"/>
      </w:divBdr>
    </w:div>
    <w:div w:id="1867675087">
      <w:bodyDiv w:val="1"/>
      <w:marLeft w:val="0"/>
      <w:marRight w:val="0"/>
      <w:marTop w:val="0"/>
      <w:marBottom w:val="0"/>
      <w:divBdr>
        <w:top w:val="none" w:sz="0" w:space="0" w:color="auto"/>
        <w:left w:val="none" w:sz="0" w:space="0" w:color="auto"/>
        <w:bottom w:val="none" w:sz="0" w:space="0" w:color="auto"/>
        <w:right w:val="none" w:sz="0" w:space="0" w:color="auto"/>
      </w:divBdr>
    </w:div>
    <w:div w:id="1869296019">
      <w:bodyDiv w:val="1"/>
      <w:marLeft w:val="0"/>
      <w:marRight w:val="0"/>
      <w:marTop w:val="0"/>
      <w:marBottom w:val="0"/>
      <w:divBdr>
        <w:top w:val="none" w:sz="0" w:space="0" w:color="auto"/>
        <w:left w:val="none" w:sz="0" w:space="0" w:color="auto"/>
        <w:bottom w:val="none" w:sz="0" w:space="0" w:color="auto"/>
        <w:right w:val="none" w:sz="0" w:space="0" w:color="auto"/>
      </w:divBdr>
    </w:div>
    <w:div w:id="1889296568">
      <w:bodyDiv w:val="1"/>
      <w:marLeft w:val="0"/>
      <w:marRight w:val="0"/>
      <w:marTop w:val="0"/>
      <w:marBottom w:val="0"/>
      <w:divBdr>
        <w:top w:val="none" w:sz="0" w:space="0" w:color="auto"/>
        <w:left w:val="none" w:sz="0" w:space="0" w:color="auto"/>
        <w:bottom w:val="none" w:sz="0" w:space="0" w:color="auto"/>
        <w:right w:val="none" w:sz="0" w:space="0" w:color="auto"/>
      </w:divBdr>
    </w:div>
    <w:div w:id="1998536039">
      <w:bodyDiv w:val="1"/>
      <w:marLeft w:val="0"/>
      <w:marRight w:val="0"/>
      <w:marTop w:val="0"/>
      <w:marBottom w:val="0"/>
      <w:divBdr>
        <w:top w:val="none" w:sz="0" w:space="0" w:color="auto"/>
        <w:left w:val="none" w:sz="0" w:space="0" w:color="auto"/>
        <w:bottom w:val="none" w:sz="0" w:space="0" w:color="auto"/>
        <w:right w:val="none" w:sz="0" w:space="0" w:color="auto"/>
      </w:divBdr>
    </w:div>
    <w:div w:id="2006466985">
      <w:bodyDiv w:val="1"/>
      <w:marLeft w:val="0"/>
      <w:marRight w:val="0"/>
      <w:marTop w:val="0"/>
      <w:marBottom w:val="0"/>
      <w:divBdr>
        <w:top w:val="none" w:sz="0" w:space="0" w:color="auto"/>
        <w:left w:val="none" w:sz="0" w:space="0" w:color="auto"/>
        <w:bottom w:val="none" w:sz="0" w:space="0" w:color="auto"/>
        <w:right w:val="none" w:sz="0" w:space="0" w:color="auto"/>
      </w:divBdr>
    </w:div>
    <w:div w:id="2048724059">
      <w:bodyDiv w:val="1"/>
      <w:marLeft w:val="0"/>
      <w:marRight w:val="0"/>
      <w:marTop w:val="0"/>
      <w:marBottom w:val="0"/>
      <w:divBdr>
        <w:top w:val="none" w:sz="0" w:space="0" w:color="auto"/>
        <w:left w:val="none" w:sz="0" w:space="0" w:color="auto"/>
        <w:bottom w:val="none" w:sz="0" w:space="0" w:color="auto"/>
        <w:right w:val="none" w:sz="0" w:space="0" w:color="auto"/>
      </w:divBdr>
    </w:div>
    <w:div w:id="2050836224">
      <w:bodyDiv w:val="1"/>
      <w:marLeft w:val="0"/>
      <w:marRight w:val="0"/>
      <w:marTop w:val="0"/>
      <w:marBottom w:val="0"/>
      <w:divBdr>
        <w:top w:val="none" w:sz="0" w:space="0" w:color="auto"/>
        <w:left w:val="none" w:sz="0" w:space="0" w:color="auto"/>
        <w:bottom w:val="none" w:sz="0" w:space="0" w:color="auto"/>
        <w:right w:val="none" w:sz="0" w:space="0" w:color="auto"/>
      </w:divBdr>
    </w:div>
    <w:div w:id="2103722257">
      <w:bodyDiv w:val="1"/>
      <w:marLeft w:val="0"/>
      <w:marRight w:val="0"/>
      <w:marTop w:val="0"/>
      <w:marBottom w:val="0"/>
      <w:divBdr>
        <w:top w:val="none" w:sz="0" w:space="0" w:color="auto"/>
        <w:left w:val="none" w:sz="0" w:space="0" w:color="auto"/>
        <w:bottom w:val="none" w:sz="0" w:space="0" w:color="auto"/>
        <w:right w:val="none" w:sz="0" w:space="0" w:color="auto"/>
      </w:divBdr>
    </w:div>
    <w:div w:id="2107380998">
      <w:bodyDiv w:val="1"/>
      <w:marLeft w:val="0"/>
      <w:marRight w:val="0"/>
      <w:marTop w:val="0"/>
      <w:marBottom w:val="0"/>
      <w:divBdr>
        <w:top w:val="none" w:sz="0" w:space="0" w:color="auto"/>
        <w:left w:val="none" w:sz="0" w:space="0" w:color="auto"/>
        <w:bottom w:val="none" w:sz="0" w:space="0" w:color="auto"/>
        <w:right w:val="none" w:sz="0" w:space="0" w:color="auto"/>
      </w:divBdr>
    </w:div>
    <w:div w:id="2128157493">
      <w:bodyDiv w:val="1"/>
      <w:marLeft w:val="0"/>
      <w:marRight w:val="0"/>
      <w:marTop w:val="0"/>
      <w:marBottom w:val="0"/>
      <w:divBdr>
        <w:top w:val="none" w:sz="0" w:space="0" w:color="auto"/>
        <w:left w:val="none" w:sz="0" w:space="0" w:color="auto"/>
        <w:bottom w:val="none" w:sz="0" w:space="0" w:color="auto"/>
        <w:right w:val="none" w:sz="0" w:space="0" w:color="auto"/>
      </w:divBdr>
    </w:div>
    <w:div w:id="2130585810">
      <w:bodyDiv w:val="1"/>
      <w:marLeft w:val="0"/>
      <w:marRight w:val="0"/>
      <w:marTop w:val="0"/>
      <w:marBottom w:val="0"/>
      <w:divBdr>
        <w:top w:val="none" w:sz="0" w:space="0" w:color="auto"/>
        <w:left w:val="none" w:sz="0" w:space="0" w:color="auto"/>
        <w:bottom w:val="none" w:sz="0" w:space="0" w:color="auto"/>
        <w:right w:val="none" w:sz="0" w:space="0" w:color="auto"/>
      </w:divBdr>
    </w:div>
    <w:div w:id="2131585791">
      <w:bodyDiv w:val="1"/>
      <w:marLeft w:val="0"/>
      <w:marRight w:val="0"/>
      <w:marTop w:val="0"/>
      <w:marBottom w:val="0"/>
      <w:divBdr>
        <w:top w:val="none" w:sz="0" w:space="0" w:color="auto"/>
        <w:left w:val="none" w:sz="0" w:space="0" w:color="auto"/>
        <w:bottom w:val="none" w:sz="0" w:space="0" w:color="auto"/>
        <w:right w:val="none" w:sz="0" w:space="0" w:color="auto"/>
      </w:divBdr>
    </w:div>
    <w:div w:id="21328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1" ma:contentTypeDescription="Create a new document." ma:contentTypeScope="" ma:versionID="574a09f1ff33ba8e2e547433e288a65f">
  <xsd:schema xmlns:xsd="http://www.w3.org/2001/XMLSchema" xmlns:xs="http://www.w3.org/2001/XMLSchema" xmlns:p="http://schemas.microsoft.com/office/2006/metadata/properties" xmlns:ns2="d8e11b0c-6c8c-465f-983d-bc50321dbe3c" targetNamespace="http://schemas.microsoft.com/office/2006/metadata/properties" ma:root="true" ma:fieldsID="25a83140d708444d869ff64763322df3" ns2:_="">
    <xsd:import namespace="d8e11b0c-6c8c-465f-983d-bc50321dbe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11b0c-6c8c-465f-983d-bc50321db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EBAA8-7B04-4F65-B440-63FA214FC409}"/>
</file>

<file path=customXml/itemProps2.xml><?xml version="1.0" encoding="utf-8"?>
<ds:datastoreItem xmlns:ds="http://schemas.openxmlformats.org/officeDocument/2006/customXml" ds:itemID="{F081B311-7F87-4373-B7E3-D5326B42547C}"/>
</file>

<file path=customXml/itemProps3.xml><?xml version="1.0" encoding="utf-8"?>
<ds:datastoreItem xmlns:ds="http://schemas.openxmlformats.org/officeDocument/2006/customXml" ds:itemID="{C33C5E02-4B76-49CB-B5F7-BBC09D962725}"/>
</file>

<file path=docProps/app.xml><?xml version="1.0" encoding="utf-8"?>
<Properties xmlns="http://schemas.openxmlformats.org/officeDocument/2006/extended-properties" xmlns:vt="http://schemas.openxmlformats.org/officeDocument/2006/docPropsVTypes">
  <Template>Normal</Template>
  <TotalTime>6</TotalTime>
  <Pages>17</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Jackson</dc:creator>
  <cp:keywords/>
  <dc:description/>
  <cp:lastModifiedBy>James Jackson</cp:lastModifiedBy>
  <cp:revision>3</cp:revision>
  <cp:lastPrinted>2020-09-25T08:49:00Z</cp:lastPrinted>
  <dcterms:created xsi:type="dcterms:W3CDTF">2024-06-06T10:02:00Z</dcterms:created>
  <dcterms:modified xsi:type="dcterms:W3CDTF">2024-06-06T10:15:00Z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