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F9D" w:rsidP="00652027" w:rsidRDefault="001A4B80" w14:paraId="1332A1AF" w14:textId="7C31851A">
      <w:pPr>
        <w:shd w:val="clear" w:color="auto" w:fill="BDD6EE" w:themeFill="accent5" w:themeFillTint="6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87F9D">
        <w:rPr>
          <w:rFonts w:cstheme="minorHAnsi"/>
          <w:b/>
          <w:color w:val="000000" w:themeColor="text1"/>
          <w:sz w:val="24"/>
          <w:szCs w:val="24"/>
        </w:rPr>
        <w:t>AUB Innovation and Enterprise Awards 2021</w:t>
      </w:r>
      <w:r w:rsidR="00F658B4">
        <w:rPr>
          <w:rFonts w:cstheme="minorHAnsi"/>
          <w:b/>
          <w:color w:val="000000" w:themeColor="text1"/>
          <w:sz w:val="24"/>
          <w:szCs w:val="24"/>
        </w:rPr>
        <w:t xml:space="preserve"> -22</w:t>
      </w:r>
    </w:p>
    <w:p w:rsidRPr="00987F9D" w:rsidR="00987F9D" w:rsidP="001A4B80" w:rsidRDefault="00987F9D" w14:paraId="1E43C4D4" w14:textId="77777777">
      <w:pPr>
        <w:rPr>
          <w:rFonts w:cstheme="minorHAnsi"/>
          <w:b/>
          <w:color w:val="000000" w:themeColor="text1"/>
          <w:sz w:val="24"/>
          <w:szCs w:val="24"/>
        </w:rPr>
      </w:pPr>
    </w:p>
    <w:p w:rsidRPr="00987F9D" w:rsidR="001A4B80" w:rsidP="001A4B80" w:rsidRDefault="001A4B80" w14:paraId="09B3619E" w14:textId="3789584C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This year AUB is launching two new awards. 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The Innovation Award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and the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Enterprise Award in partnership</w:t>
      </w:r>
      <w:r w:rsidRPr="00987F9D" w:rsidR="007F6E2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with TOSH</w:t>
      </w:r>
    </w:p>
    <w:p w:rsidRPr="00987F9D" w:rsidR="00FA73E9" w:rsidP="001A4B80" w:rsidRDefault="001A4B80" w14:paraId="7BC23750" w14:textId="4002453D">
      <w:p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Courses should nominate students who have shown a real interest in generating innovative </w:t>
      </w:r>
      <w:r w:rsidRPr="00987F9D" w:rsidR="002E602F">
        <w:rPr>
          <w:rFonts w:cstheme="minorHAnsi"/>
          <w:color w:val="000000" w:themeColor="text1"/>
          <w:sz w:val="24"/>
          <w:szCs w:val="24"/>
        </w:rPr>
        <w:t>and entrepreneurial ideas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that could be developed into a business or who are known to be either planning or running their own business.  </w:t>
      </w:r>
      <w:r w:rsidR="00D56D01">
        <w:rPr>
          <w:rFonts w:cstheme="minorHAnsi"/>
          <w:color w:val="000000" w:themeColor="text1"/>
          <w:sz w:val="24"/>
          <w:szCs w:val="24"/>
        </w:rPr>
        <w:t>The award criteria for the awards are slightly different, see more details below.</w:t>
      </w:r>
    </w:p>
    <w:p w:rsidRPr="00987F9D" w:rsidR="001A4B80" w:rsidP="001A4B80" w:rsidRDefault="001A4B80" w14:paraId="41B4A837" w14:textId="40D3CED0">
      <w:p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They must commit to making use of the space offered at </w:t>
      </w:r>
      <w:hyperlink w:history="1" r:id="rId9">
        <w:r w:rsidRPr="00987F9D">
          <w:rPr>
            <w:rStyle w:val="Hyperlink"/>
            <w:rFonts w:cstheme="minorHAnsi"/>
            <w:color w:val="000000" w:themeColor="text1"/>
            <w:sz w:val="24"/>
            <w:szCs w:val="24"/>
          </w:rPr>
          <w:t>TOSH</w:t>
        </w:r>
      </w:hyperlink>
      <w:r w:rsidRPr="00987F9D">
        <w:rPr>
          <w:rFonts w:cstheme="minorHAnsi"/>
          <w:color w:val="000000" w:themeColor="text1"/>
          <w:sz w:val="24"/>
          <w:szCs w:val="24"/>
        </w:rPr>
        <w:t xml:space="preserve"> or in </w:t>
      </w:r>
      <w:r w:rsidRPr="00987F9D" w:rsidR="00FA73E9">
        <w:rPr>
          <w:rFonts w:cstheme="minorHAnsi"/>
          <w:color w:val="000000" w:themeColor="text1"/>
          <w:sz w:val="24"/>
          <w:szCs w:val="24"/>
        </w:rPr>
        <w:t>T</w:t>
      </w:r>
      <w:r w:rsidRPr="00987F9D">
        <w:rPr>
          <w:rFonts w:cstheme="minorHAnsi"/>
          <w:color w:val="000000" w:themeColor="text1"/>
          <w:sz w:val="24"/>
          <w:szCs w:val="24"/>
        </w:rPr>
        <w:t>he Innovation Studio.</w:t>
      </w:r>
    </w:p>
    <w:p w:rsidRPr="00987F9D" w:rsidR="002E602F" w:rsidP="001A4B80" w:rsidRDefault="002E602F" w14:paraId="1E098AAD" w14:textId="77777777">
      <w:pPr>
        <w:rPr>
          <w:rFonts w:cstheme="minorHAnsi"/>
          <w:color w:val="000000" w:themeColor="text1"/>
          <w:sz w:val="24"/>
          <w:szCs w:val="24"/>
        </w:rPr>
      </w:pPr>
    </w:p>
    <w:p w:rsidRPr="00987F9D" w:rsidR="001A4B80" w:rsidP="001A4B80" w:rsidRDefault="001A4B80" w14:paraId="4AA61A33" w14:textId="77777777">
      <w:pPr>
        <w:rPr>
          <w:rFonts w:cstheme="minorHAnsi"/>
          <w:b/>
          <w:color w:val="000000" w:themeColor="text1"/>
          <w:sz w:val="24"/>
          <w:szCs w:val="24"/>
        </w:rPr>
      </w:pPr>
      <w:r w:rsidRPr="00987F9D">
        <w:rPr>
          <w:rFonts w:cstheme="minorHAnsi"/>
          <w:b/>
          <w:color w:val="000000" w:themeColor="text1"/>
          <w:sz w:val="24"/>
          <w:szCs w:val="24"/>
        </w:rPr>
        <w:t>The Pitch</w:t>
      </w:r>
    </w:p>
    <w:p w:rsidRPr="001315A7" w:rsidR="00856114" w:rsidP="001315A7" w:rsidRDefault="001A4B80" w14:paraId="397C4D73" w14:textId="3B593777">
      <w:p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Those shortlisted will be put forward to pitch their ideas to a panel made up of industry professionals and AUB staff.  The session will be an opportunity to get feedback on their ideas with signposting to further support to develop their idea. </w:t>
      </w:r>
      <w:r w:rsidR="005B053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Pr="00987F9D" w:rsidR="002E602F" w:rsidP="00652027" w:rsidRDefault="002E602F" w14:paraId="59A05D16" w14:textId="264ED634">
      <w:pPr>
        <w:pStyle w:val="CommentText"/>
        <w:shd w:val="clear" w:color="auto" w:fill="BDD6EE" w:themeFill="accent5" w:themeFillTint="6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AUB Innovation Award</w:t>
      </w:r>
    </w:p>
    <w:p w:rsidRPr="00987F9D" w:rsidR="002E602F" w:rsidP="002E602F" w:rsidRDefault="002E602F" w14:paraId="10CF325B" w14:textId="77777777">
      <w:pPr>
        <w:pStyle w:val="NormalWeb"/>
        <w:spacing w:line="336" w:lineRule="atLeast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Nominating criteria</w:t>
      </w:r>
    </w:p>
    <w:p w:rsidRPr="00987F9D" w:rsidR="002E602F" w:rsidP="002E602F" w:rsidRDefault="002E602F" w14:paraId="77CB772A" w14:textId="77777777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Students nominated for the AUB Innovation award should have an idea or new business that demonstrates at least two or more of the following attributes:</w:t>
      </w:r>
    </w:p>
    <w:p w:rsidRPr="00987F9D" w:rsidR="002E602F" w:rsidP="008D2C7A" w:rsidRDefault="002E602F" w14:paraId="53A7899B" w14:textId="2067913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tackles a social aim</w:t>
      </w:r>
    </w:p>
    <w:p w:rsidRPr="00987F9D" w:rsidR="002E602F" w:rsidP="008D2C7A" w:rsidRDefault="002E602F" w14:paraId="5D56E92E" w14:textId="77777777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unique product or service that serves a market need</w:t>
      </w:r>
    </w:p>
    <w:p w:rsidRPr="00987F9D" w:rsidR="002E602F" w:rsidP="008D2C7A" w:rsidRDefault="002E602F" w14:paraId="6A3C7CCC" w14:textId="77777777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An idea that has the potential for growth </w:t>
      </w:r>
    </w:p>
    <w:p w:rsidRPr="00987F9D" w:rsidR="002E602F" w:rsidP="008D2C7A" w:rsidRDefault="002E602F" w14:paraId="2D8C9E50" w14:textId="77777777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uses creative skills for innovation</w:t>
      </w:r>
    </w:p>
    <w:p w:rsidRPr="00987F9D" w:rsidR="002E602F" w:rsidP="008D2C7A" w:rsidRDefault="002E602F" w14:paraId="0AEBBD70" w14:textId="6F19CB63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demonstrates the capabilities of creative technology</w:t>
      </w:r>
    </w:p>
    <w:p w:rsidRPr="00987F9D" w:rsidR="002E602F" w:rsidP="008D2C7A" w:rsidRDefault="002E602F" w14:paraId="4B9C8C2D" w14:textId="2E35A914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They are able to commit to staying in Innovation Studio for 6 months</w:t>
      </w:r>
    </w:p>
    <w:p w:rsidRPr="00987F9D" w:rsidR="001A4B80" w:rsidP="008D2C7A" w:rsidRDefault="001A4B80" w14:paraId="74C15996" w14:textId="5228ABC2">
      <w:pPr>
        <w:pStyle w:val="NormalWeb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AUB Innovation Award</w:t>
      </w:r>
      <w:r w:rsidRPr="00987F9D" w:rsidR="002E602F">
        <w:rPr>
          <w:rFonts w:asciiTheme="minorHAnsi" w:hAnsiTheme="minorHAnsi" w:cstheme="minorHAnsi"/>
          <w:b/>
          <w:color w:val="000000" w:themeColor="text1"/>
        </w:rPr>
        <w:t xml:space="preserve"> - winner</w:t>
      </w:r>
    </w:p>
    <w:p w:rsidRPr="00987F9D" w:rsidR="001A4B80" w:rsidP="008D2C7A" w:rsidRDefault="001A4B80" w14:paraId="3896B552" w14:textId="777777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The winner of the innovation award will receive a workspace at AUB Innovation studio for 6 months </w:t>
      </w:r>
    </w:p>
    <w:p w:rsidRPr="00987F9D" w:rsidR="001A4B80" w:rsidP="008D2C7A" w:rsidRDefault="001A4B80" w14:paraId="08B6DEF0" w14:textId="777777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>Mentoring from Innovation Studio staff</w:t>
      </w:r>
    </w:p>
    <w:p w:rsidRPr="00987F9D" w:rsidR="001A4B80" w:rsidP="008D2C7A" w:rsidRDefault="001A4B80" w14:paraId="6A934FFD" w14:textId="777777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One to one business coaching </w:t>
      </w:r>
    </w:p>
    <w:p w:rsidRPr="00987F9D" w:rsidR="001A4B80" w:rsidP="008D2C7A" w:rsidRDefault="001A4B80" w14:paraId="30707C98" w14:textId="2AE2349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>£500 towards costs</w:t>
      </w:r>
    </w:p>
    <w:p w:rsidRPr="00987F9D" w:rsidR="001A4B80" w:rsidP="00652027" w:rsidRDefault="001A4B80" w14:paraId="3E05778E" w14:textId="77777777">
      <w:pPr>
        <w:pStyle w:val="NormalWeb"/>
        <w:shd w:val="clear" w:color="auto" w:fill="BDD6EE" w:themeFill="accent5" w:themeFillTint="66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AUB Enterprise Award (in partnership with TOSH)</w:t>
      </w:r>
    </w:p>
    <w:p w:rsidRPr="00987F9D" w:rsidR="001A4B80" w:rsidP="001A4B80" w:rsidRDefault="001A4B80" w14:paraId="72C85D3F" w14:textId="777777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The winner of the AUB Enterprise Award will receive a workspace at </w:t>
      </w:r>
      <w:hyperlink w:history="1" r:id="rId10">
        <w:r w:rsidRPr="00987F9D">
          <w:rPr>
            <w:rStyle w:val="Hyperlink"/>
            <w:rFonts w:cstheme="minorHAnsi"/>
            <w:color w:val="000000" w:themeColor="text1"/>
            <w:sz w:val="24"/>
            <w:szCs w:val="24"/>
          </w:rPr>
          <w:t>The Old School House</w:t>
        </w:r>
      </w:hyperlink>
      <w:r w:rsidRPr="00987F9D">
        <w:rPr>
          <w:rFonts w:cstheme="minorHAnsi"/>
          <w:color w:val="000000" w:themeColor="text1"/>
          <w:sz w:val="24"/>
          <w:szCs w:val="24"/>
        </w:rPr>
        <w:t xml:space="preserve"> in Boscombe for 6 months </w:t>
      </w:r>
    </w:p>
    <w:p w:rsidRPr="00987F9D" w:rsidR="001A4B80" w:rsidP="001A4B80" w:rsidRDefault="001A4B80" w14:paraId="0BAE31DA" w14:textId="51CF554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Business skills training </w:t>
      </w:r>
      <w:r w:rsidRPr="00987F9D" w:rsidR="002E602F">
        <w:rPr>
          <w:rFonts w:cstheme="minorHAnsi"/>
          <w:color w:val="000000" w:themeColor="text1"/>
          <w:sz w:val="24"/>
          <w:szCs w:val="24"/>
        </w:rPr>
        <w:t>and access to the Community hub networking meetings</w:t>
      </w:r>
    </w:p>
    <w:p w:rsidRPr="00987F9D" w:rsidR="001A4B80" w:rsidP="001A4B80" w:rsidRDefault="001A4B80" w14:paraId="34BB2454" w14:textId="4307769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lastRenderedPageBreak/>
        <w:t>£500 towards costs</w:t>
      </w:r>
    </w:p>
    <w:p w:rsidRPr="00987F9D" w:rsidR="001A4B80" w:rsidP="001A4B80" w:rsidRDefault="001A4B80" w14:paraId="0A6D83D5" w14:textId="77777777">
      <w:pPr>
        <w:pStyle w:val="NormalWeb"/>
        <w:spacing w:line="336" w:lineRule="atLeast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Nominating criteria</w:t>
      </w:r>
    </w:p>
    <w:p w:rsidRPr="00987F9D" w:rsidR="001A4B80" w:rsidP="001A4B80" w:rsidRDefault="001A4B80" w14:paraId="266749A3" w14:textId="6E263C4E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Students nominated for the AUB Enterprise Award should be outstanding in their entrepreneurial mindset.  They may have an idea for a business or might have already started their own business.  This could include a </w:t>
      </w:r>
      <w:r w:rsidRPr="00987F9D" w:rsidR="00856114">
        <w:rPr>
          <w:rFonts w:asciiTheme="minorHAnsi" w:hAnsiTheme="minorHAnsi" w:cstheme="minorHAnsi"/>
          <w:color w:val="000000" w:themeColor="text1"/>
        </w:rPr>
        <w:t>freelance service</w:t>
      </w:r>
      <w:r w:rsidRPr="00987F9D">
        <w:rPr>
          <w:rFonts w:asciiTheme="minorHAnsi" w:hAnsiTheme="minorHAnsi" w:cstheme="minorHAnsi"/>
          <w:color w:val="000000" w:themeColor="text1"/>
        </w:rPr>
        <w:t xml:space="preserve"> based business. </w:t>
      </w:r>
    </w:p>
    <w:p w:rsidRPr="00987F9D" w:rsidR="001A4B80" w:rsidP="001A4B80" w:rsidRDefault="001A4B80" w14:paraId="6380C216" w14:textId="77777777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The idea or business should demonstrate at least two or more of the following attributes:</w:t>
      </w:r>
    </w:p>
    <w:p w:rsidRPr="00231961" w:rsidR="00B72D63" w:rsidP="000C5205" w:rsidRDefault="001A4B80" w14:paraId="5B81CABB" w14:textId="22E293E7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tackles a social aim</w:t>
      </w:r>
    </w:p>
    <w:p w:rsidRPr="00987F9D" w:rsidR="001A4B80" w:rsidP="00B72D63" w:rsidRDefault="001A4B80" w14:paraId="46781668" w14:textId="5B9AC4E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unique product or service that serves a market need</w:t>
      </w:r>
    </w:p>
    <w:p w:rsidRPr="00987F9D" w:rsidR="001A4B80" w:rsidP="00B72D63" w:rsidRDefault="001A4B80" w14:paraId="08007CE9" w14:textId="77777777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has the potential for excellent growth</w:t>
      </w:r>
    </w:p>
    <w:p w:rsidRPr="00987F9D" w:rsidR="001A4B80" w:rsidP="00B72D63" w:rsidRDefault="001A4B80" w14:paraId="15C4A40E" w14:textId="77777777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freelance or service-based creative business</w:t>
      </w:r>
    </w:p>
    <w:p w:rsidRPr="00987F9D" w:rsidR="00856114" w:rsidP="00856114" w:rsidRDefault="001A4B80" w14:paraId="0073FD58" w14:textId="6884820C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artist or maker with a commercial practise.</w:t>
      </w:r>
    </w:p>
    <w:p w:rsidRPr="00987F9D" w:rsidR="00856114" w:rsidP="00652027" w:rsidRDefault="00856114" w14:paraId="2CFC9595" w14:textId="6F022624">
      <w:pPr>
        <w:pStyle w:val="CommentText"/>
        <w:shd w:val="clear" w:color="auto" w:fill="BDD6EE" w:themeFill="accent5" w:themeFillTint="6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Application</w:t>
      </w:r>
      <w:r w:rsidR="00652027">
        <w:rPr>
          <w:rFonts w:cstheme="minorHAnsi"/>
          <w:b/>
          <w:bCs/>
          <w:color w:val="000000" w:themeColor="text1"/>
          <w:sz w:val="24"/>
          <w:szCs w:val="24"/>
        </w:rPr>
        <w:t xml:space="preserve"> for both awards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Pr="00987F9D" w:rsidR="00856114" w:rsidP="00856114" w:rsidRDefault="00856114" w14:paraId="71034513" w14:textId="77777777">
      <w:pPr>
        <w:pStyle w:val="CommentText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Those who are nominated and would like to participate in the awards must provide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no more than two (2) sides of A4,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including images demonstrating:</w:t>
      </w:r>
    </w:p>
    <w:p w:rsidRPr="00987F9D" w:rsidR="00856114" w:rsidP="00F95844" w:rsidRDefault="00856114" w14:paraId="257DE2D7" w14:textId="7777777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Their concept and why it is innovative or why it entrepreneurial</w:t>
      </w:r>
    </w:p>
    <w:p w:rsidRPr="00987F9D" w:rsidR="00856114" w:rsidP="00F95844" w:rsidRDefault="00856114" w14:paraId="69740C2C" w14:textId="7777777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How their idea addresses at least two of the criteria</w:t>
      </w:r>
    </w:p>
    <w:p w:rsidRPr="00987F9D" w:rsidR="00856114" w:rsidP="00F95844" w:rsidRDefault="00856114" w14:paraId="2403EB6C" w14:textId="7777777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Their ambitions for the project</w:t>
      </w:r>
    </w:p>
    <w:p w:rsidRPr="00987F9D" w:rsidR="00856114" w:rsidP="00F95844" w:rsidRDefault="00856114" w14:paraId="456B563E" w14:textId="7777777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Market research - Awareness of potential customers and competitors </w:t>
      </w:r>
    </w:p>
    <w:p w:rsidRPr="00987F9D" w:rsidR="00856114" w:rsidP="00F95844" w:rsidRDefault="00856114" w14:paraId="41D8515B" w14:textId="2B5A407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Evidence of relevant skills, </w:t>
      </w:r>
      <w:r w:rsidRPr="00987F9D" w:rsidR="00987F9D">
        <w:rPr>
          <w:rFonts w:asciiTheme="minorHAnsi" w:hAnsiTheme="minorHAnsi" w:cstheme="minorHAnsi"/>
          <w:color w:val="000000" w:themeColor="text1"/>
        </w:rPr>
        <w:t>experience,</w:t>
      </w:r>
      <w:r w:rsidRPr="00987F9D">
        <w:rPr>
          <w:rFonts w:asciiTheme="minorHAnsi" w:hAnsiTheme="minorHAnsi" w:cstheme="minorHAnsi"/>
          <w:color w:val="000000" w:themeColor="text1"/>
        </w:rPr>
        <w:t xml:space="preserve"> and motivation</w:t>
      </w:r>
    </w:p>
    <w:p w:rsidRPr="00987F9D" w:rsidR="00856114" w:rsidP="00F95844" w:rsidRDefault="00856114" w14:paraId="22B5D8D1" w14:textId="7777777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12-month delivery plan and potential for growth</w:t>
      </w:r>
    </w:p>
    <w:p w:rsidRPr="00987F9D" w:rsidR="00856114" w:rsidP="00F95844" w:rsidRDefault="00856114" w14:paraId="354B8BB7" w14:textId="7777777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How they can support themselves financially while they pre-trade</w:t>
      </w:r>
    </w:p>
    <w:p w:rsidR="00416467" w:rsidP="00F95844" w:rsidRDefault="00856114" w14:paraId="4DAD351F" w14:textId="77777777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Why they think AUB Innovation Studio </w:t>
      </w:r>
      <w:r w:rsidR="00987F9D">
        <w:rPr>
          <w:rFonts w:asciiTheme="minorHAnsi" w:hAnsiTheme="minorHAnsi" w:cstheme="minorHAnsi"/>
          <w:color w:val="000000" w:themeColor="text1"/>
        </w:rPr>
        <w:t xml:space="preserve">/ TOSH </w:t>
      </w:r>
      <w:r w:rsidRPr="00987F9D">
        <w:rPr>
          <w:rFonts w:asciiTheme="minorHAnsi" w:hAnsiTheme="minorHAnsi" w:cstheme="minorHAnsi"/>
          <w:color w:val="000000" w:themeColor="text1"/>
        </w:rPr>
        <w:t xml:space="preserve">would be best suited for their development </w:t>
      </w:r>
    </w:p>
    <w:p w:rsidR="00DF4429" w:rsidP="00F95844" w:rsidRDefault="00856114" w14:paraId="0B617759" w14:textId="2ACA7808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Commitment to taking up residency in The Innovation studio</w:t>
      </w:r>
      <w:r w:rsidR="00987F9D">
        <w:rPr>
          <w:rFonts w:asciiTheme="minorHAnsi" w:hAnsiTheme="minorHAnsi" w:cstheme="minorHAnsi"/>
          <w:color w:val="000000" w:themeColor="text1"/>
        </w:rPr>
        <w:t xml:space="preserve"> / TOSH</w:t>
      </w:r>
      <w:r w:rsidRPr="00987F9D">
        <w:rPr>
          <w:rFonts w:asciiTheme="minorHAnsi" w:hAnsiTheme="minorHAnsi" w:cstheme="minorHAnsi"/>
          <w:color w:val="000000" w:themeColor="text1"/>
        </w:rPr>
        <w:t xml:space="preserve"> for 6 months</w:t>
      </w:r>
    </w:p>
    <w:p w:rsidR="1513CB00" w:rsidP="1513CB00" w:rsidRDefault="1513CB00" w14:paraId="1513CB00" w14:textId="1513CB00">
      <w:pPr>
        <w:pStyle w:val="NormalWeb"/>
        <w:ind w:left="720"/>
      </w:pPr>
    </w:p>
    <w:p w:rsidR="000616DB" w:rsidP="000616DB" w:rsidRDefault="000616DB" w14:paraId="346B82E1" w14:textId="0A022C8C">
      <w:pPr>
        <w:pStyle w:val="NormalWeb"/>
        <w:ind w:left="720"/>
        <w:rPr>
          <w:rFonts w:asciiTheme="minorHAnsi" w:hAnsiTheme="minorHAnsi" w:cstheme="minorHAnsi"/>
          <w:color w:val="000000" w:themeColor="text1"/>
        </w:rPr>
      </w:pPr>
      <w:r w:rsidRPr="00647136">
        <w:rPr>
          <w:rFonts w:asciiTheme="minorHAnsi" w:hAnsiTheme="minorHAnsi" w:cstheme="minorHAnsi"/>
          <w:color w:val="000000" w:themeColor="text1"/>
          <w:highlight w:val="yellow"/>
        </w:rPr>
        <w:t xml:space="preserve">Applications must be submitted to Alison Zorraquin, Employability Manager </w:t>
      </w:r>
      <w:hyperlink r:id="Rca8efec8b77a44ce">
        <w:r w:rsidRPr="1513CB00" w:rsidR="1513CB0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0000" w:themeColor="text1"/>
            <w:highlight w:val="yellow"/>
          </w:rPr>
          <w:t>azorraquin@aub.ac.uk</w:t>
        </w:r>
      </w:hyperlink>
    </w:p>
    <w:p w:rsidRPr="001315A7" w:rsidR="001315A7" w:rsidP="001315A7" w:rsidRDefault="001315A7" w14:paraId="3FA80C57" w14:textId="7A790D9D">
      <w:pPr>
        <w:pStyle w:val="NormalWeb"/>
        <w:ind w:left="714"/>
        <w:rPr>
          <w:rFonts w:asciiTheme="minorHAnsi" w:hAnsiTheme="minorHAnsi" w:cstheme="minorHAnsi"/>
          <w:b/>
          <w:bCs/>
          <w:color w:val="000000" w:themeColor="text1"/>
        </w:rPr>
      </w:pPr>
      <w:r w:rsidRPr="001315A7">
        <w:rPr>
          <w:rFonts w:asciiTheme="minorHAnsi" w:hAnsiTheme="minorHAnsi" w:cstheme="minorHAnsi"/>
          <w:b/>
          <w:bCs/>
          <w:color w:val="000000" w:themeColor="text1"/>
        </w:rPr>
        <w:t>Time Scales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341"/>
        <w:gridCol w:w="2101"/>
      </w:tblGrid>
      <w:tr w:rsidR="001315A7" w:rsidTr="00DA376C" w14:paraId="089C92EA" w14:textId="77777777">
        <w:tc>
          <w:tcPr>
            <w:tcW w:w="4341" w:type="dxa"/>
            <w:shd w:val="clear" w:color="auto" w:fill="BDD6EE" w:themeFill="accent5" w:themeFillTint="66"/>
          </w:tcPr>
          <w:p w:rsidR="001315A7" w:rsidP="00B72D63" w:rsidRDefault="001315A7" w14:paraId="40BD6040" w14:textId="4ED493D8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Action</w:t>
            </w:r>
          </w:p>
        </w:tc>
        <w:tc>
          <w:tcPr>
            <w:tcW w:w="2101" w:type="dxa"/>
            <w:shd w:val="clear" w:color="auto" w:fill="BDD6EE" w:themeFill="accent5" w:themeFillTint="66"/>
          </w:tcPr>
          <w:p w:rsidR="001315A7" w:rsidP="001315A7" w:rsidRDefault="001315A7" w14:paraId="3C223D75" w14:textId="2EBE7166">
            <w:pPr>
              <w:pStyle w:val="NormalWeb"/>
              <w:ind w:left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</w:tr>
      <w:tr w:rsidR="00036475" w:rsidTr="001315A7" w14:paraId="2CAB299D" w14:textId="77777777">
        <w:tc>
          <w:tcPr>
            <w:tcW w:w="4341" w:type="dxa"/>
          </w:tcPr>
          <w:p w:rsidR="00036475" w:rsidP="00B72D63" w:rsidRDefault="00036475" w14:paraId="291FD628" w14:textId="55E0AD1D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Deadline for nominations</w:t>
            </w:r>
          </w:p>
        </w:tc>
        <w:tc>
          <w:tcPr>
            <w:tcW w:w="2101" w:type="dxa"/>
          </w:tcPr>
          <w:p w:rsidR="00036475" w:rsidP="001315A7" w:rsidRDefault="00233AFA" w14:paraId="456772C8" w14:textId="337BA9D5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Monday 6</w:t>
            </w:r>
            <w:r w:rsidRPr="00233AF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June</w:t>
            </w:r>
            <w:r w:rsidR="000364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036475" w:rsidTr="001315A7" w14:paraId="2340F9BA" w14:textId="77777777">
        <w:trPr>
          <w:trHeight w:val="481"/>
        </w:trPr>
        <w:tc>
          <w:tcPr>
            <w:tcW w:w="4341" w:type="dxa"/>
          </w:tcPr>
          <w:p w:rsidR="00036475" w:rsidP="00036475" w:rsidRDefault="00036475" w14:paraId="2E83CA65" w14:textId="742C235D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Pitch before panel to be held </w:t>
            </w:r>
          </w:p>
        </w:tc>
        <w:tc>
          <w:tcPr>
            <w:tcW w:w="2101" w:type="dxa"/>
          </w:tcPr>
          <w:p w:rsidR="00036475" w:rsidP="00B72D63" w:rsidRDefault="00036475" w14:paraId="10F85E29" w14:textId="66E231AE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w/c </w:t>
            </w:r>
            <w:r w:rsidR="00061947">
              <w:rPr>
                <w:rFonts w:asciiTheme="minorHAnsi" w:hAnsiTheme="minorHAnsi" w:cstheme="minorHAnsi"/>
                <w:color w:val="000000" w:themeColor="text1"/>
              </w:rPr>
              <w:t>27</w:t>
            </w:r>
            <w:r w:rsidRPr="00061947" w:rsidR="0006194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061947">
              <w:rPr>
                <w:rFonts w:asciiTheme="minorHAnsi" w:hAnsiTheme="minorHAnsi" w:cstheme="minorHAnsi"/>
                <w:color w:val="000000" w:themeColor="text1"/>
              </w:rPr>
              <w:t xml:space="preserve"> June</w:t>
            </w:r>
          </w:p>
        </w:tc>
      </w:tr>
    </w:tbl>
    <w:p w:rsidR="00DF4429" w:rsidP="001315A7" w:rsidRDefault="00DF4429" w14:paraId="7D307830" w14:textId="77777777">
      <w:pPr>
        <w:pStyle w:val="NormalWeb"/>
        <w:rPr>
          <w:rFonts w:asciiTheme="minorHAnsi" w:hAnsiTheme="minorHAnsi" w:cstheme="minorHAnsi"/>
          <w:color w:val="000000" w:themeColor="text1"/>
        </w:rPr>
      </w:pPr>
    </w:p>
    <w:p w:rsidR="00ED2B73" w:rsidP="001315A7" w:rsidRDefault="00ED2B73" w14:paraId="21771C70" w14:textId="718AA65D">
      <w:pPr>
        <w:pStyle w:val="NormalWeb"/>
        <w:rPr>
          <w:rFonts w:asciiTheme="minorHAnsi" w:hAnsiTheme="minorHAnsi" w:cstheme="minorHAnsi"/>
          <w:color w:val="000000" w:themeColor="text1"/>
        </w:rPr>
      </w:pPr>
    </w:p>
    <w:p w:rsidRPr="00987F9D" w:rsidR="00232198" w:rsidP="005A6849" w:rsidRDefault="00232198" w14:paraId="31718623" w14:textId="77777777">
      <w:pPr>
        <w:pStyle w:val="NormalWeb"/>
        <w:rPr>
          <w:rFonts w:asciiTheme="minorHAnsi" w:hAnsiTheme="minorHAnsi" w:cstheme="minorHAnsi"/>
          <w:color w:val="000000" w:themeColor="text1"/>
        </w:rPr>
      </w:pPr>
    </w:p>
    <w:sectPr w:rsidRPr="00987F9D" w:rsidR="002321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F06"/>
    <w:multiLevelType w:val="hybridMultilevel"/>
    <w:tmpl w:val="B9A8D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7E18B1"/>
    <w:multiLevelType w:val="hybridMultilevel"/>
    <w:tmpl w:val="D04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2C0592"/>
    <w:multiLevelType w:val="hybridMultilevel"/>
    <w:tmpl w:val="BB1CBB84"/>
    <w:lvl w:ilvl="0" w:tplc="8CC86B1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3D5C49"/>
    <w:multiLevelType w:val="hybridMultilevel"/>
    <w:tmpl w:val="4F027A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7698749">
    <w:abstractNumId w:val="1"/>
  </w:num>
  <w:num w:numId="2" w16cid:durableId="1520463926">
    <w:abstractNumId w:val="3"/>
  </w:num>
  <w:num w:numId="3" w16cid:durableId="1479107872">
    <w:abstractNumId w:val="2"/>
  </w:num>
  <w:num w:numId="4" w16cid:durableId="19885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0"/>
    <w:rsid w:val="00002800"/>
    <w:rsid w:val="00036475"/>
    <w:rsid w:val="00050379"/>
    <w:rsid w:val="000616DB"/>
    <w:rsid w:val="00061947"/>
    <w:rsid w:val="000A08B9"/>
    <w:rsid w:val="000C5205"/>
    <w:rsid w:val="001315A7"/>
    <w:rsid w:val="00182FE8"/>
    <w:rsid w:val="001A4B80"/>
    <w:rsid w:val="001A6E51"/>
    <w:rsid w:val="00231961"/>
    <w:rsid w:val="00232198"/>
    <w:rsid w:val="00233AFA"/>
    <w:rsid w:val="002925EF"/>
    <w:rsid w:val="002D0599"/>
    <w:rsid w:val="002E602F"/>
    <w:rsid w:val="002F4894"/>
    <w:rsid w:val="003054C0"/>
    <w:rsid w:val="0035580F"/>
    <w:rsid w:val="003B644A"/>
    <w:rsid w:val="00416467"/>
    <w:rsid w:val="004767C1"/>
    <w:rsid w:val="004C6259"/>
    <w:rsid w:val="00575109"/>
    <w:rsid w:val="00584F39"/>
    <w:rsid w:val="005A6849"/>
    <w:rsid w:val="005B053A"/>
    <w:rsid w:val="006451FF"/>
    <w:rsid w:val="00645BC2"/>
    <w:rsid w:val="00652027"/>
    <w:rsid w:val="00685571"/>
    <w:rsid w:val="006B3ADB"/>
    <w:rsid w:val="007F6E2B"/>
    <w:rsid w:val="00856114"/>
    <w:rsid w:val="008C5E7D"/>
    <w:rsid w:val="008D2C7A"/>
    <w:rsid w:val="00987F9D"/>
    <w:rsid w:val="00A810AB"/>
    <w:rsid w:val="00B72D63"/>
    <w:rsid w:val="00B8723B"/>
    <w:rsid w:val="00BC653D"/>
    <w:rsid w:val="00CB6589"/>
    <w:rsid w:val="00D56D01"/>
    <w:rsid w:val="00D84B36"/>
    <w:rsid w:val="00DA376C"/>
    <w:rsid w:val="00DF4429"/>
    <w:rsid w:val="00E33D50"/>
    <w:rsid w:val="00EB700C"/>
    <w:rsid w:val="00ED2B73"/>
    <w:rsid w:val="00F066FE"/>
    <w:rsid w:val="00F658B4"/>
    <w:rsid w:val="00F95844"/>
    <w:rsid w:val="00FA73E9"/>
    <w:rsid w:val="00FD6D8D"/>
    <w:rsid w:val="1513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4082"/>
  <w15:chartTrackingRefBased/>
  <w15:docId w15:val="{0B1F39AD-FC45-40A7-8B57-C519043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4B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B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4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8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A4B8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A4B80"/>
    <w:rPr>
      <w:sz w:val="20"/>
      <w:szCs w:val="20"/>
    </w:rPr>
  </w:style>
  <w:style w:type="table" w:styleId="TableGrid">
    <w:name w:val="Table Grid"/>
    <w:basedOn w:val="TableNormal"/>
    <w:uiPriority w:val="39"/>
    <w:rsid w:val="000364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ww.toshspace.co.uk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toshspace.co.uk/" TargetMode="External" Id="rId9" /><Relationship Type="http://schemas.openxmlformats.org/officeDocument/2006/relationships/hyperlink" Target="mailto:azorraquin@aub.ac.uk" TargetMode="External" Id="Rca8efec8b77a44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AUBDOCUMENT-46-82</_dlc_DocId>
    <_dlc_DocIdUrl xmlns="9e13efe1-8c0e-47ec-9e1b-2888edd94241">
      <Url>https://intranet.aub.ac.uk/student-services/_layouts/15/DocIdRedir.aspx?ID=AUBDOCUMENT-46-82</Url>
      <Description>AUBDOCUMENT-46-82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5B6CC-D0C2-49FF-B50D-1DD313F2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3efe1-8c0e-47ec-9e1b-2888edd9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C639A-B1A6-417D-80A7-FB94848502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65BF58-AAEB-45B7-8826-992CC3FC618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9e13efe1-8c0e-47ec-9e1b-2888edd942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D77735-97B5-4ECD-A345-C91A12AC80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4</cp:revision>
  <dcterms:created xsi:type="dcterms:W3CDTF">2022-04-08T08:13:00Z</dcterms:created>
  <dcterms:modified xsi:type="dcterms:W3CDTF">2022-06-01T11:13:35Z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cb151b1b-a034-4c08-9cd2-22add33b4cc1</vt:lpwstr>
  </property>
</Properties>
</file>